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12D9" w14:textId="77777777" w:rsidR="00277248" w:rsidRDefault="00277248" w:rsidP="00712015">
      <w:pPr>
        <w:ind w:right="72"/>
        <w:jc w:val="center"/>
        <w:rPr>
          <w:rFonts w:eastAsia="Times" w:cstheme="minorHAnsi"/>
          <w:b/>
          <w:bCs/>
          <w:color w:val="000000"/>
          <w:sz w:val="28"/>
          <w:szCs w:val="22"/>
        </w:rPr>
      </w:pPr>
    </w:p>
    <w:p w14:paraId="5787CF7E" w14:textId="77777777" w:rsidR="005631C0" w:rsidRDefault="005631C0" w:rsidP="00712015">
      <w:pPr>
        <w:ind w:right="72"/>
        <w:jc w:val="center"/>
        <w:rPr>
          <w:rFonts w:eastAsia="Times" w:cstheme="minorHAnsi"/>
          <w:b/>
          <w:bCs/>
          <w:color w:val="000000"/>
          <w:sz w:val="28"/>
          <w:szCs w:val="22"/>
        </w:rPr>
      </w:pPr>
    </w:p>
    <w:p w14:paraId="10300B9D" w14:textId="77777777" w:rsidR="005631C0" w:rsidRDefault="005631C0" w:rsidP="00712015">
      <w:pPr>
        <w:ind w:right="72"/>
        <w:jc w:val="center"/>
        <w:rPr>
          <w:rFonts w:eastAsia="Times" w:cstheme="minorHAnsi"/>
          <w:b/>
          <w:bCs/>
          <w:color w:val="000000"/>
          <w:sz w:val="28"/>
          <w:szCs w:val="22"/>
        </w:rPr>
      </w:pPr>
    </w:p>
    <w:p w14:paraId="1E3A3CA9" w14:textId="77777777" w:rsidR="00277248" w:rsidRDefault="00277248" w:rsidP="00F34403">
      <w:pPr>
        <w:ind w:right="72"/>
        <w:rPr>
          <w:rFonts w:eastAsia="Times" w:cstheme="minorHAnsi"/>
          <w:b/>
          <w:bCs/>
          <w:color w:val="000000"/>
          <w:sz w:val="28"/>
          <w:szCs w:val="22"/>
        </w:rPr>
      </w:pPr>
    </w:p>
    <w:p w14:paraId="3B35E2D5" w14:textId="77777777" w:rsidR="00277248" w:rsidRDefault="00277248" w:rsidP="00712015">
      <w:pPr>
        <w:ind w:right="72"/>
        <w:jc w:val="center"/>
        <w:rPr>
          <w:rFonts w:eastAsia="Times" w:cstheme="minorHAnsi"/>
          <w:b/>
          <w:bCs/>
          <w:color w:val="000000"/>
          <w:sz w:val="28"/>
          <w:szCs w:val="22"/>
        </w:rPr>
      </w:pPr>
    </w:p>
    <w:p w14:paraId="1D4BCB24"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7FBCDBAC" w14:textId="77777777" w:rsidR="00DC7D01" w:rsidRDefault="00DC7D01" w:rsidP="00DC7D01">
      <w:pPr>
        <w:ind w:left="73" w:right="74" w:hanging="249"/>
        <w:jc w:val="center"/>
        <w:rPr>
          <w:rFonts w:cstheme="minorHAnsi"/>
          <w:b/>
          <w:sz w:val="22"/>
          <w:szCs w:val="22"/>
        </w:rPr>
      </w:pPr>
    </w:p>
    <w:p w14:paraId="0B444D26" w14:textId="77777777" w:rsidR="00277248" w:rsidRDefault="00277248" w:rsidP="00DC7D01">
      <w:pPr>
        <w:ind w:left="73" w:right="74" w:hanging="249"/>
        <w:jc w:val="center"/>
        <w:rPr>
          <w:rFonts w:cstheme="minorHAnsi"/>
          <w:b/>
          <w:sz w:val="22"/>
          <w:szCs w:val="22"/>
        </w:rPr>
      </w:pPr>
    </w:p>
    <w:p w14:paraId="5650616D"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2CF43125" wp14:editId="2F0E341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67C65" w14:textId="77777777" w:rsidR="00277248" w:rsidRDefault="00277248" w:rsidP="00DC7D01">
      <w:pPr>
        <w:ind w:left="73" w:right="74" w:hanging="249"/>
        <w:jc w:val="center"/>
        <w:rPr>
          <w:rFonts w:cstheme="minorHAnsi"/>
          <w:b/>
          <w:sz w:val="22"/>
          <w:szCs w:val="22"/>
        </w:rPr>
      </w:pPr>
    </w:p>
    <w:p w14:paraId="47CF1AD0" w14:textId="77777777" w:rsidR="00277248" w:rsidRPr="007B4561" w:rsidRDefault="00277248" w:rsidP="00DC7D01">
      <w:pPr>
        <w:ind w:left="73" w:right="74" w:hanging="249"/>
        <w:jc w:val="center"/>
        <w:rPr>
          <w:rFonts w:cstheme="minorHAnsi"/>
          <w:b/>
          <w:sz w:val="22"/>
          <w:szCs w:val="22"/>
        </w:rPr>
      </w:pPr>
    </w:p>
    <w:p w14:paraId="6F447B85" w14:textId="77777777" w:rsidR="00E61C3F" w:rsidRDefault="00E61C3F" w:rsidP="00DC7D01">
      <w:pPr>
        <w:spacing w:line="360" w:lineRule="auto"/>
        <w:ind w:left="73" w:right="74" w:hanging="249"/>
        <w:jc w:val="center"/>
        <w:rPr>
          <w:rFonts w:cstheme="minorHAnsi"/>
          <w:b/>
          <w:szCs w:val="22"/>
        </w:rPr>
      </w:pPr>
    </w:p>
    <w:p w14:paraId="314394FA" w14:textId="77777777" w:rsidR="00E61C3F" w:rsidRDefault="00E61C3F" w:rsidP="00DC7D01">
      <w:pPr>
        <w:spacing w:line="360" w:lineRule="auto"/>
        <w:ind w:left="73" w:right="74" w:hanging="249"/>
        <w:jc w:val="center"/>
        <w:rPr>
          <w:rFonts w:cstheme="minorHAnsi"/>
          <w:b/>
          <w:szCs w:val="22"/>
        </w:rPr>
      </w:pPr>
    </w:p>
    <w:p w14:paraId="08B717CF" w14:textId="77777777" w:rsidR="00E61C3F" w:rsidRDefault="00E61C3F" w:rsidP="00DC7D01">
      <w:pPr>
        <w:spacing w:line="360" w:lineRule="auto"/>
        <w:ind w:left="73" w:right="74" w:hanging="249"/>
        <w:jc w:val="center"/>
        <w:rPr>
          <w:rFonts w:cstheme="minorHAnsi"/>
          <w:b/>
          <w:szCs w:val="22"/>
        </w:rPr>
      </w:pPr>
    </w:p>
    <w:p w14:paraId="731923A2" w14:textId="77777777" w:rsidR="00E61C3F" w:rsidRDefault="00E61C3F" w:rsidP="00DC7D01">
      <w:pPr>
        <w:spacing w:line="360" w:lineRule="auto"/>
        <w:ind w:left="73" w:right="74" w:hanging="249"/>
        <w:jc w:val="center"/>
        <w:rPr>
          <w:rFonts w:cstheme="minorHAnsi"/>
          <w:b/>
          <w:szCs w:val="22"/>
        </w:rPr>
      </w:pPr>
    </w:p>
    <w:p w14:paraId="2678E9FA"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07B4D37F"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F22610A"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71D56768" w14:textId="77777777" w:rsidTr="00193321">
        <w:trPr>
          <w:trHeight w:val="2467"/>
        </w:trPr>
        <w:tc>
          <w:tcPr>
            <w:tcW w:w="8647" w:type="dxa"/>
            <w:vAlign w:val="center"/>
          </w:tcPr>
          <w:p w14:paraId="24F1956D" w14:textId="77777777" w:rsidR="00960457" w:rsidRPr="00EF3B50" w:rsidRDefault="00960457" w:rsidP="00193321">
            <w:pPr>
              <w:ind w:right="74"/>
              <w:jc w:val="center"/>
              <w:rPr>
                <w:rFonts w:cstheme="minorHAnsi"/>
                <w:b/>
                <w:bCs/>
                <w:sz w:val="22"/>
                <w:szCs w:val="22"/>
              </w:rPr>
            </w:pPr>
          </w:p>
          <w:p w14:paraId="62FE3370" w14:textId="77777777" w:rsidR="00193321" w:rsidRDefault="00193321" w:rsidP="00193321">
            <w:pPr>
              <w:jc w:val="center"/>
              <w:rPr>
                <w:rFonts w:ascii="Franklin Gothic Book" w:hAnsi="Franklin Gothic Book" w:cs="Calibri"/>
                <w:b/>
                <w:bCs/>
                <w:sz w:val="24"/>
                <w:u w:val="single"/>
              </w:rPr>
            </w:pPr>
          </w:p>
          <w:p w14:paraId="4D083C68" w14:textId="77777777" w:rsidR="00193321" w:rsidRDefault="00193321" w:rsidP="00193321">
            <w:pPr>
              <w:jc w:val="center"/>
              <w:rPr>
                <w:rFonts w:ascii="Franklin Gothic Book" w:hAnsi="Franklin Gothic Book" w:cs="Calibri"/>
                <w:b/>
                <w:bCs/>
                <w:sz w:val="24"/>
                <w:u w:val="single"/>
              </w:rPr>
            </w:pPr>
          </w:p>
          <w:p w14:paraId="50025120" w14:textId="77777777" w:rsidR="00144305" w:rsidRPr="00144305" w:rsidRDefault="00144305" w:rsidP="00193321">
            <w:pPr>
              <w:jc w:val="center"/>
              <w:rPr>
                <w:rFonts w:ascii="Franklin Gothic Book" w:eastAsia="Times" w:hAnsi="Franklin Gothic Book" w:cs="Calibri"/>
                <w:bCs/>
                <w:color w:val="000000" w:themeColor="text1"/>
                <w:sz w:val="24"/>
                <w:u w:val="single"/>
              </w:rPr>
            </w:pPr>
            <w:r w:rsidRPr="00144305">
              <w:rPr>
                <w:rFonts w:ascii="Franklin Gothic Book" w:hAnsi="Franklin Gothic Book" w:cs="Calibri"/>
                <w:b/>
                <w:bCs/>
                <w:sz w:val="24"/>
                <w:u w:val="single"/>
              </w:rPr>
              <w:t xml:space="preserve">Wykonanie </w:t>
            </w:r>
            <w:r w:rsidRPr="00144305">
              <w:rPr>
                <w:rFonts w:ascii="Franklin Gothic Book" w:hAnsi="Franklin Gothic Book" w:cs="Calibri"/>
                <w:b/>
                <w:sz w:val="24"/>
                <w:u w:val="single"/>
              </w:rPr>
              <w:t>remontu zespołów zabezpieczeń elektrycznych bloków energetycznych 2,3,4,6,7,9 i rozdzielni odsiarczania</w:t>
            </w:r>
            <w:r w:rsidRPr="00144305">
              <w:rPr>
                <w:rFonts w:ascii="Franklin Gothic Book" w:eastAsia="Times" w:hAnsi="Franklin Gothic Book" w:cs="Calibri"/>
                <w:bCs/>
                <w:color w:val="000000" w:themeColor="text1"/>
                <w:sz w:val="24"/>
                <w:u w:val="single"/>
              </w:rPr>
              <w:t xml:space="preserve"> </w:t>
            </w:r>
            <w:r w:rsidRPr="00144305">
              <w:rPr>
                <w:rFonts w:ascii="Franklin Gothic Book" w:eastAsia="Times" w:hAnsi="Franklin Gothic Book" w:cs="Calibri"/>
                <w:b/>
                <w:bCs/>
                <w:color w:val="000000" w:themeColor="text1"/>
                <w:sz w:val="24"/>
                <w:u w:val="single"/>
              </w:rPr>
              <w:t>w Enea Połaniec S.A.</w:t>
            </w:r>
          </w:p>
          <w:p w14:paraId="03EF0F52" w14:textId="77777777" w:rsidR="007011E4" w:rsidRDefault="007011E4" w:rsidP="00193321">
            <w:pPr>
              <w:ind w:left="73" w:right="74" w:hanging="249"/>
              <w:jc w:val="center"/>
              <w:rPr>
                <w:rFonts w:cstheme="minorHAnsi"/>
                <w:b/>
                <w:bCs/>
                <w:sz w:val="28"/>
                <w:szCs w:val="22"/>
              </w:rPr>
            </w:pPr>
          </w:p>
          <w:p w14:paraId="052B7657" w14:textId="77777777" w:rsidR="006E4D80" w:rsidRPr="00E62F94" w:rsidRDefault="006E4D80" w:rsidP="00193321">
            <w:pPr>
              <w:ind w:right="74"/>
              <w:rPr>
                <w:rFonts w:cstheme="minorHAnsi"/>
                <w:i/>
                <w:sz w:val="24"/>
                <w:szCs w:val="22"/>
              </w:rPr>
            </w:pPr>
          </w:p>
          <w:p w14:paraId="6F6787E6" w14:textId="77777777" w:rsidR="00960457" w:rsidRDefault="00960457" w:rsidP="00193321">
            <w:pPr>
              <w:ind w:right="74"/>
              <w:jc w:val="center"/>
              <w:rPr>
                <w:rFonts w:cstheme="minorHAnsi"/>
                <w:b/>
                <w:bCs/>
                <w:szCs w:val="22"/>
              </w:rPr>
            </w:pPr>
          </w:p>
        </w:tc>
      </w:tr>
    </w:tbl>
    <w:p w14:paraId="22ECED81" w14:textId="77777777" w:rsidR="00E61C3F" w:rsidRDefault="00E61C3F" w:rsidP="00F650FA">
      <w:pPr>
        <w:autoSpaceDE w:val="0"/>
        <w:autoSpaceDN w:val="0"/>
        <w:adjustRightInd w:val="0"/>
        <w:rPr>
          <w:rFonts w:cstheme="minorHAnsi"/>
          <w:b/>
          <w:sz w:val="22"/>
          <w:szCs w:val="22"/>
        </w:rPr>
      </w:pPr>
    </w:p>
    <w:p w14:paraId="766036EA" w14:textId="4C8CEFE2"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NZ/</w:t>
      </w:r>
      <w:r w:rsidR="00F0118E">
        <w:rPr>
          <w:rFonts w:cstheme="minorHAnsi"/>
          <w:b/>
          <w:szCs w:val="22"/>
        </w:rPr>
        <w:t>4100/1300007579/2019</w:t>
      </w:r>
    </w:p>
    <w:p w14:paraId="6427B308" w14:textId="77777777" w:rsidR="00374861" w:rsidRDefault="00374861" w:rsidP="00F650FA">
      <w:pPr>
        <w:autoSpaceDE w:val="0"/>
        <w:autoSpaceDN w:val="0"/>
        <w:adjustRightInd w:val="0"/>
        <w:rPr>
          <w:rFonts w:cstheme="minorHAnsi"/>
          <w:b/>
          <w:sz w:val="22"/>
          <w:szCs w:val="22"/>
        </w:rPr>
      </w:pPr>
    </w:p>
    <w:p w14:paraId="620C15D7" w14:textId="77777777" w:rsidR="00374861" w:rsidRDefault="00374861" w:rsidP="00F650FA">
      <w:pPr>
        <w:autoSpaceDE w:val="0"/>
        <w:autoSpaceDN w:val="0"/>
        <w:adjustRightInd w:val="0"/>
        <w:rPr>
          <w:rFonts w:cstheme="minorHAnsi"/>
          <w:b/>
          <w:sz w:val="22"/>
          <w:szCs w:val="22"/>
        </w:rPr>
      </w:pPr>
    </w:p>
    <w:p w14:paraId="04AED471" w14:textId="77777777" w:rsidR="00374861" w:rsidRDefault="00374861" w:rsidP="00F650FA">
      <w:pPr>
        <w:autoSpaceDE w:val="0"/>
        <w:autoSpaceDN w:val="0"/>
        <w:adjustRightInd w:val="0"/>
        <w:rPr>
          <w:rFonts w:cstheme="minorHAnsi"/>
          <w:b/>
          <w:sz w:val="22"/>
          <w:szCs w:val="22"/>
        </w:rPr>
      </w:pPr>
    </w:p>
    <w:p w14:paraId="4218A5C7" w14:textId="77777777" w:rsidR="00E61C3F" w:rsidRDefault="00E61C3F" w:rsidP="00277248">
      <w:pPr>
        <w:autoSpaceDE w:val="0"/>
        <w:autoSpaceDN w:val="0"/>
        <w:adjustRightInd w:val="0"/>
        <w:jc w:val="center"/>
        <w:rPr>
          <w:rFonts w:cstheme="minorHAnsi"/>
          <w:b/>
          <w:sz w:val="22"/>
          <w:szCs w:val="22"/>
        </w:rPr>
      </w:pPr>
    </w:p>
    <w:p w14:paraId="469C9C02"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0119D4F8"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4B3CB262" w14:textId="77777777" w:rsidTr="007011E4">
        <w:trPr>
          <w:trHeight w:val="881"/>
          <w:jc w:val="center"/>
        </w:trPr>
        <w:tc>
          <w:tcPr>
            <w:tcW w:w="4248" w:type="dxa"/>
          </w:tcPr>
          <w:p w14:paraId="570BD235" w14:textId="77777777" w:rsidR="007011E4" w:rsidRPr="007B4561" w:rsidRDefault="007011E4" w:rsidP="007011E4">
            <w:pPr>
              <w:pStyle w:val="Nagwek"/>
              <w:spacing w:line="360" w:lineRule="auto"/>
              <w:jc w:val="center"/>
            </w:pPr>
          </w:p>
        </w:tc>
        <w:tc>
          <w:tcPr>
            <w:tcW w:w="4394" w:type="dxa"/>
          </w:tcPr>
          <w:p w14:paraId="7B8C2A38" w14:textId="77777777" w:rsidR="007011E4" w:rsidRDefault="007011E4" w:rsidP="00EC4E89">
            <w:pPr>
              <w:autoSpaceDE w:val="0"/>
              <w:autoSpaceDN w:val="0"/>
              <w:adjustRightInd w:val="0"/>
              <w:rPr>
                <w:rFonts w:asciiTheme="minorHAnsi" w:hAnsiTheme="minorHAnsi" w:cstheme="minorHAnsi"/>
                <w:szCs w:val="22"/>
              </w:rPr>
            </w:pPr>
          </w:p>
        </w:tc>
      </w:tr>
      <w:tr w:rsidR="00277248" w14:paraId="03B7175B" w14:textId="77777777" w:rsidTr="007011E4">
        <w:trPr>
          <w:trHeight w:val="881"/>
          <w:jc w:val="center"/>
        </w:trPr>
        <w:tc>
          <w:tcPr>
            <w:tcW w:w="4248" w:type="dxa"/>
          </w:tcPr>
          <w:p w14:paraId="7294462B" w14:textId="77777777" w:rsidR="007011E4" w:rsidRPr="007B4561" w:rsidRDefault="007011E4" w:rsidP="007011E4">
            <w:pPr>
              <w:pStyle w:val="Nagwek"/>
              <w:spacing w:line="360" w:lineRule="auto"/>
              <w:jc w:val="center"/>
            </w:pPr>
            <w:r w:rsidRPr="007B4561">
              <w:t>Zawada, dnia __________</w:t>
            </w:r>
            <w:r>
              <w:t>__2019</w:t>
            </w:r>
          </w:p>
          <w:p w14:paraId="3D54E764"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7D3DC642"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45EBD780" w14:textId="77777777" w:rsidR="00277248" w:rsidRDefault="00277248" w:rsidP="00EC4E89">
            <w:pPr>
              <w:autoSpaceDE w:val="0"/>
              <w:autoSpaceDN w:val="0"/>
              <w:adjustRightInd w:val="0"/>
              <w:rPr>
                <w:rFonts w:asciiTheme="minorHAnsi" w:hAnsiTheme="minorHAnsi" w:cstheme="minorHAnsi"/>
                <w:szCs w:val="22"/>
              </w:rPr>
            </w:pPr>
          </w:p>
        </w:tc>
      </w:tr>
    </w:tbl>
    <w:p w14:paraId="2207A6F9" w14:textId="77777777" w:rsidR="00374861" w:rsidRDefault="00374861" w:rsidP="00353466">
      <w:pPr>
        <w:pStyle w:val="Nagwek"/>
        <w:spacing w:line="360" w:lineRule="auto"/>
      </w:pPr>
    </w:p>
    <w:p w14:paraId="1A9D58AE" w14:textId="77777777" w:rsidR="00277248" w:rsidRDefault="00277248" w:rsidP="00277248">
      <w:pPr>
        <w:pStyle w:val="Nagwek"/>
        <w:spacing w:line="360" w:lineRule="auto"/>
        <w:jc w:val="center"/>
      </w:pPr>
    </w:p>
    <w:p w14:paraId="215FC3DC"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71E98EAF"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2813BF85" w14:textId="77777777" w:rsidR="006E4D80" w:rsidRPr="00C900FB" w:rsidRDefault="006E4D80" w:rsidP="0099689F">
          <w:pPr>
            <w:spacing w:line="360" w:lineRule="auto"/>
          </w:pPr>
        </w:p>
        <w:p w14:paraId="18A7132E" w14:textId="274423E7" w:rsidR="005058B6" w:rsidRDefault="001A57CD" w:rsidP="00F0118E">
          <w:pPr>
            <w:pStyle w:val="Spistreci1"/>
            <w:spacing w:after="120" w:line="240" w:lineRule="auto"/>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hyperlink>
        </w:p>
        <w:p w14:paraId="0FDC913F" w14:textId="77777777" w:rsidR="00A35724" w:rsidRDefault="00A35724" w:rsidP="00F0118E">
          <w:pPr>
            <w:pStyle w:val="Spistreci1"/>
            <w:spacing w:after="120" w:line="240" w:lineRule="auto"/>
          </w:pPr>
        </w:p>
        <w:p w14:paraId="5C979896" w14:textId="5253083E"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hyperlink>
        </w:p>
        <w:p w14:paraId="3EC59A45" w14:textId="78483402"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hyperlink>
        </w:p>
        <w:p w14:paraId="3DBC127F" w14:textId="0B3D18CD"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hyperlink>
        </w:p>
        <w:p w14:paraId="731E6C46" w14:textId="65FAC880"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hyperlink>
        </w:p>
        <w:p w14:paraId="712CA6F9" w14:textId="0306A943"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hyperlink>
        </w:p>
        <w:p w14:paraId="590E8DE0" w14:textId="1D9AC2CF"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hyperlink>
        </w:p>
        <w:p w14:paraId="1E65A81D" w14:textId="1D4A96C0"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hyperlink>
        </w:p>
        <w:p w14:paraId="3CEF1CEE" w14:textId="5A38CC12"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hyperlink>
        </w:p>
        <w:p w14:paraId="3C35995F" w14:textId="7172D937"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hyperlink>
        </w:p>
        <w:p w14:paraId="6F49B337" w14:textId="4C061E6A"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hyperlink>
        </w:p>
        <w:p w14:paraId="796D3FC9" w14:textId="2ADD8E8E"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hyperlink>
        </w:p>
        <w:p w14:paraId="6F34F721" w14:textId="78E18704"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hyperlink>
        </w:p>
        <w:p w14:paraId="5DF9A998" w14:textId="7507C099"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hyperlink>
        </w:p>
        <w:p w14:paraId="4DEC08C1" w14:textId="219DD9C8"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hyperlink>
        </w:p>
        <w:p w14:paraId="7318BA76" w14:textId="0E426D21"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hyperlink>
        </w:p>
        <w:p w14:paraId="16B645B8" w14:textId="75D2DBB5"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hyperlink>
        </w:p>
        <w:p w14:paraId="699D5944" w14:textId="4A7E9696"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hyperlink>
        </w:p>
        <w:p w14:paraId="54767319" w14:textId="1DC117DF"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hyperlink>
        </w:p>
        <w:p w14:paraId="5F2A676A" w14:textId="51151EB1"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hyperlink>
        </w:p>
        <w:p w14:paraId="78CE2578" w14:textId="656A8E93"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hyperlink>
        </w:p>
        <w:p w14:paraId="1780763D" w14:textId="7F5C8004"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hyperlink>
        </w:p>
        <w:p w14:paraId="3644CF90" w14:textId="36E992DA"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hyperlink>
        </w:p>
        <w:p w14:paraId="08DB9325" w14:textId="117F335E"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hyperlink>
        </w:p>
        <w:p w14:paraId="6AA89F05" w14:textId="3BF3C588"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hyperlink>
        </w:p>
        <w:p w14:paraId="61E985F0" w14:textId="2F29DD9C" w:rsidR="005058B6" w:rsidRDefault="00A33AF5" w:rsidP="00F0118E">
          <w:pPr>
            <w:pStyle w:val="Spistreci1"/>
            <w:spacing w:after="120" w:line="240" w:lineRule="auto"/>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hyperlink>
        </w:p>
        <w:p w14:paraId="56C44372" w14:textId="16B7BEEC" w:rsidR="005058B6" w:rsidRDefault="00A33AF5">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hyperlink>
        </w:p>
        <w:p w14:paraId="66D9BCDE" w14:textId="77777777" w:rsidR="00F0118E" w:rsidRDefault="00F0118E">
          <w:pPr>
            <w:pStyle w:val="Spistreci1"/>
          </w:pPr>
        </w:p>
        <w:p w14:paraId="425C3E89" w14:textId="77C6EDCE" w:rsidR="005058B6" w:rsidRDefault="00A33AF5">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hyperlink>
        </w:p>
        <w:p w14:paraId="67D7EA9B" w14:textId="49278CB3" w:rsidR="005058B6" w:rsidRDefault="00A33AF5">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hyperlink>
        </w:p>
        <w:p w14:paraId="6B04A190" w14:textId="77777777" w:rsidR="00A35724" w:rsidRDefault="00A35724">
          <w:pPr>
            <w:pStyle w:val="Spistreci1"/>
          </w:pPr>
        </w:p>
        <w:p w14:paraId="6150182B" w14:textId="43283BDD" w:rsidR="005058B6" w:rsidRDefault="00A33AF5">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hyperlink>
        </w:p>
        <w:p w14:paraId="665664AF" w14:textId="33073943" w:rsidR="00A12746" w:rsidRPr="004C08AD" w:rsidRDefault="001A57CD" w:rsidP="004C08AD">
          <w:pPr>
            <w:spacing w:line="360" w:lineRule="auto"/>
          </w:pPr>
          <w:r>
            <w:rPr>
              <w:b/>
              <w:bCs/>
            </w:rPr>
            <w:lastRenderedPageBreak/>
            <w:fldChar w:fldCharType="end"/>
          </w:r>
        </w:p>
      </w:sdtContent>
    </w:sdt>
    <w:tbl>
      <w:tblPr>
        <w:tblStyle w:val="Tabela-Siatka"/>
        <w:tblW w:w="10060" w:type="dxa"/>
        <w:shd w:val="clear" w:color="auto" w:fill="FBD4B4" w:themeFill="accent6" w:themeFillTint="66"/>
        <w:tblLook w:val="04A0" w:firstRow="1" w:lastRow="0" w:firstColumn="1" w:lastColumn="0" w:noHBand="0" w:noVBand="1"/>
      </w:tblPr>
      <w:tblGrid>
        <w:gridCol w:w="10060"/>
      </w:tblGrid>
      <w:tr w:rsidR="00BE16F8" w:rsidRPr="00C94D31" w14:paraId="03925621" w14:textId="77777777" w:rsidTr="00F0118E">
        <w:tc>
          <w:tcPr>
            <w:tcW w:w="10060" w:type="dxa"/>
            <w:shd w:val="clear" w:color="auto" w:fill="FBD4B4" w:themeFill="accent6" w:themeFillTint="66"/>
          </w:tcPr>
          <w:p w14:paraId="1B616CA9"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131AFEDE" w14:textId="77777777" w:rsidTr="00F0118E">
        <w:tblPrEx>
          <w:shd w:val="clear" w:color="auto" w:fill="D9D9D9" w:themeFill="background1" w:themeFillShade="D9"/>
        </w:tblPrEx>
        <w:trPr>
          <w:trHeight w:val="249"/>
        </w:trPr>
        <w:tc>
          <w:tcPr>
            <w:tcW w:w="10060" w:type="dxa"/>
            <w:shd w:val="clear" w:color="auto" w:fill="D9D9D9" w:themeFill="background1" w:themeFillShade="D9"/>
          </w:tcPr>
          <w:p w14:paraId="1FFEF573" w14:textId="74F624B2"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0DB04612" w14:textId="77777777" w:rsidR="00214663" w:rsidRPr="00FD3C51" w:rsidRDefault="00214663" w:rsidP="00CD0E9F">
      <w:pPr>
        <w:autoSpaceDE w:val="0"/>
        <w:autoSpaceDN w:val="0"/>
        <w:adjustRightInd w:val="0"/>
        <w:jc w:val="both"/>
        <w:rPr>
          <w:sz w:val="18"/>
        </w:rPr>
      </w:pPr>
    </w:p>
    <w:p w14:paraId="3E7CD597"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561ACC68" w14:textId="77777777" w:rsidR="00487476" w:rsidRDefault="00A80CE5" w:rsidP="001E7016">
      <w:pPr>
        <w:spacing w:before="120"/>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5D20A7B8"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48CF13F0"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4B3CACB6" w14:textId="77777777" w:rsidR="00973829" w:rsidRPr="00D3587F" w:rsidRDefault="00A33AF5"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71BAA9BE"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210EBFE2"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4DE3FD45"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3E781470"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1FB4D465"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7744FA02"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2C381E55"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7FF0633D"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441C1C7D"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057DAEAC"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41A2A5FF"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17C6F33E"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10EF3071" w14:textId="77777777" w:rsidTr="003021B0">
        <w:trPr>
          <w:trHeight w:val="291"/>
        </w:trPr>
        <w:tc>
          <w:tcPr>
            <w:tcW w:w="10144" w:type="dxa"/>
            <w:shd w:val="clear" w:color="auto" w:fill="D9D9D9" w:themeFill="background1" w:themeFillShade="D9"/>
          </w:tcPr>
          <w:p w14:paraId="466E4F90"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43220C75" w14:textId="77777777" w:rsidR="001F59D5" w:rsidRPr="00FD3C51" w:rsidRDefault="001F59D5" w:rsidP="00FE698B">
      <w:pPr>
        <w:jc w:val="both"/>
        <w:rPr>
          <w:rFonts w:cstheme="minorHAnsi"/>
          <w:sz w:val="14"/>
          <w:szCs w:val="18"/>
        </w:rPr>
      </w:pPr>
    </w:p>
    <w:p w14:paraId="0C44C132" w14:textId="77777777" w:rsidR="00DE39CD" w:rsidRPr="005A3656"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14:paraId="44B442BA" w14:textId="77777777" w:rsidR="005A3656" w:rsidRPr="00825E12" w:rsidRDefault="005A3656" w:rsidP="005A3656">
      <w:pPr>
        <w:pStyle w:val="Akapitzlist"/>
        <w:ind w:left="360"/>
        <w:rPr>
          <w:rFonts w:ascii="Verdana" w:eastAsia="Times" w:hAnsi="Verdana" w:cs="Calibri"/>
          <w:bCs/>
          <w:color w:val="000000" w:themeColor="text1"/>
          <w:sz w:val="18"/>
          <w:szCs w:val="18"/>
        </w:rPr>
      </w:pPr>
      <w:r w:rsidRPr="00825E12">
        <w:rPr>
          <w:rFonts w:ascii="Verdana" w:eastAsia="Times" w:hAnsi="Verdana" w:cs="Calibri"/>
          <w:bCs/>
          <w:color w:val="000000" w:themeColor="text1"/>
          <w:sz w:val="18"/>
          <w:szCs w:val="18"/>
        </w:rPr>
        <w:t xml:space="preserve">Remont </w:t>
      </w:r>
      <w:r w:rsidRPr="00825E12">
        <w:rPr>
          <w:rFonts w:ascii="Verdana" w:hAnsi="Verdana" w:cs="Calibri"/>
          <w:sz w:val="18"/>
          <w:szCs w:val="18"/>
        </w:rPr>
        <w:t>zespołów zabezpieczeń elektrycznych bloków energetycznych 2,3,4,6,7,9 i rozdzielni odsiarczania</w:t>
      </w:r>
      <w:r w:rsidRPr="00825E12">
        <w:rPr>
          <w:rFonts w:ascii="Verdana" w:eastAsia="Times" w:hAnsi="Verdana" w:cs="Calibri"/>
          <w:bCs/>
          <w:color w:val="000000" w:themeColor="text1"/>
          <w:sz w:val="18"/>
          <w:szCs w:val="18"/>
        </w:rPr>
        <w:t xml:space="preserve"> w Enea Połaniec S.A.</w:t>
      </w:r>
      <w:r w:rsidRPr="00825E12">
        <w:rPr>
          <w:rFonts w:ascii="Verdana" w:eastAsia="Times" w:hAnsi="Verdana" w:cs="Calibri"/>
          <w:bCs/>
          <w:sz w:val="18"/>
          <w:szCs w:val="18"/>
        </w:rPr>
        <w:t xml:space="preserve"> </w:t>
      </w:r>
    </w:p>
    <w:p w14:paraId="5270AFD0" w14:textId="77777777" w:rsidR="005A3656" w:rsidRPr="005A3656"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14:paraId="48159B06" w14:textId="77777777" w:rsidR="005A3656" w:rsidRPr="00082E3E" w:rsidRDefault="005A3656" w:rsidP="005A3656">
      <w:pPr>
        <w:pStyle w:val="Nagwek2"/>
        <w:keepNext w:val="0"/>
        <w:keepLines w:val="0"/>
        <w:numPr>
          <w:ilvl w:val="1"/>
          <w:numId w:val="11"/>
        </w:numPr>
        <w:spacing w:before="0" w:after="120"/>
        <w:rPr>
          <w:rFonts w:ascii="Franklin Gothic Book" w:hAnsi="Franklin Gothic Book" w:cs="Arial"/>
          <w:color w:val="auto"/>
          <w:sz w:val="20"/>
          <w:szCs w:val="20"/>
        </w:rPr>
      </w:pPr>
      <w:r>
        <w:rPr>
          <w:rFonts w:ascii="Franklin Gothic Book" w:hAnsi="Franklin Gothic Book" w:cs="Arial"/>
          <w:color w:val="auto"/>
          <w:sz w:val="20"/>
          <w:szCs w:val="20"/>
        </w:rPr>
        <w:t>Planowany t</w:t>
      </w:r>
      <w:r w:rsidRPr="00082E3E">
        <w:rPr>
          <w:rFonts w:ascii="Franklin Gothic Book" w:hAnsi="Franklin Gothic Book" w:cs="Arial"/>
          <w:color w:val="auto"/>
          <w:sz w:val="20"/>
          <w:szCs w:val="20"/>
        </w:rPr>
        <w:t>ermin wykonania Umowy od daty podpisania do 31.12.2020</w:t>
      </w:r>
      <w:r w:rsidR="00825E12">
        <w:rPr>
          <w:rFonts w:ascii="Franklin Gothic Book" w:hAnsi="Franklin Gothic Book" w:cs="Arial"/>
          <w:color w:val="auto"/>
          <w:sz w:val="20"/>
          <w:szCs w:val="20"/>
        </w:rPr>
        <w:t>r.</w:t>
      </w:r>
    </w:p>
    <w:p w14:paraId="7FE9148F" w14:textId="77777777" w:rsidR="0091540F" w:rsidRPr="00B62808" w:rsidRDefault="0091540F" w:rsidP="00957A1D">
      <w:pPr>
        <w:pStyle w:val="Nagwek2"/>
        <w:keepNext w:val="0"/>
        <w:keepLines w:val="0"/>
        <w:numPr>
          <w:ilvl w:val="1"/>
          <w:numId w:val="11"/>
        </w:numPr>
        <w:spacing w:before="0" w:after="120"/>
        <w:rPr>
          <w:rFonts w:ascii="Franklin Gothic Book" w:hAnsi="Franklin Gothic Book" w:cs="Arial"/>
          <w:color w:val="auto"/>
          <w:sz w:val="20"/>
          <w:szCs w:val="20"/>
        </w:rPr>
      </w:pPr>
      <w:r w:rsidRPr="00B62808">
        <w:rPr>
          <w:rFonts w:ascii="Franklin Gothic Book" w:hAnsi="Franklin Gothic Book" w:cs="Arial"/>
          <w:color w:val="auto"/>
          <w:sz w:val="20"/>
          <w:szCs w:val="20"/>
        </w:rPr>
        <w:t>Plano</w:t>
      </w:r>
      <w:r>
        <w:rPr>
          <w:rFonts w:ascii="Franklin Gothic Book" w:hAnsi="Franklin Gothic Book" w:cs="Arial"/>
          <w:color w:val="auto"/>
          <w:sz w:val="20"/>
          <w:szCs w:val="20"/>
        </w:rPr>
        <w:t xml:space="preserve">wane terminy wykonywania prac obiektowych: </w:t>
      </w:r>
    </w:p>
    <w:p w14:paraId="2BC6BAEB"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bl.2: 01.03-23.06.2020,</w:t>
      </w:r>
    </w:p>
    <w:p w14:paraId="01FDA4B6"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bl.3: 25.08-22.12.2020,</w:t>
      </w:r>
    </w:p>
    <w:p w14:paraId="7AA49DB3"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bl.4: 25.08-15.12.2020,</w:t>
      </w:r>
    </w:p>
    <w:p w14:paraId="1842D617"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bl.6: 01.03-30.06.2020,</w:t>
      </w:r>
    </w:p>
    <w:p w14:paraId="571BF6B6"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bl.7: 01.03-16.06.2020,</w:t>
      </w:r>
    </w:p>
    <w:p w14:paraId="66D49375"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dla bl.9: 01.07-30.07.2020,</w:t>
      </w:r>
    </w:p>
    <w:p w14:paraId="0429EC90"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lastRenderedPageBreak/>
        <w:t>rozdzielnie odsiarczania PWWC, P6CB: 01.03–30.05.2020,</w:t>
      </w:r>
    </w:p>
    <w:p w14:paraId="576509DB" w14:textId="77777777" w:rsidR="0091540F" w:rsidRPr="0091540F" w:rsidRDefault="0091540F" w:rsidP="00957A1D">
      <w:pPr>
        <w:pStyle w:val="Akapitzlist"/>
        <w:numPr>
          <w:ilvl w:val="2"/>
          <w:numId w:val="11"/>
        </w:numPr>
        <w:spacing w:after="120"/>
        <w:rPr>
          <w:rFonts w:ascii="Verdana" w:hAnsi="Verdana"/>
          <w:sz w:val="18"/>
          <w:szCs w:val="18"/>
        </w:rPr>
      </w:pPr>
      <w:r w:rsidRPr="0091540F">
        <w:rPr>
          <w:rFonts w:ascii="Verdana" w:hAnsi="Verdana"/>
          <w:sz w:val="18"/>
          <w:szCs w:val="18"/>
        </w:rPr>
        <w:t>rozdzielnie odsiarczania PWWD, RODB: 01.09-30.11.2020.</w:t>
      </w:r>
    </w:p>
    <w:p w14:paraId="5A380394" w14:textId="77777777" w:rsidR="0091540F" w:rsidRPr="0091540F" w:rsidRDefault="0091540F" w:rsidP="00957A1D">
      <w:pPr>
        <w:pStyle w:val="Akapitzlist"/>
        <w:numPr>
          <w:ilvl w:val="1"/>
          <w:numId w:val="11"/>
        </w:numPr>
        <w:spacing w:after="120"/>
        <w:rPr>
          <w:rFonts w:ascii="Verdana" w:hAnsi="Verdana"/>
          <w:sz w:val="18"/>
          <w:szCs w:val="18"/>
        </w:rPr>
      </w:pPr>
      <w:r w:rsidRPr="0091540F">
        <w:rPr>
          <w:rFonts w:ascii="Verdana" w:hAnsi="Verdana"/>
          <w:sz w:val="18"/>
          <w:szCs w:val="18"/>
        </w:rPr>
        <w:t>Zamawiający zastrzega sobie możliwość zmiany terminu prac obiektowych, o czym niezwłocznie będzie informował Wykonawcę.</w:t>
      </w:r>
    </w:p>
    <w:p w14:paraId="31EE299F" w14:textId="77777777" w:rsidR="005A3656" w:rsidRPr="005A3656" w:rsidRDefault="005A3656" w:rsidP="005A3656">
      <w:pPr>
        <w:spacing w:before="120" w:line="276" w:lineRule="auto"/>
        <w:ind w:left="360"/>
        <w:jc w:val="both"/>
        <w:rPr>
          <w:rFonts w:cstheme="minorHAnsi"/>
          <w:sz w:val="18"/>
          <w:szCs w:val="18"/>
        </w:rPr>
      </w:pPr>
    </w:p>
    <w:p w14:paraId="18BF7EF9"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0576D181" w14:textId="77777777"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3A4FFA6F" w14:textId="77777777" w:rsidR="00EC12E5" w:rsidRPr="00B02E67" w:rsidRDefault="00EC12E5" w:rsidP="00BF3A08">
      <w:pPr>
        <w:spacing w:line="276" w:lineRule="auto"/>
        <w:ind w:left="360"/>
        <w:jc w:val="both"/>
        <w:rPr>
          <w:rFonts w:cstheme="minorHAnsi"/>
          <w:sz w:val="18"/>
          <w:szCs w:val="18"/>
        </w:rPr>
      </w:pPr>
    </w:p>
    <w:p w14:paraId="2947537C"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305A89C0"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5A3656">
        <w:rPr>
          <w:rFonts w:cstheme="minorHAnsi"/>
          <w:sz w:val="18"/>
          <w:szCs w:val="18"/>
        </w:rPr>
        <w:t xml:space="preserve"> </w:t>
      </w:r>
    </w:p>
    <w:p w14:paraId="1C634C17"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24D9C030" w14:textId="77777777" w:rsidTr="003A27A8">
        <w:trPr>
          <w:trHeight w:val="249"/>
        </w:trPr>
        <w:tc>
          <w:tcPr>
            <w:tcW w:w="10110" w:type="dxa"/>
            <w:shd w:val="clear" w:color="auto" w:fill="D9D9D9" w:themeFill="background1" w:themeFillShade="D9"/>
          </w:tcPr>
          <w:p w14:paraId="286AD0D2"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50AEB83E" w14:textId="77777777" w:rsidR="00873A74" w:rsidRPr="00B32888" w:rsidRDefault="00873A74" w:rsidP="00476096">
      <w:pPr>
        <w:spacing w:line="276" w:lineRule="auto"/>
        <w:jc w:val="both"/>
        <w:rPr>
          <w:rFonts w:cstheme="minorHAnsi"/>
          <w:sz w:val="18"/>
          <w:szCs w:val="18"/>
        </w:rPr>
      </w:pPr>
    </w:p>
    <w:p w14:paraId="59DF1550"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5E418264"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1234187D" w14:textId="77777777"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739C24EF"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4841E780"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235AEAF3" w14:textId="77777777"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71F430C2" w14:textId="77777777" w:rsidR="00A75AE1" w:rsidRPr="00B873F9" w:rsidRDefault="00A75AE1" w:rsidP="00B873F9">
      <w:pPr>
        <w:jc w:val="both"/>
        <w:rPr>
          <w:rFonts w:cstheme="minorHAnsi"/>
          <w:sz w:val="18"/>
          <w:szCs w:val="18"/>
        </w:rPr>
      </w:pPr>
    </w:p>
    <w:p w14:paraId="3FFF836E"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D81A044" w14:textId="77777777" w:rsidTr="003A27A8">
        <w:tc>
          <w:tcPr>
            <w:tcW w:w="10054" w:type="dxa"/>
            <w:shd w:val="clear" w:color="auto" w:fill="D9D9D9" w:themeFill="background1" w:themeFillShade="D9"/>
          </w:tcPr>
          <w:p w14:paraId="4861DDAA"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20EE44EB" w14:textId="77777777" w:rsidR="00A15D4E" w:rsidRDefault="00A15D4E" w:rsidP="00A15D4E">
      <w:pPr>
        <w:autoSpaceDE w:val="0"/>
        <w:autoSpaceDN w:val="0"/>
        <w:adjustRightInd w:val="0"/>
        <w:spacing w:before="40" w:after="40"/>
        <w:jc w:val="both"/>
        <w:rPr>
          <w:sz w:val="18"/>
        </w:rPr>
      </w:pPr>
    </w:p>
    <w:p w14:paraId="6FD6BAB8"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1BC60C66"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17D659BB"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957A1D">
        <w:rPr>
          <w:color w:val="0000FF"/>
          <w:sz w:val="18"/>
          <w:szCs w:val="18"/>
          <w:u w:val="single"/>
        </w:rPr>
        <w:t>(www.firma.gov.pl</w:t>
      </w:r>
      <w:r w:rsidRPr="00957A1D">
        <w:rPr>
          <w:color w:val="0000FF"/>
          <w:sz w:val="18"/>
          <w:szCs w:val="18"/>
        </w:rPr>
        <w:t>);</w:t>
      </w:r>
      <w:r w:rsidRPr="00E01E0B">
        <w:rPr>
          <w:color w:val="0070C0"/>
          <w:sz w:val="18"/>
          <w:szCs w:val="18"/>
        </w:rPr>
        <w:t xml:space="preserve"> </w:t>
      </w:r>
    </w:p>
    <w:p w14:paraId="153D2903"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957A1D">
        <w:rPr>
          <w:color w:val="0000FF"/>
          <w:sz w:val="18"/>
          <w:szCs w:val="18"/>
          <w:u w:val="single"/>
        </w:rPr>
        <w:t>(https://ems.ms.gov.pl/krs/wyszukiwaniepodmiotu)</w:t>
      </w:r>
      <w:r w:rsidR="000B26CE" w:rsidRPr="00957A1D">
        <w:rPr>
          <w:color w:val="0000FF"/>
          <w:sz w:val="18"/>
          <w:szCs w:val="18"/>
        </w:rPr>
        <w:t>;</w:t>
      </w:r>
    </w:p>
    <w:p w14:paraId="665B15E7"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4F643980"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52FEC3A2"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lastRenderedPageBreak/>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12A3F96B"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7A43000"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30D23755"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0BA18EB9"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4FED16B0"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558C42B7" w14:textId="77777777"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7720D8" w:rsidRPr="0060305A">
            <w:rPr>
              <w:rFonts w:cstheme="minorHAnsi"/>
              <w:b/>
              <w:bCs/>
              <w:color w:val="000000" w:themeColor="text1"/>
              <w:sz w:val="18"/>
              <w:szCs w:val="18"/>
            </w:rPr>
            <w:t>2</w:t>
          </w:r>
          <w:r w:rsidR="006E11D8" w:rsidRPr="0060305A">
            <w:rPr>
              <w:rFonts w:cstheme="minorHAnsi"/>
              <w:b/>
              <w:bCs/>
              <w:color w:val="000000" w:themeColor="text1"/>
              <w:sz w:val="18"/>
              <w:szCs w:val="18"/>
            </w:rPr>
            <w:t xml:space="preserve"> szt.</w:t>
          </w:r>
        </w:sdtContent>
      </w:sdt>
      <w:r w:rsidRPr="0060305A">
        <w:rPr>
          <w:rFonts w:cstheme="minorHAnsi"/>
          <w:bCs/>
          <w:color w:val="000000" w:themeColor="text1"/>
          <w:sz w:val="18"/>
          <w:szCs w:val="18"/>
        </w:rPr>
        <w:t xml:space="preserve"> wykonanych zamówień </w:t>
      </w:r>
      <w:r w:rsidR="00E20CB3" w:rsidRPr="0060305A">
        <w:rPr>
          <w:rFonts w:cstheme="minorHAnsi"/>
          <w:bCs/>
          <w:color w:val="000000" w:themeColor="text1"/>
          <w:sz w:val="18"/>
          <w:szCs w:val="18"/>
        </w:rPr>
        <w:t>na łączną kwotę minimum</w:t>
      </w:r>
      <w:r w:rsidR="006E11D8" w:rsidRPr="0060305A">
        <w:rPr>
          <w:rFonts w:cstheme="minorHAnsi"/>
          <w:bCs/>
          <w:color w:val="000000" w:themeColor="text1"/>
          <w:sz w:val="18"/>
          <w:szCs w:val="18"/>
        </w:rPr>
        <w:t xml:space="preserve"> 120 000</w:t>
      </w:r>
      <w:r w:rsidR="00837257" w:rsidRPr="0060305A">
        <w:rPr>
          <w:rFonts w:cstheme="minorHAnsi"/>
          <w:b/>
          <w:color w:val="000000" w:themeColor="text1"/>
          <w:sz w:val="18"/>
          <w:szCs w:val="18"/>
        </w:rPr>
        <w:t xml:space="preserve"> </w:t>
      </w:r>
      <w:r w:rsidR="00E20CB3" w:rsidRPr="0060305A">
        <w:rPr>
          <w:rFonts w:cstheme="minorHAnsi"/>
          <w:color w:val="000000" w:themeColor="text1"/>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 </w:t>
      </w:r>
      <w:r w:rsidR="002135DF" w:rsidRPr="00B46A8B">
        <w:rPr>
          <w:rFonts w:eastAsiaTheme="minorHAnsi" w:cs="Arial"/>
          <w:strike/>
          <w:sz w:val="18"/>
          <w:szCs w:val="18"/>
          <w:lang w:eastAsia="en-US"/>
        </w:rPr>
        <w:t>z zastrzeżenie</w:t>
      </w:r>
      <w:r w:rsidR="0006269D" w:rsidRPr="00B46A8B">
        <w:rPr>
          <w:rFonts w:eastAsiaTheme="minorHAnsi" w:cs="Arial"/>
          <w:strike/>
          <w:sz w:val="18"/>
          <w:szCs w:val="18"/>
          <w:lang w:eastAsia="en-US"/>
        </w:rPr>
        <w:t>m</w:t>
      </w:r>
      <w:r w:rsidR="002135DF" w:rsidRPr="00B46A8B">
        <w:rPr>
          <w:rFonts w:eastAsiaTheme="minorHAnsi" w:cs="Arial"/>
          <w:strike/>
          <w:sz w:val="18"/>
          <w:szCs w:val="18"/>
          <w:lang w:eastAsia="en-US"/>
        </w:rPr>
        <w:t xml:space="preserve">, że Zamawiający nie </w:t>
      </w:r>
      <w:r w:rsidR="002C7626" w:rsidRPr="00B46A8B">
        <w:rPr>
          <w:rFonts w:eastAsiaTheme="minorHAnsi" w:cs="Arial"/>
          <w:strike/>
          <w:sz w:val="18"/>
          <w:szCs w:val="18"/>
          <w:lang w:eastAsia="en-US"/>
        </w:rPr>
        <w:t>uznaje referencji własnych</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00E84C16" w14:textId="77777777" w:rsidR="00F77E68" w:rsidRPr="00892665" w:rsidRDefault="00A33AF5"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6ABBA728"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6515B2">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3C088818" w14:textId="77777777" w:rsidR="00F77E68" w:rsidRPr="002D65DC" w:rsidRDefault="00A33AF5"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2E59C880"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456DB0CA" w14:textId="77777777" w:rsidR="00F77E68" w:rsidRPr="00F77E68" w:rsidRDefault="00A33AF5"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1C240A81"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2DB3B787"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62948684" w14:textId="086A6C7B"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266D65">
        <w:rPr>
          <w:rFonts w:cstheme="minorHAnsi"/>
          <w:color w:val="000000" w:themeColor="text1"/>
          <w:sz w:val="18"/>
          <w:szCs w:val="18"/>
        </w:rPr>
        <w:t xml:space="preserve">niż </w:t>
      </w:r>
      <w:r w:rsidR="00CB0331">
        <w:rPr>
          <w:rFonts w:cstheme="minorHAnsi"/>
          <w:color w:val="000000" w:themeColor="text1"/>
          <w:sz w:val="18"/>
          <w:szCs w:val="18"/>
        </w:rPr>
        <w:t>2</w:t>
      </w:r>
      <w:r w:rsidR="007720D8" w:rsidRPr="0060305A">
        <w:rPr>
          <w:rFonts w:cstheme="minorHAnsi"/>
          <w:color w:val="000000" w:themeColor="text1"/>
          <w:sz w:val="18"/>
          <w:szCs w:val="18"/>
        </w:rPr>
        <w:t> 000 000</w:t>
      </w:r>
      <w:r w:rsidR="00337FDD" w:rsidRPr="0060305A">
        <w:rPr>
          <w:rFonts w:cstheme="minorHAnsi"/>
          <w:color w:val="000000" w:themeColor="text1"/>
          <w:sz w:val="18"/>
          <w:szCs w:val="18"/>
        </w:rPr>
        <w:t xml:space="preserve"> </w:t>
      </w:r>
      <w:r w:rsidR="005B14B8" w:rsidRPr="0060305A">
        <w:rPr>
          <w:rFonts w:cstheme="minorHAnsi"/>
          <w:color w:val="000000" w:themeColor="text1"/>
          <w:sz w:val="18"/>
          <w:szCs w:val="18"/>
        </w:rPr>
        <w:t xml:space="preserve">zł, </w:t>
      </w:r>
      <w:r w:rsidR="00337FDD" w:rsidRPr="0060305A">
        <w:rPr>
          <w:rFonts w:cstheme="minorHAnsi"/>
          <w:color w:val="000000" w:themeColor="text1"/>
          <w:sz w:val="18"/>
          <w:szCs w:val="18"/>
        </w:rPr>
        <w:t xml:space="preserve">słownie: </w:t>
      </w:r>
      <w:r w:rsidR="00881F4F" w:rsidRPr="0060305A">
        <w:rPr>
          <w:rFonts w:cstheme="minorHAnsi"/>
          <w:b/>
          <w:color w:val="000000" w:themeColor="text1"/>
          <w:sz w:val="18"/>
          <w:szCs w:val="18"/>
        </w:rPr>
        <w:t>[</w:t>
      </w:r>
      <w:r w:rsidR="00CB0331">
        <w:rPr>
          <w:rFonts w:cstheme="minorHAnsi"/>
          <w:b/>
          <w:color w:val="000000" w:themeColor="text1"/>
          <w:sz w:val="18"/>
          <w:szCs w:val="18"/>
        </w:rPr>
        <w:t>dwa miliony</w:t>
      </w:r>
      <w:r w:rsidR="007720D8" w:rsidRPr="0060305A">
        <w:rPr>
          <w:rFonts w:cstheme="minorHAnsi"/>
          <w:b/>
          <w:color w:val="000000" w:themeColor="text1"/>
          <w:sz w:val="18"/>
          <w:szCs w:val="18"/>
        </w:rPr>
        <w:t xml:space="preserve"> </w:t>
      </w:r>
      <w:r w:rsidR="00881F4F" w:rsidRPr="0060305A">
        <w:rPr>
          <w:rFonts w:cstheme="minorHAnsi"/>
          <w:b/>
          <w:color w:val="000000" w:themeColor="text1"/>
          <w:sz w:val="18"/>
          <w:szCs w:val="18"/>
        </w:rPr>
        <w:t>złotych</w:t>
      </w:r>
      <w:r w:rsidR="00337FDD" w:rsidRPr="0060305A">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lastRenderedPageBreak/>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76F952F0" w14:textId="7362F4DC" w:rsidR="00B83AB3" w:rsidRPr="00B83AB3" w:rsidRDefault="00A33AF5"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B18B4">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55EFAAFC" w14:textId="77777777" w:rsidR="00202E85" w:rsidRPr="00CB0331" w:rsidRDefault="00711F4F" w:rsidP="00202E85">
      <w:pPr>
        <w:tabs>
          <w:tab w:val="left" w:pos="1985"/>
        </w:tabs>
        <w:spacing w:after="120" w:line="276" w:lineRule="auto"/>
        <w:ind w:left="1701"/>
        <w:jc w:val="both"/>
        <w:rPr>
          <w:strike/>
          <w:color w:val="000000"/>
          <w:sz w:val="18"/>
          <w:szCs w:val="18"/>
        </w:rPr>
      </w:pPr>
      <w:r w:rsidRPr="00CB0331">
        <w:rPr>
          <w:bCs/>
          <w:strike/>
          <w:color w:val="000000"/>
          <w:sz w:val="18"/>
          <w:szCs w:val="18"/>
        </w:rPr>
        <w:t>i</w:t>
      </w:r>
      <w:r w:rsidR="005B14B8" w:rsidRPr="00CB0331">
        <w:rPr>
          <w:bCs/>
          <w:strike/>
          <w:color w:val="000000"/>
          <w:sz w:val="18"/>
          <w:szCs w:val="18"/>
        </w:rPr>
        <w:t>nformacja banku lub spółdzielczej kasy oszczędnościowo- kredytowej</w:t>
      </w:r>
      <w:r w:rsidR="005B14B8" w:rsidRPr="00CB0331">
        <w:rPr>
          <w:strike/>
          <w:color w:val="000000"/>
          <w:sz w:val="18"/>
          <w:szCs w:val="18"/>
        </w:rPr>
        <w:t xml:space="preserve">, potwierdzająca posiadanie środków finansowych lub zdolności kredytowej na poziomie min. </w:t>
      </w:r>
      <w:r w:rsidR="005B14B8" w:rsidRPr="00CB0331">
        <w:rPr>
          <w:rFonts w:cstheme="minorHAnsi"/>
          <w:b/>
          <w:strike/>
          <w:color w:val="000000" w:themeColor="text1"/>
          <w:sz w:val="18"/>
          <w:szCs w:val="18"/>
        </w:rPr>
        <w:t>[kwota]</w:t>
      </w:r>
      <w:r w:rsidR="005B14B8" w:rsidRPr="00CB0331">
        <w:rPr>
          <w:rFonts w:cstheme="minorHAnsi"/>
          <w:strike/>
          <w:color w:val="000000" w:themeColor="text1"/>
          <w:sz w:val="18"/>
          <w:szCs w:val="18"/>
        </w:rPr>
        <w:t xml:space="preserve"> zł, słownie: </w:t>
      </w:r>
      <w:r w:rsidR="005B14B8" w:rsidRPr="00CB0331">
        <w:rPr>
          <w:rFonts w:cstheme="minorHAnsi"/>
          <w:b/>
          <w:strike/>
          <w:color w:val="000000" w:themeColor="text1"/>
          <w:sz w:val="18"/>
          <w:szCs w:val="18"/>
        </w:rPr>
        <w:t>[kwota słownie]</w:t>
      </w:r>
      <w:r w:rsidR="0029449E" w:rsidRPr="00CB0331">
        <w:rPr>
          <w:strike/>
          <w:color w:val="000000"/>
          <w:sz w:val="18"/>
          <w:szCs w:val="18"/>
        </w:rPr>
        <w:t>; wystawiona nie wcześniej niż 1 miesiąc</w:t>
      </w:r>
      <w:r w:rsidR="005B14B8" w:rsidRPr="00CB0331">
        <w:rPr>
          <w:strike/>
          <w:color w:val="000000"/>
          <w:sz w:val="18"/>
          <w:szCs w:val="18"/>
        </w:rPr>
        <w:t xml:space="preserve"> przed upływem terminu składania ofert;</w:t>
      </w:r>
    </w:p>
    <w:p w14:paraId="667F71AB"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42388B15"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14:paraId="0E3C75EE"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14:paraId="4084E202"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44DF498F"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4515BCD4"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6DF9EE99"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28435EC4" w14:textId="77777777" w:rsidR="00202E85" w:rsidRPr="005A3656" w:rsidRDefault="00837257" w:rsidP="00837257">
      <w:pPr>
        <w:rPr>
          <w:rFonts w:cs="Arial"/>
          <w:strike/>
          <w:sz w:val="18"/>
          <w:szCs w:val="18"/>
        </w:rPr>
      </w:pPr>
      <w:r w:rsidRPr="005A3656">
        <w:rPr>
          <w:rFonts w:cs="Arial"/>
          <w:strike/>
          <w:sz w:val="18"/>
          <w:szCs w:val="18"/>
        </w:rPr>
        <w:t>*dla zamówień o wartości powyżej 5 mln zł netto</w:t>
      </w:r>
      <w:r w:rsidR="00202E85" w:rsidRPr="005A3656">
        <w:rPr>
          <w:rFonts w:cs="Arial"/>
          <w:strike/>
          <w:sz w:val="18"/>
          <w:szCs w:val="18"/>
        </w:rPr>
        <w:t>.</w:t>
      </w:r>
    </w:p>
    <w:p w14:paraId="3B97505B"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36F29404"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132538F2"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1606471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09E16F5C"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879CC87"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3A8220B"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42EF961" w14:textId="77777777" w:rsidR="002B038A" w:rsidRPr="00957A1D" w:rsidRDefault="00B249F0" w:rsidP="002B038A">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03E6B7DF" w14:textId="77777777" w:rsidTr="00B9131B">
        <w:tc>
          <w:tcPr>
            <w:tcW w:w="10054" w:type="dxa"/>
            <w:shd w:val="clear" w:color="auto" w:fill="D9D9D9" w:themeFill="background1" w:themeFillShade="D9"/>
          </w:tcPr>
          <w:p w14:paraId="5921E1F7" w14:textId="77777777"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lastRenderedPageBreak/>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45289225" w14:textId="77777777" w:rsidR="002B038A" w:rsidRPr="00AF338A" w:rsidRDefault="002B038A" w:rsidP="00A15D4E">
      <w:pPr>
        <w:jc w:val="both"/>
        <w:rPr>
          <w:rFonts w:cstheme="minorHAnsi"/>
          <w:b/>
          <w:sz w:val="18"/>
          <w:szCs w:val="18"/>
        </w:rPr>
      </w:pPr>
    </w:p>
    <w:p w14:paraId="407B6EC2"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5A54CFBB"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02B22F2D"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08C87697" w14:textId="77777777" w:rsidR="00361A4B" w:rsidRDefault="00361A4B" w:rsidP="00361A4B">
      <w:pPr>
        <w:jc w:val="center"/>
        <w:rPr>
          <w:rFonts w:ascii="Franklin Gothic Book" w:hAnsi="Franklin Gothic Book"/>
          <w:color w:val="000000" w:themeColor="text1"/>
          <w:szCs w:val="20"/>
        </w:rPr>
      </w:pPr>
    </w:p>
    <w:p w14:paraId="0D7A3CE7" w14:textId="77777777" w:rsidR="00361A4B" w:rsidRPr="00361A4B" w:rsidRDefault="00361A4B" w:rsidP="00361A4B">
      <w:pPr>
        <w:pStyle w:val="Akapitzlist"/>
        <w:numPr>
          <w:ilvl w:val="2"/>
          <w:numId w:val="13"/>
        </w:numPr>
        <w:ind w:left="1843" w:hanging="709"/>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nr  </w:t>
      </w:r>
      <w:r w:rsidR="00E40956">
        <w:rPr>
          <w:rFonts w:ascii="Verdana" w:hAnsi="Verdana"/>
          <w:color w:val="000000" w:themeColor="text1"/>
          <w:sz w:val="18"/>
          <w:szCs w:val="18"/>
        </w:rPr>
        <w:t>19 do Formularza Oferty</w:t>
      </w:r>
    </w:p>
    <w:p w14:paraId="257F1D5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18944185"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0AA25709"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10F1A996"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220388E4"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7CA76728"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3D2D674D"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1E0B74A"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74E43BD7"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72D89C84" w14:textId="77777777" w:rsidR="00B83AB3" w:rsidRPr="00B83AB3" w:rsidRDefault="00A33AF5"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7AF96611"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4CCD8C97"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049764C9"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lastRenderedPageBreak/>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F022406"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502CCC13"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619DE332"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0121DD65"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B371235"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5AC23CAB"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89E410D" w14:textId="77777777" w:rsidR="00B83AB3" w:rsidRDefault="00A33AF5"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1A32787A" w14:textId="77777777"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2D45ED">
        <w:rPr>
          <w:rFonts w:cstheme="minorHAnsi"/>
          <w:i/>
          <w:strike/>
          <w:sz w:val="18"/>
          <w:szCs w:val="18"/>
          <w:u w:val="single"/>
        </w:rPr>
        <w:t>Załącznik</w:t>
      </w:r>
      <w:r w:rsidR="005E2EC6" w:rsidRPr="002D45ED">
        <w:rPr>
          <w:rFonts w:cstheme="minorHAnsi"/>
          <w:i/>
          <w:strike/>
          <w:sz w:val="18"/>
          <w:szCs w:val="18"/>
          <w:u w:val="single"/>
        </w:rPr>
        <w:t xml:space="preserve"> nr 7 do Formularza Oferty</w:t>
      </w:r>
      <w:r w:rsidR="005E2EC6" w:rsidRPr="002D45ED">
        <w:rPr>
          <w:rFonts w:cstheme="minorHAnsi"/>
          <w:strike/>
          <w:sz w:val="18"/>
          <w:szCs w:val="18"/>
        </w:rPr>
        <w:t>;</w:t>
      </w:r>
    </w:p>
    <w:p w14:paraId="1D449140" w14:textId="77777777" w:rsidR="00B83AB3" w:rsidRDefault="00A33AF5"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14:paraId="6A850F2D" w14:textId="77777777" w:rsidR="0029422F" w:rsidRPr="00290FBF" w:rsidRDefault="000F22F0" w:rsidP="006257CB">
      <w:pPr>
        <w:pStyle w:val="Tekstpodstawowywcity"/>
        <w:spacing w:line="276" w:lineRule="auto"/>
        <w:ind w:left="1134"/>
        <w:jc w:val="both"/>
        <w:rPr>
          <w:rFonts w:cstheme="minorHAnsi"/>
          <w:sz w:val="18"/>
          <w:szCs w:val="18"/>
        </w:rPr>
      </w:pPr>
      <w:r w:rsidRPr="00290FBF">
        <w:rPr>
          <w:rFonts w:cstheme="minorHAnsi"/>
          <w:color w:val="000000" w:themeColor="text1"/>
          <w:sz w:val="18"/>
          <w:szCs w:val="18"/>
        </w:rPr>
        <w:t>p</w:t>
      </w:r>
      <w:r w:rsidR="003554BC" w:rsidRPr="00290FB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0DA423C4"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CFCD7B0" w14:textId="77777777" w:rsidR="00796875" w:rsidRPr="00796875" w:rsidRDefault="00A33AF5"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3AEB71B3"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6A4371">
        <w:rPr>
          <w:rFonts w:cstheme="minorHAnsi"/>
          <w:strike/>
          <w:color w:val="000000" w:themeColor="text1"/>
          <w:sz w:val="18"/>
          <w:szCs w:val="18"/>
        </w:rPr>
        <w:t>kopia</w:t>
      </w:r>
      <w:r w:rsidRPr="006A437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6A4371">
        <w:rPr>
          <w:rFonts w:cs="Arial"/>
          <w:strike/>
          <w:color w:val="000000" w:themeColor="text1"/>
          <w:sz w:val="18"/>
          <w:szCs w:val="18"/>
        </w:rPr>
        <w:t>tj. za rok 2017, za rok 2018 oraz za I-wsze półrocze</w:t>
      </w:r>
      <w:r w:rsidR="00A90EA4">
        <w:rPr>
          <w:rFonts w:cs="Arial"/>
          <w:color w:val="000000" w:themeColor="text1"/>
          <w:sz w:val="18"/>
          <w:szCs w:val="18"/>
        </w:rPr>
        <w:t xml:space="preserv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7575B61E"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FD891C9"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725DB3A5"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0FC1A2CD"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128F4EA5"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1EC8BDF3"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162BDAFD"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2B7CC8DE"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4FDE7C1E" w14:textId="77777777" w:rsidTr="003A27A8">
        <w:tc>
          <w:tcPr>
            <w:tcW w:w="10054" w:type="dxa"/>
            <w:shd w:val="clear" w:color="auto" w:fill="D9D9D9" w:themeFill="background1" w:themeFillShade="D9"/>
          </w:tcPr>
          <w:p w14:paraId="6D32C5E3" w14:textId="77777777"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lastRenderedPageBreak/>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14:paraId="254C5F0B" w14:textId="77777777" w:rsidR="00A75AE1" w:rsidRDefault="00A75AE1" w:rsidP="004C0CF1">
      <w:pPr>
        <w:pStyle w:val="Akapitzlist"/>
        <w:ind w:left="360"/>
        <w:jc w:val="both"/>
        <w:rPr>
          <w:rFonts w:ascii="Verdana" w:hAnsi="Verdana" w:cstheme="minorHAnsi"/>
          <w:sz w:val="18"/>
          <w:szCs w:val="18"/>
        </w:rPr>
      </w:pPr>
    </w:p>
    <w:p w14:paraId="7DE70228"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224ABE95"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287E0BF5"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069D87D4" w14:textId="77777777" w:rsidR="00C734F0" w:rsidRPr="00806040" w:rsidRDefault="00C734F0" w:rsidP="00C734F0">
      <w:pPr>
        <w:pStyle w:val="Akapitzlist"/>
        <w:ind w:left="360"/>
        <w:jc w:val="center"/>
        <w:rPr>
          <w:rFonts w:ascii="Verdana" w:hAnsi="Verdana" w:cs="Arial"/>
          <w:b/>
          <w:sz w:val="18"/>
          <w:szCs w:val="18"/>
        </w:rPr>
      </w:pPr>
      <w:r w:rsidRPr="00806040">
        <w:rPr>
          <w:rFonts w:ascii="Verdana" w:hAnsi="Verdana" w:cs="Arial"/>
          <w:b/>
          <w:sz w:val="18"/>
          <w:szCs w:val="18"/>
        </w:rPr>
        <w:t>Marek Wojdan</w:t>
      </w:r>
    </w:p>
    <w:p w14:paraId="647090FA" w14:textId="77777777" w:rsidR="00C734F0" w:rsidRPr="00806040" w:rsidRDefault="00C734F0" w:rsidP="00C734F0">
      <w:pPr>
        <w:pStyle w:val="Akapitzlist"/>
        <w:ind w:left="360"/>
        <w:jc w:val="center"/>
        <w:rPr>
          <w:rFonts w:ascii="Verdana" w:hAnsi="Verdana" w:cs="Arial"/>
          <w:sz w:val="18"/>
          <w:szCs w:val="18"/>
          <w:lang w:val="nl-BE"/>
        </w:rPr>
      </w:pPr>
      <w:r w:rsidRPr="00806040">
        <w:rPr>
          <w:rFonts w:ascii="Verdana" w:hAnsi="Verdana" w:cs="Arial"/>
          <w:sz w:val="18"/>
          <w:szCs w:val="18"/>
        </w:rPr>
        <w:t>Starszy Specjalista Automatyk</w:t>
      </w:r>
    </w:p>
    <w:p w14:paraId="4D76B32B" w14:textId="77777777" w:rsidR="00C734F0" w:rsidRPr="00806040" w:rsidRDefault="00C734F0" w:rsidP="00C734F0">
      <w:pPr>
        <w:pStyle w:val="Akapitzlist"/>
        <w:tabs>
          <w:tab w:val="center" w:pos="1704"/>
          <w:tab w:val="center" w:pos="7100"/>
        </w:tabs>
        <w:ind w:left="360"/>
        <w:jc w:val="center"/>
        <w:rPr>
          <w:rFonts w:ascii="Verdana" w:hAnsi="Verdana" w:cs="Arial"/>
          <w:sz w:val="18"/>
          <w:szCs w:val="18"/>
          <w:lang w:val="en-US"/>
        </w:rPr>
      </w:pPr>
      <w:r w:rsidRPr="00806040">
        <w:rPr>
          <w:rFonts w:ascii="Verdana" w:hAnsi="Verdana" w:cs="Arial"/>
          <w:sz w:val="18"/>
          <w:szCs w:val="18"/>
          <w:lang w:val="en-US"/>
        </w:rPr>
        <w:t>tel.: +48 15 865 61 61 lub +48</w:t>
      </w:r>
      <w:r w:rsidRPr="00806040">
        <w:rPr>
          <w:rFonts w:ascii="Verdana" w:hAnsi="Verdana"/>
          <w:sz w:val="18"/>
          <w:szCs w:val="18"/>
        </w:rPr>
        <w:t> 698 627 369</w:t>
      </w:r>
    </w:p>
    <w:p w14:paraId="5DC4451F" w14:textId="77777777" w:rsidR="00C734F0" w:rsidRPr="00806040" w:rsidRDefault="00C734F0" w:rsidP="00C734F0">
      <w:pPr>
        <w:pStyle w:val="Akapitzlist"/>
        <w:ind w:left="360"/>
        <w:jc w:val="center"/>
        <w:rPr>
          <w:rFonts w:ascii="Verdana" w:hAnsi="Verdana" w:cs="Arial"/>
          <w:sz w:val="18"/>
          <w:szCs w:val="18"/>
          <w:lang w:val="en-US"/>
        </w:rPr>
      </w:pPr>
      <w:r w:rsidRPr="00806040">
        <w:rPr>
          <w:rFonts w:ascii="Verdana" w:hAnsi="Verdana" w:cs="Arial"/>
          <w:sz w:val="18"/>
          <w:szCs w:val="18"/>
          <w:lang w:val="en-US"/>
        </w:rPr>
        <w:t xml:space="preserve">email: </w:t>
      </w:r>
      <w:hyperlink r:id="rId12" w:history="1">
        <w:r w:rsidRPr="00806040">
          <w:rPr>
            <w:rStyle w:val="Hipercze"/>
            <w:rFonts w:ascii="Verdana" w:hAnsi="Verdana" w:cs="Arial"/>
            <w:sz w:val="18"/>
            <w:szCs w:val="18"/>
            <w:lang w:val="en-US"/>
          </w:rPr>
          <w:t>marek.wojdan@enea.pl</w:t>
        </w:r>
      </w:hyperlink>
    </w:p>
    <w:p w14:paraId="4D9CA18F"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0CEEC8FD"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14:paraId="3FA143D0"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28B35B5B" w14:textId="77777777" w:rsidR="00C734F0" w:rsidRPr="00806040" w:rsidRDefault="00C734F0" w:rsidP="00C734F0">
      <w:pPr>
        <w:jc w:val="center"/>
        <w:rPr>
          <w:rFonts w:cs="Arial"/>
          <w:sz w:val="18"/>
          <w:szCs w:val="18"/>
          <w:lang w:val="en-US"/>
        </w:rPr>
      </w:pPr>
      <w:r w:rsidRPr="00806040">
        <w:rPr>
          <w:rFonts w:cs="Arial"/>
          <w:sz w:val="18"/>
          <w:szCs w:val="18"/>
          <w:lang w:val="en-US"/>
        </w:rPr>
        <w:t>tel. +48 15 865 66 77</w:t>
      </w:r>
    </w:p>
    <w:p w14:paraId="03C46EE8" w14:textId="77777777" w:rsidR="00C734F0" w:rsidRPr="000C0E71" w:rsidRDefault="00C734F0" w:rsidP="000C0E71">
      <w:pPr>
        <w:jc w:val="center"/>
        <w:rPr>
          <w:rFonts w:cs="Arial"/>
          <w:sz w:val="18"/>
          <w:szCs w:val="18"/>
          <w:lang w:val="en-US"/>
        </w:rPr>
      </w:pPr>
      <w:r w:rsidRPr="00806040">
        <w:rPr>
          <w:rFonts w:cs="Arial"/>
          <w:sz w:val="18"/>
          <w:szCs w:val="18"/>
          <w:lang w:val="en-US"/>
        </w:rPr>
        <w:t xml:space="preserve">email: </w:t>
      </w:r>
      <w:hyperlink r:id="rId13" w:history="1">
        <w:r w:rsidRPr="00806040">
          <w:rPr>
            <w:rStyle w:val="Hipercze"/>
            <w:rFonts w:cs="Arial"/>
            <w:sz w:val="18"/>
            <w:szCs w:val="18"/>
            <w:lang w:val="en-US"/>
          </w:rPr>
          <w:t>alicja.suchon@enea.pl</w:t>
        </w:r>
      </w:hyperlink>
    </w:p>
    <w:p w14:paraId="21DF5A47"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10971EC7"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08468A0"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42AE7BAC"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3ACB3C24"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21CF15EF"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20893809"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4B376C50"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8431800"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30FC70CC" w14:textId="77777777"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5F800FCF"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36CAE361" w14:textId="77777777" w:rsidTr="003A27A8">
        <w:tc>
          <w:tcPr>
            <w:tcW w:w="10054" w:type="dxa"/>
            <w:shd w:val="clear" w:color="auto" w:fill="D9D9D9" w:themeFill="background1" w:themeFillShade="D9"/>
          </w:tcPr>
          <w:p w14:paraId="4EEB5FE6" w14:textId="77777777"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14:paraId="2081DE80" w14:textId="77777777" w:rsidR="00A556B1" w:rsidRDefault="00A556B1" w:rsidP="00A556B1">
      <w:pPr>
        <w:pStyle w:val="Akapitzlist"/>
        <w:ind w:left="360"/>
        <w:jc w:val="both"/>
        <w:rPr>
          <w:rFonts w:asciiTheme="minorHAnsi" w:eastAsia="Times New Roman" w:hAnsiTheme="minorHAnsi" w:cstheme="minorHAnsi"/>
          <w:lang w:eastAsia="pl-PL"/>
        </w:rPr>
      </w:pPr>
    </w:p>
    <w:p w14:paraId="31419B4F" w14:textId="77777777"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Pr>
              <w:rFonts w:ascii="Verdana" w:eastAsia="Times New Roman" w:hAnsi="Verdana" w:cstheme="minorHAnsi"/>
              <w:b/>
              <w:sz w:val="18"/>
              <w:szCs w:val="18"/>
              <w:lang w:eastAsia="pl-PL"/>
            </w:rPr>
            <w:t>nie jest wymagane</w:t>
          </w:r>
        </w:sdtContent>
      </w:sdt>
    </w:p>
    <w:p w14:paraId="3CEFF220" w14:textId="77777777" w:rsidR="00EA4DF5"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lastRenderedPageBreak/>
        <w:t>Punkty 3-7</w:t>
      </w:r>
      <w:r w:rsidR="00EA4DF5" w:rsidRPr="0062244D">
        <w:rPr>
          <w:rFonts w:ascii="Verdana" w:eastAsia="Times New Roman" w:hAnsi="Verdana" w:cstheme="minorHAnsi"/>
          <w:strike/>
          <w:sz w:val="18"/>
          <w:szCs w:val="18"/>
          <w:lang w:eastAsia="pl-PL"/>
        </w:rPr>
        <w:t xml:space="preserve"> dotyczą tylko sytuacji kiedy wadium jest wymagane.</w:t>
      </w:r>
    </w:p>
    <w:p w14:paraId="5C2899F4" w14:textId="77777777"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End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14:paraId="1CA707CD" w14:textId="77777777"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14:paraId="4EE2F500"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14:paraId="73DDDD4F"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14:paraId="21801783"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14:paraId="4A12C126"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14:paraId="4C88B05C" w14:textId="77777777"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14:paraId="32E2A64B"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C12622A"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14:paraId="284CB3B6"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14:paraId="2197076A" w14:textId="77777777"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14:paraId="3A042D1F"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14:paraId="4D43E044"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14:paraId="3FFF8105"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14:paraId="4805815F"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14:paraId="1640EA36" w14:textId="77777777"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14:paraId="5365E525"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3C60139F" w14:textId="77777777" w:rsidTr="00BC3E09">
        <w:tc>
          <w:tcPr>
            <w:tcW w:w="10054" w:type="dxa"/>
            <w:shd w:val="clear" w:color="auto" w:fill="D9D9D9" w:themeFill="background1" w:themeFillShade="D9"/>
          </w:tcPr>
          <w:p w14:paraId="071499E1" w14:textId="77777777"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14:paraId="4CDD8E28" w14:textId="77777777" w:rsidR="00D02625" w:rsidRDefault="00D02625" w:rsidP="00D02625">
      <w:pPr>
        <w:pStyle w:val="Akapitzlist"/>
        <w:ind w:left="360"/>
        <w:jc w:val="both"/>
        <w:rPr>
          <w:rFonts w:asciiTheme="minorHAnsi" w:eastAsia="Times New Roman" w:hAnsiTheme="minorHAnsi" w:cstheme="minorHAnsi"/>
          <w:lang w:eastAsia="pl-PL"/>
        </w:rPr>
      </w:pPr>
    </w:p>
    <w:p w14:paraId="6AA374BD" w14:textId="77777777"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1BC25932" w14:textId="77777777"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09E4812C" w14:textId="77777777"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1E3C3CB1" w14:textId="77777777"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14:paraId="07F125A0" w14:textId="77777777"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14:paraId="493D1E00" w14:textId="77777777"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48B4CCA7" w14:textId="77777777"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5B1BF6A9" w14:textId="77777777"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5AD2A2FC" w14:textId="77777777"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5DC38579" w14:textId="77777777"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30E44A53" w14:textId="77777777"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4104240D" w14:textId="77777777"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Pr="00531432">
        <w:rPr>
          <w:rFonts w:ascii="Verdana" w:hAnsi="Verdana" w:cstheme="minorHAnsi"/>
          <w:i/>
          <w:sz w:val="18"/>
          <w:szCs w:val="18"/>
        </w:rPr>
        <w:t>”.</w:t>
      </w:r>
    </w:p>
    <w:p w14:paraId="56E7CEA7" w14:textId="77777777"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15EFC4E5" w14:textId="77777777"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2A615212" w14:textId="77777777" w:rsidR="00316E1F" w:rsidRPr="00833B2E" w:rsidRDefault="003D3EF1" w:rsidP="0039259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72963DF3" w14:textId="77777777" w:rsidR="00A84DEB" w:rsidRPr="00A84DEB" w:rsidRDefault="00A84DEB" w:rsidP="00A84DEB"/>
    <w:p w14:paraId="08D38313"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115D9165" w14:textId="77777777" w:rsidTr="008B6C53">
        <w:trPr>
          <w:trHeight w:val="249"/>
        </w:trPr>
        <w:tc>
          <w:tcPr>
            <w:tcW w:w="10110" w:type="dxa"/>
            <w:shd w:val="clear" w:color="auto" w:fill="D9D9D9" w:themeFill="background1" w:themeFillShade="D9"/>
          </w:tcPr>
          <w:p w14:paraId="355823AE" w14:textId="77777777"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14:paraId="4D9F9899" w14:textId="77777777" w:rsidR="00E81BEC" w:rsidRDefault="00E81BEC" w:rsidP="00F92166">
      <w:pPr>
        <w:pStyle w:val="Nagwek7"/>
      </w:pPr>
    </w:p>
    <w:p w14:paraId="7EADF54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72A8955D"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4876FD82"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7E82D49"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411E00D1"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37122DB7"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4F708C83"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2BCB5EEC"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34055BB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4C9BC54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0EED3507"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3D181267"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5F86D07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51F9016F"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58B8D7BD" w14:textId="77777777"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46395463" w14:textId="77777777"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lastRenderedPageBreak/>
        <w:t>Opis opakowania z ofertą:</w:t>
      </w:r>
    </w:p>
    <w:p w14:paraId="206734EE" w14:textId="77777777"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32665592" w14:textId="77777777"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14:paraId="1AED83FB" w14:textId="77777777" w:rsidR="004A6F49" w:rsidRPr="0062244D" w:rsidRDefault="004A6F49" w:rsidP="0062244D">
      <w:pPr>
        <w:jc w:val="center"/>
        <w:rPr>
          <w:rFonts w:ascii="Franklin Gothic Book" w:eastAsia="Times" w:hAnsi="Franklin Gothic Book" w:cs="Verdana,Bold"/>
          <w:b/>
          <w:bCs/>
          <w:color w:val="000000" w:themeColor="text1"/>
          <w:szCs w:val="20"/>
        </w:rPr>
      </w:pPr>
      <w:r w:rsidRPr="0062244D">
        <w:rPr>
          <w:b/>
          <w:bCs/>
          <w:sz w:val="18"/>
          <w:szCs w:val="18"/>
        </w:rPr>
        <w:t>„</w:t>
      </w:r>
      <w:r w:rsidR="0062244D" w:rsidRPr="0062244D">
        <w:rPr>
          <w:rFonts w:ascii="Franklin Gothic Book" w:eastAsia="Times" w:hAnsi="Franklin Gothic Book" w:cs="Verdana,Bold"/>
          <w:b/>
          <w:bCs/>
          <w:color w:val="000000" w:themeColor="text1"/>
          <w:szCs w:val="20"/>
        </w:rPr>
        <w:t xml:space="preserve">Remont </w:t>
      </w:r>
      <w:r w:rsidR="0062244D" w:rsidRPr="0062244D">
        <w:rPr>
          <w:rFonts w:ascii="Franklin Gothic Book" w:hAnsi="Franklin Gothic Book" w:cs="Arial"/>
          <w:b/>
          <w:szCs w:val="20"/>
        </w:rPr>
        <w:t>zespołów zabezpieczeń elektrycznych bloków energetycznych 2,3,4,6,7,9 i rozdzielni odsiarczania</w:t>
      </w:r>
      <w:r w:rsidR="0062244D" w:rsidRPr="0062244D">
        <w:rPr>
          <w:rFonts w:ascii="Franklin Gothic Book" w:eastAsia="Times" w:hAnsi="Franklin Gothic Book" w:cs="Verdana,Bold"/>
          <w:b/>
          <w:bCs/>
          <w:color w:val="000000" w:themeColor="text1"/>
          <w:szCs w:val="20"/>
        </w:rPr>
        <w:t xml:space="preserve"> w Enea Połaniec S.A.</w:t>
      </w:r>
      <w:r w:rsidR="00F1661F" w:rsidRPr="0062244D">
        <w:rPr>
          <w:b/>
          <w:bCs/>
          <w:sz w:val="18"/>
          <w:szCs w:val="18"/>
        </w:rPr>
        <w:t>”</w:t>
      </w:r>
    </w:p>
    <w:p w14:paraId="24ECE1AB" w14:textId="1EC02706"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957A1D" w:rsidRPr="004C08AD">
        <w:rPr>
          <w:rFonts w:ascii="Verdana" w:hAnsi="Verdana" w:cstheme="minorHAnsi"/>
          <w:b/>
          <w:sz w:val="18"/>
          <w:szCs w:val="18"/>
        </w:rPr>
        <w:t>NZ/</w:t>
      </w:r>
      <w:r w:rsidR="004C08AD" w:rsidRPr="004C08AD">
        <w:rPr>
          <w:rFonts w:ascii="Verdana" w:hAnsi="Verdana" w:cstheme="minorHAnsi"/>
          <w:b/>
          <w:sz w:val="18"/>
          <w:szCs w:val="18"/>
        </w:rPr>
        <w:t>4100/1300007579</w:t>
      </w:r>
      <w:r w:rsidR="00957A1D" w:rsidRPr="004C08AD">
        <w:rPr>
          <w:rFonts w:ascii="Verdana" w:hAnsi="Verdana" w:cstheme="minorHAnsi"/>
          <w:b/>
          <w:sz w:val="18"/>
          <w:szCs w:val="18"/>
        </w:rPr>
        <w:t>/2019</w:t>
      </w:r>
    </w:p>
    <w:p w14:paraId="68F41E4F" w14:textId="77777777"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783BB9AD"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264F2127"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44B7A005"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5382CB43"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71848E15" w14:textId="77777777" w:rsidTr="00BC3E09">
        <w:trPr>
          <w:trHeight w:val="249"/>
        </w:trPr>
        <w:tc>
          <w:tcPr>
            <w:tcW w:w="10110" w:type="dxa"/>
            <w:shd w:val="clear" w:color="auto" w:fill="D9D9D9" w:themeFill="background1" w:themeFillShade="D9"/>
          </w:tcPr>
          <w:p w14:paraId="5BBCB54F" w14:textId="77777777"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14:paraId="054BBB89" w14:textId="77777777" w:rsidR="00551447" w:rsidRDefault="00551447" w:rsidP="00551447">
      <w:pPr>
        <w:pStyle w:val="Nagwek7"/>
      </w:pPr>
    </w:p>
    <w:p w14:paraId="45662CA5" w14:textId="77777777"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7BCB806B" w14:textId="77777777" w:rsidR="00563109" w:rsidRPr="0062244D" w:rsidRDefault="00563109" w:rsidP="0039259D">
      <w:pPr>
        <w:pStyle w:val="Akapitzlist"/>
        <w:numPr>
          <w:ilvl w:val="0"/>
          <w:numId w:val="29"/>
        </w:numPr>
        <w:spacing w:after="120"/>
        <w:contextualSpacing w:val="0"/>
        <w:jc w:val="both"/>
        <w:rPr>
          <w:rFonts w:ascii="Verdana" w:hAnsi="Verdana" w:cstheme="minorHAnsi"/>
          <w:strike/>
          <w:sz w:val="18"/>
          <w:szCs w:val="18"/>
        </w:rPr>
      </w:pPr>
      <w:r w:rsidRPr="0062244D">
        <w:rPr>
          <w:rFonts w:ascii="Verdana" w:eastAsia="Times New Roman" w:hAnsi="Verdana" w:cstheme="minorHAnsi"/>
          <w:strike/>
          <w:sz w:val="18"/>
          <w:szCs w:val="18"/>
          <w:lang w:eastAsia="pl-PL"/>
        </w:rPr>
        <w:t xml:space="preserve">Punkty 3-10 obowiązują tylko w sytuacji kiedy Zamawiający dopuszcza składanie </w:t>
      </w:r>
      <w:r w:rsidR="00497DF6"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ferty wspólnej.</w:t>
      </w:r>
    </w:p>
    <w:p w14:paraId="490A77D7"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31A44D65"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0739F0D0"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54D81C3A"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01BFAD8C"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31718A7C"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6BDA7A7B"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14:paraId="3799C3CF"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20F9B13F"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26117795"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072563BA"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406F8CD2" w14:textId="77777777"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127A1B40" w14:textId="77777777"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lastRenderedPageBreak/>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71741A3F" w14:textId="77777777"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0E1FE557"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78ADF738"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44F21D86"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17637307"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5D4082BF"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0EE4C3DD" w14:textId="77777777"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793AAD07"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5B0CEB24"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00E49AD7" w14:textId="77777777" w:rsidTr="003A27A8">
        <w:trPr>
          <w:trHeight w:val="249"/>
        </w:trPr>
        <w:tc>
          <w:tcPr>
            <w:tcW w:w="10110" w:type="dxa"/>
            <w:shd w:val="clear" w:color="auto" w:fill="D9D9D9" w:themeFill="background1" w:themeFillShade="D9"/>
          </w:tcPr>
          <w:p w14:paraId="19A598D3" w14:textId="77777777"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14:paraId="5D14E8D2" w14:textId="77777777" w:rsidR="00183565" w:rsidRDefault="00183565" w:rsidP="004A6F49">
      <w:pPr>
        <w:pStyle w:val="Akapitzlist"/>
        <w:spacing w:before="120" w:after="0"/>
        <w:ind w:left="360"/>
        <w:jc w:val="center"/>
        <w:rPr>
          <w:rFonts w:ascii="Verdana" w:hAnsi="Verdana"/>
          <w:i/>
          <w:sz w:val="18"/>
          <w:szCs w:val="18"/>
        </w:rPr>
      </w:pPr>
    </w:p>
    <w:p w14:paraId="06349B68" w14:textId="77777777"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2B3A9EED" w14:textId="7914E718"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w:t>
      </w:r>
      <w:r w:rsidR="003643EA" w:rsidRPr="006A4371">
        <w:rPr>
          <w:rFonts w:ascii="Verdana" w:hAnsi="Verdana" w:cstheme="minorHAnsi"/>
          <w:sz w:val="18"/>
          <w:szCs w:val="18"/>
        </w:rPr>
        <w:t xml:space="preserve">dniu </w:t>
      </w:r>
      <w:r w:rsidR="00060A2E">
        <w:rPr>
          <w:rFonts w:ascii="Verdana" w:hAnsi="Verdana" w:cstheme="minorHAnsi"/>
          <w:b/>
          <w:sz w:val="18"/>
          <w:szCs w:val="18"/>
        </w:rPr>
        <w:t>22</w:t>
      </w:r>
      <w:bookmarkStart w:id="12" w:name="_GoBack"/>
      <w:bookmarkEnd w:id="12"/>
      <w:r w:rsidR="006A4371" w:rsidRPr="006A4371">
        <w:rPr>
          <w:rFonts w:ascii="Verdana" w:hAnsi="Verdana" w:cstheme="minorHAnsi"/>
          <w:b/>
          <w:sz w:val="18"/>
          <w:szCs w:val="18"/>
        </w:rPr>
        <w:t>.11</w:t>
      </w:r>
      <w:r w:rsidR="00431EBB" w:rsidRPr="006A4371">
        <w:rPr>
          <w:rFonts w:ascii="Verdana" w:hAnsi="Verdana" w:cstheme="minorHAnsi"/>
          <w:b/>
          <w:sz w:val="18"/>
          <w:szCs w:val="18"/>
        </w:rPr>
        <w:t>.2019</w:t>
      </w:r>
      <w:r w:rsidR="00431EBB" w:rsidRPr="006A4371">
        <w:rPr>
          <w:rFonts w:ascii="Verdana" w:hAnsi="Verdana" w:cstheme="minorHAnsi"/>
          <w:sz w:val="18"/>
          <w:szCs w:val="18"/>
        </w:rPr>
        <w:t xml:space="preserve"> </w:t>
      </w:r>
      <w:r w:rsidR="00BF3A08" w:rsidRPr="006A4371">
        <w:rPr>
          <w:rFonts w:ascii="Verdana" w:hAnsi="Verdana" w:cstheme="minorHAnsi"/>
          <w:b/>
          <w:sz w:val="18"/>
          <w:szCs w:val="18"/>
        </w:rPr>
        <w:t>r.</w:t>
      </w:r>
      <w:r w:rsidR="003643EA" w:rsidRPr="006A4371">
        <w:rPr>
          <w:rFonts w:ascii="Verdana" w:hAnsi="Verdana" w:cstheme="minorHAnsi"/>
          <w:b/>
          <w:sz w:val="18"/>
          <w:szCs w:val="18"/>
        </w:rPr>
        <w:t xml:space="preserve"> </w:t>
      </w:r>
      <w:r w:rsidR="003643EA" w:rsidRPr="006A4371">
        <w:rPr>
          <w:rFonts w:ascii="Verdana" w:hAnsi="Verdana" w:cstheme="minorHAnsi"/>
          <w:sz w:val="18"/>
          <w:szCs w:val="18"/>
        </w:rPr>
        <w:t xml:space="preserve">o godz. </w:t>
      </w:r>
      <w:r w:rsidR="006A4371" w:rsidRPr="006A4371">
        <w:rPr>
          <w:rFonts w:ascii="Verdana" w:hAnsi="Verdana" w:cstheme="minorHAnsi"/>
          <w:b/>
          <w:sz w:val="18"/>
          <w:szCs w:val="18"/>
        </w:rPr>
        <w:t>15</w:t>
      </w:r>
      <w:r w:rsidR="003643EA" w:rsidRPr="006A4371">
        <w:rPr>
          <w:rFonts w:ascii="Verdana" w:hAnsi="Verdana" w:cstheme="minorHAnsi"/>
          <w:b/>
          <w:sz w:val="18"/>
          <w:szCs w:val="18"/>
        </w:rPr>
        <w:t xml:space="preserve"> </w:t>
      </w:r>
      <w:r w:rsidR="003643EA" w:rsidRPr="006A4371">
        <w:rPr>
          <w:rFonts w:ascii="Verdana" w:hAnsi="Verdana" w:cstheme="minorHAnsi"/>
          <w:b/>
          <w:sz w:val="18"/>
          <w:szCs w:val="18"/>
          <w:vertAlign w:val="superscript"/>
        </w:rPr>
        <w:t>00</w:t>
      </w:r>
      <w:r w:rsidR="003643EA" w:rsidRPr="006A4371">
        <w:rPr>
          <w:rFonts w:ascii="Verdana" w:hAnsi="Verdana" w:cstheme="minorHAnsi"/>
          <w:b/>
          <w:sz w:val="18"/>
          <w:szCs w:val="18"/>
        </w:rPr>
        <w:t>.</w:t>
      </w:r>
    </w:p>
    <w:p w14:paraId="02EFC224" w14:textId="77777777"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42F7A2F7" w14:textId="77777777"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3133A6F0" w14:textId="77777777"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2598216D" w14:textId="77777777"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58471D13" w14:textId="77777777"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14:paraId="3B3350DF" w14:textId="77777777"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3AB2553A" w14:textId="77777777"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667C6038"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4C842F7E" w14:textId="77777777"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061EC4E0"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65737F84" w14:textId="77777777"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1AEFE95C" w14:textId="77777777" w:rsidR="00395B0D" w:rsidRPr="00C54321"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C54321">
        <w:rPr>
          <w:rFonts w:cs="Helvetica"/>
          <w:sz w:val="18"/>
        </w:rPr>
        <w:t xml:space="preserve">Zamawiający </w:t>
      </w:r>
      <w:r w:rsidRPr="00C54321">
        <w:rPr>
          <w:rFonts w:cs="Helvetica"/>
          <w:sz w:val="18"/>
          <w:u w:val="single"/>
        </w:rPr>
        <w:t xml:space="preserve">nie dopuszcza składania </w:t>
      </w:r>
      <w:r w:rsidR="00497DF6" w:rsidRPr="00C54321">
        <w:rPr>
          <w:rFonts w:cs="Helvetica"/>
          <w:sz w:val="18"/>
          <w:u w:val="single"/>
        </w:rPr>
        <w:t>O</w:t>
      </w:r>
      <w:r w:rsidRPr="00C54321">
        <w:rPr>
          <w:rFonts w:cs="Helvetica"/>
          <w:sz w:val="18"/>
          <w:u w:val="single"/>
        </w:rPr>
        <w:t>ferty</w:t>
      </w:r>
      <w:r w:rsidRPr="00C54321">
        <w:rPr>
          <w:rFonts w:cs="Helvetica"/>
          <w:sz w:val="18"/>
        </w:rPr>
        <w:t xml:space="preserve"> przy u</w:t>
      </w:r>
      <w:r w:rsidRPr="00C54321">
        <w:rPr>
          <w:rFonts w:cs="Arial"/>
          <w:sz w:val="18"/>
        </w:rPr>
        <w:t>ż</w:t>
      </w:r>
      <w:r w:rsidRPr="00C54321">
        <w:rPr>
          <w:rFonts w:cs="Helvetica"/>
          <w:sz w:val="18"/>
        </w:rPr>
        <w:t xml:space="preserve">yciu </w:t>
      </w:r>
      <w:r w:rsidRPr="00C54321">
        <w:rPr>
          <w:rFonts w:cs="Arial"/>
          <w:sz w:val="18"/>
        </w:rPr>
        <w:t>ś</w:t>
      </w:r>
      <w:r w:rsidRPr="00C54321">
        <w:rPr>
          <w:rFonts w:cs="Helvetica"/>
          <w:sz w:val="18"/>
        </w:rPr>
        <w:t xml:space="preserve">rodków komunikacji elektronicznej </w:t>
      </w:r>
      <w:r w:rsidRPr="00C54321">
        <w:rPr>
          <w:rFonts w:cs="Helvetica"/>
          <w:strike/>
          <w:sz w:val="18"/>
        </w:rPr>
        <w:t xml:space="preserve">w rozumieniu ustawy z dnia 18 lipca 2002 r. o </w:t>
      </w:r>
      <w:r w:rsidRPr="00C54321">
        <w:rPr>
          <w:rFonts w:cs="Arial"/>
          <w:strike/>
          <w:sz w:val="18"/>
        </w:rPr>
        <w:t>ś</w:t>
      </w:r>
      <w:r w:rsidRPr="00C54321">
        <w:rPr>
          <w:rFonts w:cs="Helvetica"/>
          <w:strike/>
          <w:sz w:val="18"/>
        </w:rPr>
        <w:t>wiadczeniu usług drog</w:t>
      </w:r>
      <w:r w:rsidRPr="00C54321">
        <w:rPr>
          <w:rFonts w:cs="Arial"/>
          <w:strike/>
          <w:sz w:val="18"/>
        </w:rPr>
        <w:t>ą</w:t>
      </w:r>
      <w:r w:rsidRPr="00C54321">
        <w:rPr>
          <w:rFonts w:cs="Helvetica"/>
          <w:strike/>
          <w:sz w:val="18"/>
        </w:rPr>
        <w:t xml:space="preserve"> elektroniczn</w:t>
      </w:r>
      <w:r w:rsidRPr="00C54321">
        <w:rPr>
          <w:rFonts w:cs="Arial"/>
          <w:strike/>
          <w:sz w:val="18"/>
        </w:rPr>
        <w:t>ą</w:t>
      </w:r>
      <w:r w:rsidRPr="00C54321">
        <w:rPr>
          <w:rFonts w:cs="Helvetica"/>
          <w:strike/>
          <w:sz w:val="18"/>
        </w:rPr>
        <w:t xml:space="preserve"> (Dz. U. z 2013 r. poz. 1422, z 2015 r. poz. 1844 oraz z 2016 r. poz. 147 i 615). </w:t>
      </w:r>
    </w:p>
    <w:p w14:paraId="00D83250" w14:textId="77777777"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010EC9E9" w14:textId="77777777"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3FBC3CFF" w14:textId="77777777"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337CE86E" w14:textId="77777777" w:rsidR="00D7059C" w:rsidRDefault="00D7059C" w:rsidP="00816FCF">
      <w:pPr>
        <w:jc w:val="both"/>
        <w:rPr>
          <w:rFonts w:cstheme="minorHAnsi"/>
          <w:sz w:val="18"/>
          <w:szCs w:val="18"/>
        </w:rPr>
      </w:pPr>
    </w:p>
    <w:p w14:paraId="59ED8167"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99A0745" w14:textId="77777777" w:rsidTr="00982875">
        <w:trPr>
          <w:trHeight w:val="249"/>
        </w:trPr>
        <w:tc>
          <w:tcPr>
            <w:tcW w:w="10110" w:type="dxa"/>
            <w:shd w:val="clear" w:color="auto" w:fill="D9D9D9" w:themeFill="background1" w:themeFillShade="D9"/>
          </w:tcPr>
          <w:p w14:paraId="078A242A"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lastRenderedPageBreak/>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0515BBC2" w14:textId="77777777" w:rsidR="00092EF0" w:rsidRDefault="00092EF0" w:rsidP="00092EF0">
      <w:pPr>
        <w:jc w:val="both"/>
        <w:rPr>
          <w:rFonts w:cstheme="minorHAnsi"/>
          <w:sz w:val="18"/>
          <w:szCs w:val="18"/>
        </w:rPr>
      </w:pPr>
    </w:p>
    <w:p w14:paraId="2DD0C537"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3D2A8A40" w14:textId="77777777"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240686BA"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296B605E"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5CFD6197" w14:textId="77777777" w:rsidTr="003A27A8">
        <w:trPr>
          <w:trHeight w:val="249"/>
        </w:trPr>
        <w:tc>
          <w:tcPr>
            <w:tcW w:w="10110" w:type="dxa"/>
            <w:shd w:val="clear" w:color="auto" w:fill="D9D9D9" w:themeFill="background1" w:themeFillShade="D9"/>
          </w:tcPr>
          <w:p w14:paraId="175CC4FA"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7F95D596" w14:textId="77777777" w:rsidR="00123E3B" w:rsidRDefault="00123E3B" w:rsidP="00123E3B">
      <w:pPr>
        <w:jc w:val="both"/>
        <w:rPr>
          <w:rFonts w:cstheme="minorHAnsi"/>
          <w:sz w:val="18"/>
          <w:szCs w:val="18"/>
        </w:rPr>
      </w:pPr>
    </w:p>
    <w:p w14:paraId="322FE5BC"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28D3C14"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F46C2DA"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48ADFB23"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558854AA" w14:textId="77777777"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6A24EDA0"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5CF264DB" w14:textId="77777777" w:rsidTr="003A27A8">
        <w:trPr>
          <w:trHeight w:val="249"/>
        </w:trPr>
        <w:tc>
          <w:tcPr>
            <w:tcW w:w="10110" w:type="dxa"/>
            <w:shd w:val="clear" w:color="auto" w:fill="D9D9D9" w:themeFill="background1" w:themeFillShade="D9"/>
          </w:tcPr>
          <w:p w14:paraId="25BCF43C"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5A141533" w14:textId="77777777" w:rsidR="00092EF0" w:rsidRPr="00092EF0" w:rsidRDefault="00092EF0" w:rsidP="00092EF0">
      <w:pPr>
        <w:jc w:val="both"/>
        <w:rPr>
          <w:rFonts w:cstheme="minorHAnsi"/>
          <w:sz w:val="18"/>
          <w:szCs w:val="18"/>
        </w:rPr>
      </w:pPr>
    </w:p>
    <w:p w14:paraId="4F7E3818"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383AC025"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40EA1399"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45390B44" w14:textId="77777777" w:rsidTr="00E72716">
        <w:trPr>
          <w:trHeight w:val="486"/>
        </w:trPr>
        <w:tc>
          <w:tcPr>
            <w:tcW w:w="4934" w:type="dxa"/>
            <w:tcMar>
              <w:top w:w="0" w:type="dxa"/>
              <w:left w:w="108" w:type="dxa"/>
              <w:bottom w:w="0" w:type="dxa"/>
              <w:right w:w="108" w:type="dxa"/>
            </w:tcMar>
            <w:vAlign w:val="center"/>
            <w:hideMark/>
          </w:tcPr>
          <w:p w14:paraId="6EFEAB59"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B005C36"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17DE463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6ED3E1D3" w14:textId="77777777" w:rsidTr="00EB66FA">
        <w:trPr>
          <w:trHeight w:val="508"/>
        </w:trPr>
        <w:tc>
          <w:tcPr>
            <w:tcW w:w="4934" w:type="dxa"/>
            <w:tcMar>
              <w:top w:w="0" w:type="dxa"/>
              <w:left w:w="108" w:type="dxa"/>
              <w:bottom w:w="0" w:type="dxa"/>
              <w:right w:w="108" w:type="dxa"/>
            </w:tcMar>
            <w:vAlign w:val="center"/>
          </w:tcPr>
          <w:p w14:paraId="387214A2"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B8E5808" w14:textId="77777777" w:rsidR="00C862DD" w:rsidRPr="00C53CB5" w:rsidRDefault="00A33AF5"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518B6153" w14:textId="77777777" w:rsidR="00C95956" w:rsidRPr="00C95956" w:rsidRDefault="00C95956" w:rsidP="00066FC8">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6B2188CA" w14:textId="77777777" w:rsidR="00C95956" w:rsidRPr="00C95956" w:rsidRDefault="00C95956" w:rsidP="00066FC8">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0898CD8" w14:textId="77777777" w:rsidR="00C95956" w:rsidRPr="00C95956" w:rsidRDefault="00C95956" w:rsidP="00066FC8">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7ECFDD5" w14:textId="77777777" w:rsidR="001F3E39" w:rsidRPr="00C53CB5" w:rsidRDefault="001F3E39" w:rsidP="00637067">
      <w:pPr>
        <w:rPr>
          <w:rFonts w:cstheme="minorHAnsi"/>
          <w:b/>
          <w:bCs/>
          <w:sz w:val="18"/>
          <w:szCs w:val="18"/>
        </w:rPr>
      </w:pPr>
    </w:p>
    <w:p w14:paraId="19D2932C"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3E64C62B" w14:textId="77777777" w:rsidR="00637067" w:rsidRPr="00C53CB5" w:rsidRDefault="00637067" w:rsidP="00637067">
      <w:pPr>
        <w:rPr>
          <w:rFonts w:cstheme="minorHAnsi"/>
          <w:b/>
          <w:bCs/>
          <w:sz w:val="18"/>
          <w:szCs w:val="18"/>
        </w:rPr>
      </w:pPr>
    </w:p>
    <w:p w14:paraId="3B132887"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690692C4"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3C394D3C"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7D54BD14"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36E690A4"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4647BE7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962C1BB" w14:textId="77777777" w:rsidR="00C54321" w:rsidRPr="000E12B4" w:rsidRDefault="00C54321" w:rsidP="00C54321">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6E33FFB1E97C4B92B96D456B090CD1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6CAF0F5A" w14:textId="77777777" w:rsidR="00C54321" w:rsidRPr="000E12B4" w:rsidRDefault="00C54321" w:rsidP="00C5432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278E68180C334A80888E1A0DDCBA1C8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12ECE988" w14:textId="77777777" w:rsidR="00C54321" w:rsidRPr="000E12B4" w:rsidRDefault="00C54321" w:rsidP="00C54321">
      <w:pPr>
        <w:ind w:left="720"/>
        <w:rPr>
          <w:rFonts w:cstheme="minorHAnsi"/>
          <w:i/>
          <w:iCs/>
          <w:strike/>
          <w:sz w:val="16"/>
          <w:szCs w:val="18"/>
        </w:rPr>
      </w:pPr>
      <w:r w:rsidRPr="000E12B4">
        <w:rPr>
          <w:rFonts w:cstheme="minorHAnsi"/>
          <w:i/>
          <w:iCs/>
          <w:strike/>
          <w:sz w:val="16"/>
          <w:szCs w:val="18"/>
        </w:rPr>
        <w:t>Gdzie:</w:t>
      </w:r>
    </w:p>
    <w:p w14:paraId="25C7C75F" w14:textId="77777777" w:rsidR="00C54321" w:rsidRPr="000E12B4" w:rsidRDefault="00C54321" w:rsidP="00C54321">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7C384D7E" w14:textId="77777777" w:rsidR="00C54321" w:rsidRPr="000E12B4" w:rsidRDefault="00C54321" w:rsidP="00C54321">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1701CDA4" w14:textId="77777777" w:rsidR="00C54321" w:rsidRPr="000E12B4" w:rsidRDefault="00C54321" w:rsidP="00C54321">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3B3AD196" w14:textId="77777777" w:rsidR="00C54321" w:rsidRPr="000E12B4" w:rsidRDefault="00C54321" w:rsidP="00C54321">
      <w:pPr>
        <w:spacing w:line="276" w:lineRule="auto"/>
        <w:ind w:left="1134"/>
        <w:rPr>
          <w:rFonts w:cstheme="minorHAnsi"/>
          <w:i/>
          <w:strike/>
          <w:color w:val="1F497D"/>
          <w:sz w:val="14"/>
          <w:szCs w:val="16"/>
          <w:lang w:eastAsia="en-US"/>
        </w:rPr>
      </w:pPr>
    </w:p>
    <w:p w14:paraId="5A874C7F" w14:textId="77777777" w:rsidR="00C54321" w:rsidRPr="000E12B4" w:rsidRDefault="00C54321" w:rsidP="00C54321">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520B7DD5AC7B4602A96F775D0795BD6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138E7849" w14:textId="77777777" w:rsidR="00C54321" w:rsidRPr="000E12B4" w:rsidRDefault="00C54321" w:rsidP="00C54321">
      <w:pPr>
        <w:ind w:left="720"/>
        <w:jc w:val="center"/>
        <w:rPr>
          <w:rFonts w:cstheme="minorHAnsi"/>
          <w:strike/>
          <w:sz w:val="18"/>
          <w:szCs w:val="18"/>
        </w:rPr>
      </w:pPr>
    </w:p>
    <w:p w14:paraId="5BA93B52" w14:textId="77777777" w:rsidR="00C54321" w:rsidRPr="000E12B4" w:rsidRDefault="00C54321" w:rsidP="00C5432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93A4524940DE476D83BCD1F8DAE1A16E"/>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0655987A" w14:textId="77777777" w:rsidR="00C54321" w:rsidRPr="000E12B4" w:rsidRDefault="00C54321" w:rsidP="00C54321">
      <w:pPr>
        <w:ind w:left="720"/>
        <w:rPr>
          <w:rFonts w:cstheme="minorHAnsi"/>
          <w:i/>
          <w:iCs/>
          <w:strike/>
          <w:sz w:val="16"/>
          <w:szCs w:val="18"/>
        </w:rPr>
      </w:pPr>
      <w:r w:rsidRPr="000E12B4">
        <w:rPr>
          <w:rFonts w:cstheme="minorHAnsi"/>
          <w:i/>
          <w:iCs/>
          <w:strike/>
          <w:sz w:val="16"/>
          <w:szCs w:val="18"/>
        </w:rPr>
        <w:t>Gdzie:</w:t>
      </w:r>
    </w:p>
    <w:p w14:paraId="1CC73213" w14:textId="77777777" w:rsidR="00C54321" w:rsidRPr="000E12B4" w:rsidRDefault="00C54321" w:rsidP="00C54321">
      <w:pPr>
        <w:spacing w:line="276" w:lineRule="auto"/>
        <w:ind w:left="1134"/>
        <w:rPr>
          <w:rFonts w:cstheme="minorHAnsi"/>
          <w:i/>
          <w:strike/>
          <w:color w:val="222222"/>
          <w:sz w:val="16"/>
          <w:szCs w:val="16"/>
        </w:rPr>
      </w:pPr>
      <w:r w:rsidRPr="000E12B4">
        <w:rPr>
          <w:rFonts w:cstheme="minorHAnsi"/>
          <w:i/>
          <w:strike/>
          <w:color w:val="222222"/>
          <w:sz w:val="16"/>
          <w:szCs w:val="16"/>
        </w:rPr>
        <w:lastRenderedPageBreak/>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20D8CDC2" w14:textId="77777777" w:rsidR="00C54321" w:rsidRPr="000E12B4" w:rsidRDefault="00C54321" w:rsidP="00C54321">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385A5090" w14:textId="77777777" w:rsidR="00C54321" w:rsidRPr="000E12B4" w:rsidRDefault="00C54321" w:rsidP="00C54321">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7BD169EB" w14:textId="77777777" w:rsidR="00722CB6" w:rsidRPr="00431EBB" w:rsidRDefault="00722CB6" w:rsidP="00DB0049">
      <w:pPr>
        <w:jc w:val="both"/>
        <w:rPr>
          <w:rFonts w:cstheme="minorHAnsi"/>
          <w:szCs w:val="18"/>
        </w:rPr>
      </w:pPr>
    </w:p>
    <w:p w14:paraId="2BD952C2" w14:textId="77777777" w:rsidR="006641E0" w:rsidRPr="00431EBB" w:rsidRDefault="006641E0" w:rsidP="00066FC8">
      <w:pPr>
        <w:pStyle w:val="Akapitzlist"/>
        <w:numPr>
          <w:ilvl w:val="0"/>
          <w:numId w:val="34"/>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4B48B604" w14:textId="77777777" w:rsidR="00722CB6" w:rsidRPr="00431EBB" w:rsidRDefault="006641E0" w:rsidP="00066FC8">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02DAD7EA" w14:textId="77777777" w:rsidTr="003A27A8">
        <w:tc>
          <w:tcPr>
            <w:tcW w:w="10054" w:type="dxa"/>
            <w:shd w:val="clear" w:color="auto" w:fill="D9D9D9" w:themeFill="background1" w:themeFillShade="D9"/>
          </w:tcPr>
          <w:p w14:paraId="3F7B939E"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2099D260" w14:textId="77777777" w:rsidR="00722CB6" w:rsidRPr="005060E0" w:rsidRDefault="00722CB6" w:rsidP="005060E0">
      <w:pPr>
        <w:jc w:val="both"/>
        <w:rPr>
          <w:rFonts w:cstheme="minorHAnsi"/>
          <w:sz w:val="18"/>
          <w:szCs w:val="18"/>
        </w:rPr>
      </w:pPr>
    </w:p>
    <w:p w14:paraId="4828605A" w14:textId="77777777"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5005455F" w14:textId="77777777"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75431DD5" w14:textId="77777777"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2ADC69CB"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64D35C7F"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1B90667B"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0DB83735" w14:textId="77777777"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6F2A9A68" w14:textId="77777777"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07283C9" w14:textId="77777777"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5436A789"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4FC613BA"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CEFA20E" w14:textId="77777777"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1028EAF9"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67474A1C" w14:textId="77777777" w:rsidTr="003A27A8">
        <w:tc>
          <w:tcPr>
            <w:tcW w:w="10054" w:type="dxa"/>
            <w:shd w:val="clear" w:color="auto" w:fill="D9D9D9" w:themeFill="background1" w:themeFillShade="D9"/>
          </w:tcPr>
          <w:p w14:paraId="0CCB1DEA"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34F3058A" w14:textId="77777777" w:rsidR="00037E71" w:rsidRDefault="00037E71" w:rsidP="00037E71">
      <w:pPr>
        <w:shd w:val="clear" w:color="auto" w:fill="FFFFFF" w:themeFill="background1"/>
        <w:jc w:val="both"/>
        <w:rPr>
          <w:sz w:val="18"/>
          <w:szCs w:val="18"/>
        </w:rPr>
      </w:pPr>
    </w:p>
    <w:p w14:paraId="6A285227" w14:textId="77777777"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27E485E6"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lastRenderedPageBreak/>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04F19955"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4393FE03"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1F849268"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3BF1670A"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370ABA82"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1A1D8D5"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2908216C"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37F6EEFF"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173B8069" w14:textId="77777777" w:rsidR="00074B99"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60B9F277"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4ECECB8F" w14:textId="77777777" w:rsidTr="003A27A8">
        <w:tc>
          <w:tcPr>
            <w:tcW w:w="10054" w:type="dxa"/>
            <w:shd w:val="clear" w:color="auto" w:fill="D9D9D9" w:themeFill="background1" w:themeFillShade="D9"/>
          </w:tcPr>
          <w:p w14:paraId="5897B385"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6E640969" w14:textId="77777777" w:rsidR="00037E71" w:rsidRDefault="00037E71" w:rsidP="00037E71">
      <w:pPr>
        <w:shd w:val="clear" w:color="auto" w:fill="FFFFFF" w:themeFill="background1"/>
        <w:jc w:val="both"/>
        <w:rPr>
          <w:sz w:val="18"/>
          <w:szCs w:val="18"/>
        </w:rPr>
      </w:pPr>
    </w:p>
    <w:p w14:paraId="0EC9E088" w14:textId="77777777" w:rsidR="002C415D" w:rsidRPr="00CD1902" w:rsidRDefault="002C415D" w:rsidP="00066FC8">
      <w:pPr>
        <w:pStyle w:val="Akapitzlist"/>
        <w:numPr>
          <w:ilvl w:val="0"/>
          <w:numId w:val="67"/>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CD1902">
        <w:rPr>
          <w:rFonts w:ascii="Verdana" w:hAnsi="Verdana"/>
          <w:sz w:val="18"/>
          <w:szCs w:val="18"/>
        </w:rPr>
        <w:t>Aukcja elektroniczna jest jednoetapowa.</w:t>
      </w:r>
    </w:p>
    <w:p w14:paraId="71B77DB9" w14:textId="77777777" w:rsidR="002C415D" w:rsidRPr="00CD1902" w:rsidRDefault="002C415D" w:rsidP="00066FC8">
      <w:pPr>
        <w:pStyle w:val="Akapitzlist"/>
        <w:numPr>
          <w:ilvl w:val="0"/>
          <w:numId w:val="67"/>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CD1902">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275F0484" w14:textId="77777777" w:rsidR="002C415D" w:rsidRPr="00CD1902" w:rsidRDefault="002C415D" w:rsidP="00066FC8">
      <w:pPr>
        <w:pStyle w:val="Akapitzlist"/>
        <w:numPr>
          <w:ilvl w:val="0"/>
          <w:numId w:val="67"/>
        </w:numPr>
        <w:shd w:val="clear" w:color="auto" w:fill="FFFFFF" w:themeFill="background1"/>
        <w:tabs>
          <w:tab w:val="left" w:pos="851"/>
        </w:tabs>
        <w:spacing w:after="120" w:line="240" w:lineRule="auto"/>
        <w:contextualSpacing w:val="0"/>
        <w:jc w:val="both"/>
        <w:rPr>
          <w:rFonts w:ascii="Verdana" w:hAnsi="Verdana" w:cs="Arial"/>
          <w:sz w:val="18"/>
          <w:szCs w:val="18"/>
          <w:lang w:eastAsia="ja-JP"/>
        </w:rPr>
      </w:pPr>
      <w:r w:rsidRPr="00CD1902">
        <w:rPr>
          <w:rFonts w:ascii="Verdana" w:hAnsi="Verdana"/>
          <w:sz w:val="18"/>
          <w:szCs w:val="18"/>
        </w:rPr>
        <w:t>W zaproszeniu do wzięcia udziału w aukcji elektronicznej Zamawiający poinformuje Wykonawców o:</w:t>
      </w:r>
    </w:p>
    <w:p w14:paraId="033CFB6C" w14:textId="77777777" w:rsidR="002C415D" w:rsidRPr="00CD1902" w:rsidRDefault="002C415D" w:rsidP="00066FC8">
      <w:pPr>
        <w:pStyle w:val="Akapitzlist"/>
        <w:numPr>
          <w:ilvl w:val="1"/>
          <w:numId w:val="67"/>
        </w:numPr>
        <w:shd w:val="clear" w:color="auto" w:fill="FFFFFF" w:themeFill="background1"/>
        <w:tabs>
          <w:tab w:val="left" w:pos="1134"/>
        </w:tabs>
        <w:spacing w:after="120" w:line="240" w:lineRule="auto"/>
        <w:contextualSpacing w:val="0"/>
        <w:jc w:val="both"/>
        <w:rPr>
          <w:rFonts w:ascii="Verdana" w:hAnsi="Verdana"/>
          <w:sz w:val="18"/>
          <w:szCs w:val="18"/>
        </w:rPr>
      </w:pPr>
      <w:r w:rsidRPr="00CD1902">
        <w:rPr>
          <w:rFonts w:ascii="Verdana" w:hAnsi="Verdana"/>
          <w:sz w:val="18"/>
          <w:szCs w:val="18"/>
        </w:rPr>
        <w:t>minimalnych wartościach postąpień składanych w toku aukcji elektronicznej,</w:t>
      </w:r>
    </w:p>
    <w:p w14:paraId="55860BF1" w14:textId="77777777" w:rsidR="002C415D" w:rsidRPr="00CD1902" w:rsidRDefault="002C415D" w:rsidP="00066FC8">
      <w:pPr>
        <w:pStyle w:val="Akapitzlist"/>
        <w:numPr>
          <w:ilvl w:val="1"/>
          <w:numId w:val="67"/>
        </w:numPr>
        <w:shd w:val="clear" w:color="auto" w:fill="FFFFFF" w:themeFill="background1"/>
        <w:tabs>
          <w:tab w:val="left" w:pos="1134"/>
        </w:tabs>
        <w:spacing w:after="120" w:line="240" w:lineRule="auto"/>
        <w:contextualSpacing w:val="0"/>
        <w:jc w:val="both"/>
        <w:rPr>
          <w:rFonts w:ascii="Verdana" w:hAnsi="Verdana"/>
          <w:sz w:val="18"/>
          <w:szCs w:val="18"/>
        </w:rPr>
      </w:pPr>
      <w:r w:rsidRPr="00CD1902">
        <w:rPr>
          <w:rFonts w:ascii="Verdana" w:hAnsi="Verdana"/>
          <w:sz w:val="18"/>
          <w:szCs w:val="18"/>
        </w:rPr>
        <w:t>terminie otwarcia aukcji elektronicznej,</w:t>
      </w:r>
    </w:p>
    <w:p w14:paraId="1284EEC1" w14:textId="77777777" w:rsidR="002C415D" w:rsidRPr="00CD1902" w:rsidRDefault="002C415D" w:rsidP="00066FC8">
      <w:pPr>
        <w:pStyle w:val="Akapitzlist"/>
        <w:numPr>
          <w:ilvl w:val="1"/>
          <w:numId w:val="67"/>
        </w:numPr>
        <w:shd w:val="clear" w:color="auto" w:fill="FFFFFF" w:themeFill="background1"/>
        <w:tabs>
          <w:tab w:val="left" w:pos="1134"/>
        </w:tabs>
        <w:spacing w:after="120" w:line="240" w:lineRule="auto"/>
        <w:contextualSpacing w:val="0"/>
        <w:jc w:val="both"/>
        <w:rPr>
          <w:rFonts w:ascii="Verdana" w:hAnsi="Verdana" w:cstheme="minorHAnsi"/>
        </w:rPr>
      </w:pPr>
      <w:r w:rsidRPr="00CD1902">
        <w:rPr>
          <w:rFonts w:ascii="Verdana" w:hAnsi="Verdana"/>
          <w:sz w:val="18"/>
          <w:szCs w:val="18"/>
        </w:rPr>
        <w:t>terminie i warunkach zamknięcia aukcji elektronicznej</w:t>
      </w:r>
    </w:p>
    <w:p w14:paraId="10C81033"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Termin otwarcia aukcji elektronicznej nie może być krótszy niż 2 dni robocze od dnia przekazania zaproszenia.</w:t>
      </w:r>
    </w:p>
    <w:p w14:paraId="66221CD6"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Aukcja elektroniczna może rozpocząć się dopiero po dok</w:t>
      </w:r>
      <w:r w:rsidR="00CD1902">
        <w:rPr>
          <w:rFonts w:asciiTheme="minorHAnsi" w:hAnsiTheme="minorHAnsi" w:cstheme="minorHAnsi"/>
        </w:rPr>
        <w:t xml:space="preserve">onaniu oceny ofert złożonych </w:t>
      </w:r>
      <w:r w:rsidRPr="00CD1902">
        <w:rPr>
          <w:rFonts w:asciiTheme="minorHAnsi" w:hAnsiTheme="minorHAnsi" w:cstheme="minorHAnsi"/>
        </w:rPr>
        <w:t xml:space="preserve">w postępowaniu w </w:t>
      </w:r>
      <w:r w:rsidRPr="00CD1902">
        <w:rPr>
          <w:rFonts w:asciiTheme="minorHAnsi" w:hAnsiTheme="minorHAnsi" w:cstheme="minorHAnsi"/>
        </w:rPr>
        <w:lastRenderedPageBreak/>
        <w:t xml:space="preserve">zakresie ich zgodności z treścią SIWZ oraz oceny punktowej dokonanej na podstawie kryteriów oceny ofert. </w:t>
      </w:r>
    </w:p>
    <w:p w14:paraId="45B9334E"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W wyznaczonym terminie następuje otwarcie aukcji elektronicznej. Ofertami początkowymi są oferty złożone w postępowaniu przed wszczęciem aukcji elektronicznej.</w:t>
      </w:r>
    </w:p>
    <w:p w14:paraId="6CF210F3"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W toku aukcji elektronicznej wykonawcy za pomocą formularza umieszczonego na stronie internetowej </w:t>
      </w:r>
      <w:r w:rsidRPr="00CD1902">
        <w:rPr>
          <w:rFonts w:asciiTheme="minorHAnsi" w:hAnsiTheme="minorHAnsi" w:cstheme="minorHAnsi"/>
          <w:color w:val="0033CC"/>
          <w:u w:val="single"/>
        </w:rPr>
        <w:t>https://aukcje.eb2b.com.pl,</w:t>
      </w:r>
      <w:r w:rsidRPr="00CD1902">
        <w:rPr>
          <w:rFonts w:asciiTheme="minorHAnsi" w:hAnsiTheme="minorHAnsi" w:cstheme="minorHAnsi"/>
          <w:color w:val="0033CC"/>
        </w:rPr>
        <w:t xml:space="preserve"> </w:t>
      </w:r>
      <w:r w:rsidRPr="00CD1902">
        <w:rPr>
          <w:rFonts w:asciiTheme="minorHAnsi" w:hAnsiTheme="minorHAnsi" w:cstheme="minorHAnsi"/>
        </w:rPr>
        <w:t>umożliwiającego wprowadzenie niezbędnych danych w trybie bezpośredniego połączenia z tą stroną, składają kolejne korzystniejsze postąpienia, podlegające automatycznej ocenie i klasyfikacji .</w:t>
      </w:r>
    </w:p>
    <w:p w14:paraId="1D811D69"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System nie przyjmie postąpień niespełniających warunków określonych w niniejszym rozdziale, lub warunków określonych w </w:t>
      </w:r>
      <w:r w:rsidR="005E57B0" w:rsidRPr="00CD1902">
        <w:rPr>
          <w:sz w:val="18"/>
          <w:szCs w:val="18"/>
        </w:rPr>
        <w:t xml:space="preserve">Rozdziale XVIII </w:t>
      </w:r>
      <w:r w:rsidRPr="00CD1902">
        <w:rPr>
          <w:rFonts w:asciiTheme="minorHAnsi" w:hAnsiTheme="minorHAnsi" w:cstheme="minorHAnsi"/>
        </w:rPr>
        <w:t>Ogłoszenia oraz złożonych po terminie zamknięcia aukcji.</w:t>
      </w:r>
    </w:p>
    <w:p w14:paraId="7D52049B"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14:paraId="4E87A8BE"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W toku aukcji elektronicznej zamawiający na bieżąco przekazuje </w:t>
      </w:r>
      <w:r w:rsidR="005E57B0" w:rsidRPr="00CD1902">
        <w:rPr>
          <w:rFonts w:asciiTheme="minorHAnsi" w:hAnsiTheme="minorHAnsi" w:cstheme="minorHAnsi"/>
        </w:rPr>
        <w:t>każdemu wykonawcy informację  o </w:t>
      </w:r>
      <w:r w:rsidRPr="00CD1902">
        <w:rPr>
          <w:rFonts w:asciiTheme="minorHAnsi" w:hAnsiTheme="minorHAnsi" w:cstheme="minorHAnsi"/>
        </w:rPr>
        <w:t>pozycji złożonej przez niego oferty i otrzymanej punktacji najkorzystniejszej oferty. Do momentu zamknięcia aukcji elektronicznej informacje umożliwiające identyfikację wykonawców nie będą ujawniane.</w:t>
      </w:r>
    </w:p>
    <w:p w14:paraId="4561535F"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1C82EE4"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7BBB054"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14:paraId="366855A4" w14:textId="77777777" w:rsidR="002C415D" w:rsidRPr="00CD1902" w:rsidRDefault="002C415D" w:rsidP="00066FC8">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CD1902">
        <w:rPr>
          <w:rFonts w:asciiTheme="minorHAnsi" w:hAnsiTheme="minorHAnsi" w:cstheme="minorHAnsi"/>
        </w:rPr>
        <w:t xml:space="preserve">Zamawiający zamyka aukcję elektroniczną: </w:t>
      </w:r>
    </w:p>
    <w:p w14:paraId="5BAA4739" w14:textId="77777777" w:rsidR="002C415D" w:rsidRPr="00642A59" w:rsidRDefault="002C415D" w:rsidP="00066FC8">
      <w:pPr>
        <w:widowControl w:val="0"/>
        <w:numPr>
          <w:ilvl w:val="3"/>
          <w:numId w:val="40"/>
        </w:numPr>
        <w:autoSpaceDE w:val="0"/>
        <w:autoSpaceDN w:val="0"/>
        <w:adjustRightInd w:val="0"/>
        <w:spacing w:after="120"/>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2E7B3CF6" w14:textId="77777777" w:rsidR="002C415D" w:rsidRPr="00642A59" w:rsidRDefault="002C415D" w:rsidP="00066FC8">
      <w:pPr>
        <w:widowControl w:val="0"/>
        <w:numPr>
          <w:ilvl w:val="3"/>
          <w:numId w:val="40"/>
        </w:numPr>
        <w:autoSpaceDE w:val="0"/>
        <w:autoSpaceDN w:val="0"/>
        <w:adjustRightInd w:val="0"/>
        <w:spacing w:after="120"/>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48DE6862" w14:textId="77777777" w:rsidR="002C415D" w:rsidRPr="00642A59" w:rsidRDefault="002C415D" w:rsidP="00066FC8">
      <w:pPr>
        <w:widowControl w:val="0"/>
        <w:numPr>
          <w:ilvl w:val="3"/>
          <w:numId w:val="40"/>
        </w:numPr>
        <w:autoSpaceDE w:val="0"/>
        <w:autoSpaceDN w:val="0"/>
        <w:adjustRightInd w:val="0"/>
        <w:spacing w:after="120"/>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1757483A" w14:textId="77777777" w:rsidR="002C415D" w:rsidRPr="00642A59" w:rsidRDefault="002C415D" w:rsidP="00C734F0">
      <w:pPr>
        <w:widowControl w:val="0"/>
        <w:numPr>
          <w:ilvl w:val="0"/>
          <w:numId w:val="16"/>
        </w:numPr>
        <w:autoSpaceDE w:val="0"/>
        <w:autoSpaceDN w:val="0"/>
        <w:adjustRightInd w:val="0"/>
        <w:spacing w:after="120"/>
        <w:jc w:val="both"/>
        <w:textAlignment w:val="baseline"/>
        <w:rPr>
          <w:rFonts w:asciiTheme="minorHAnsi" w:hAnsiTheme="minorHAnsi" w:cstheme="minorHAnsi"/>
          <w:sz w:val="22"/>
          <w:szCs w:val="22"/>
        </w:rPr>
      </w:pPr>
      <w:r w:rsidRPr="000E4656">
        <w:rPr>
          <w:rFonts w:asciiTheme="minorHAnsi" w:hAnsiTheme="minorHAnsi" w:cstheme="minorHAnsi"/>
          <w:sz w:val="22"/>
          <w:szCs w:val="22"/>
          <w:u w:val="single"/>
        </w:rPr>
        <w:t>Po zamknięciu aukcji elektronicznej Wykonawcy muszą ponownie złożyć Formularz Oferty</w:t>
      </w:r>
      <w:r w:rsidRPr="00642A59">
        <w:rPr>
          <w:rFonts w:asciiTheme="minorHAnsi" w:hAnsiTheme="minorHAnsi" w:cstheme="minorHAnsi"/>
          <w:sz w:val="22"/>
          <w:szCs w:val="22"/>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A7A9DA2" w14:textId="77777777" w:rsidR="002C415D" w:rsidRPr="00642A59" w:rsidRDefault="002C415D" w:rsidP="00C734F0">
      <w:pPr>
        <w:widowControl w:val="0"/>
        <w:numPr>
          <w:ilvl w:val="0"/>
          <w:numId w:val="16"/>
        </w:numPr>
        <w:autoSpaceDE w:val="0"/>
        <w:autoSpaceDN w:val="0"/>
        <w:adjustRightInd w:val="0"/>
        <w:spacing w:after="120"/>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1CFE0B0C" w14:textId="77777777" w:rsidR="003A20C2" w:rsidRPr="00642A59" w:rsidRDefault="00037E71" w:rsidP="00C734F0">
      <w:pPr>
        <w:widowControl w:val="0"/>
        <w:numPr>
          <w:ilvl w:val="0"/>
          <w:numId w:val="16"/>
        </w:numPr>
        <w:autoSpaceDE w:val="0"/>
        <w:autoSpaceDN w:val="0"/>
        <w:adjustRightInd w:val="0"/>
        <w:spacing w:after="120"/>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58FA91DE" w14:textId="77777777" w:rsidR="003A20C2" w:rsidRPr="00642A59" w:rsidRDefault="00037E71" w:rsidP="00C734F0">
      <w:pPr>
        <w:widowControl w:val="0"/>
        <w:numPr>
          <w:ilvl w:val="0"/>
          <w:numId w:val="16"/>
        </w:numPr>
        <w:autoSpaceDE w:val="0"/>
        <w:autoSpaceDN w:val="0"/>
        <w:adjustRightInd w:val="0"/>
        <w:spacing w:after="120"/>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1FBAC891" w14:textId="77777777" w:rsidR="00380E95" w:rsidRPr="00642A59" w:rsidRDefault="00380E95" w:rsidP="00C734F0">
      <w:pPr>
        <w:widowControl w:val="0"/>
        <w:numPr>
          <w:ilvl w:val="0"/>
          <w:numId w:val="16"/>
        </w:numPr>
        <w:autoSpaceDE w:val="0"/>
        <w:autoSpaceDN w:val="0"/>
        <w:adjustRightInd w:val="0"/>
        <w:spacing w:after="120"/>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5BAD3120"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7733A521" w14:textId="77777777" w:rsidTr="003A27A8">
        <w:tc>
          <w:tcPr>
            <w:tcW w:w="10054" w:type="dxa"/>
            <w:shd w:val="clear" w:color="auto" w:fill="D9D9D9" w:themeFill="background1" w:themeFillShade="D9"/>
          </w:tcPr>
          <w:p w14:paraId="1E427949"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lastRenderedPageBreak/>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1352EB5C"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6F1BF260"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p>
    <w:p w14:paraId="1E2E316E"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14:paraId="6D2B19CE"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989F3AA" w14:textId="05579BE6" w:rsidR="008B330D" w:rsidRPr="008B330D" w:rsidRDefault="003B192F" w:rsidP="006E11D8">
      <w:pPr>
        <w:pStyle w:val="Akapitzlist"/>
        <w:numPr>
          <w:ilvl w:val="0"/>
          <w:numId w:val="14"/>
        </w:numPr>
        <w:tabs>
          <w:tab w:val="left" w:pos="3402"/>
        </w:tabs>
        <w:spacing w:after="120" w:line="240" w:lineRule="auto"/>
        <w:contextualSpacing w:val="0"/>
        <w:jc w:val="both"/>
        <w:rPr>
          <w:rFonts w:cs="Calibri"/>
          <w:color w:val="000000"/>
        </w:rPr>
      </w:pPr>
      <w:r>
        <w:rPr>
          <w:rFonts w:cs="Calibri"/>
          <w:color w:val="000000"/>
        </w:rPr>
        <w:t>Kryteriami oceny ofert są:</w:t>
      </w:r>
    </w:p>
    <w:p w14:paraId="2C55961A" w14:textId="77777777" w:rsidR="008B330D" w:rsidRPr="008B330D" w:rsidRDefault="008B330D" w:rsidP="003B192F">
      <w:pPr>
        <w:pStyle w:val="Akapitzlist"/>
        <w:numPr>
          <w:ilvl w:val="1"/>
          <w:numId w:val="14"/>
        </w:numPr>
        <w:tabs>
          <w:tab w:val="left" w:pos="851"/>
          <w:tab w:val="left" w:pos="3402"/>
        </w:tabs>
        <w:spacing w:after="120" w:line="240" w:lineRule="auto"/>
        <w:ind w:left="851" w:hanging="491"/>
        <w:contextualSpacing w:val="0"/>
        <w:jc w:val="both"/>
        <w:rPr>
          <w:rFonts w:cs="Calibri"/>
          <w:color w:val="000000"/>
        </w:rPr>
      </w:pPr>
      <w:r>
        <w:rPr>
          <w:rFonts w:cs="Calibri"/>
          <w:color w:val="000000"/>
        </w:rPr>
        <w:t>Cena ne</w:t>
      </w:r>
      <w:r w:rsidRPr="008B330D">
        <w:rPr>
          <w:rFonts w:cs="Calibri"/>
          <w:color w:val="000000"/>
        </w:rPr>
        <w:t>tto.</w:t>
      </w:r>
    </w:p>
    <w:p w14:paraId="6A6C3903" w14:textId="77777777" w:rsidR="008B330D" w:rsidRPr="008B330D" w:rsidRDefault="008B330D" w:rsidP="003B192F">
      <w:pPr>
        <w:pStyle w:val="Akapitzlist"/>
        <w:numPr>
          <w:ilvl w:val="1"/>
          <w:numId w:val="14"/>
        </w:numPr>
        <w:tabs>
          <w:tab w:val="left" w:pos="851"/>
          <w:tab w:val="left" w:pos="3402"/>
        </w:tabs>
        <w:spacing w:after="120" w:line="240" w:lineRule="auto"/>
        <w:ind w:left="851" w:hanging="491"/>
        <w:contextualSpacing w:val="0"/>
        <w:jc w:val="both"/>
        <w:rPr>
          <w:rFonts w:cs="Calibri"/>
          <w:color w:val="000000"/>
        </w:rPr>
      </w:pPr>
      <w:r w:rsidRPr="008B330D">
        <w:rPr>
          <w:rFonts w:cs="Calibri"/>
          <w:color w:val="000000"/>
        </w:rPr>
        <w:t>Parametrami zmiennymi w aukcji elektronicznej będą:</w:t>
      </w:r>
    </w:p>
    <w:p w14:paraId="54D41290" w14:textId="0804F1F6" w:rsidR="008B330D" w:rsidRPr="008B330D" w:rsidRDefault="008B330D" w:rsidP="003B192F">
      <w:pPr>
        <w:pStyle w:val="Akapitzlist"/>
        <w:numPr>
          <w:ilvl w:val="1"/>
          <w:numId w:val="14"/>
        </w:numPr>
        <w:tabs>
          <w:tab w:val="left" w:pos="851"/>
        </w:tabs>
        <w:spacing w:after="120" w:line="240" w:lineRule="auto"/>
        <w:ind w:left="993" w:hanging="633"/>
        <w:contextualSpacing w:val="0"/>
        <w:jc w:val="both"/>
        <w:rPr>
          <w:rFonts w:cs="Calibri"/>
          <w:color w:val="000000"/>
        </w:rPr>
      </w:pPr>
      <w:r>
        <w:rPr>
          <w:rFonts w:cs="Calibri"/>
          <w:color w:val="000000"/>
        </w:rPr>
        <w:t>Cena ne</w:t>
      </w:r>
      <w:r w:rsidRPr="008B330D">
        <w:rPr>
          <w:rFonts w:cs="Calibri"/>
          <w:color w:val="000000"/>
        </w:rPr>
        <w:t>tto,</w:t>
      </w:r>
    </w:p>
    <w:p w14:paraId="66D8FC6C" w14:textId="77777777"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D589A78" w14:textId="77777777"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B2AC243" w14:textId="77777777"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26B67EB" w14:textId="77777777"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14:paraId="1D7E8B93" w14:textId="77777777"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1ABD3AC8" w14:textId="77777777"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6884BCDB"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474E1239"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482721">
          <w:rPr>
            <w:rStyle w:val="Hipercze"/>
            <w:rFonts w:cs="Calibri"/>
            <w:color w:val="0033CC"/>
          </w:rPr>
          <w:t>https://aukcje.eb2b.com.pl/</w:t>
        </w:r>
      </w:hyperlink>
      <w:r w:rsidRPr="00482721">
        <w:rPr>
          <w:rFonts w:cs="Calibri"/>
          <w:color w:val="0033CC"/>
        </w:rPr>
        <w:t xml:space="preserve">. </w:t>
      </w:r>
      <w:r w:rsidRPr="0090254B">
        <w:rPr>
          <w:rFonts w:cs="Calibri"/>
          <w:color w:val="000000"/>
        </w:rPr>
        <w:t xml:space="preserve">Dokonanie procesu rejestracji jest warunkiem koniecznym udziału w aukcji i składania ofert w jej trakcie. Następnie Wykonawcy </w:t>
      </w:r>
      <w:r w:rsidRPr="0090254B">
        <w:rPr>
          <w:rFonts w:cs="Calibri"/>
          <w:color w:val="000000"/>
        </w:rPr>
        <w:lastRenderedPageBreak/>
        <w:t xml:space="preserve">kontaktują się z administratorem platformy zakupowej eB2B drogą mailową, lub telefoniczną (możliwości kontaktu podane są na stronie </w:t>
      </w:r>
      <w:hyperlink r:id="rId15" w:history="1">
        <w:r w:rsidRPr="00482721">
          <w:rPr>
            <w:rStyle w:val="Hipercze"/>
            <w:rFonts w:cs="Calibri"/>
            <w:color w:val="0033CC"/>
          </w:rPr>
          <w:t>https://aukcje.eb2b.com.pl/</w:t>
        </w:r>
      </w:hyperlink>
      <w:r w:rsidRPr="0090254B">
        <w:rPr>
          <w:rFonts w:cs="Calibri"/>
          <w:color w:val="000000"/>
        </w:rPr>
        <w:t xml:space="preserve">, w zakładce KONTAKTY)  w celu uzupełnienia danych </w:t>
      </w:r>
    </w:p>
    <w:p w14:paraId="191DE76E"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B442ED2"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71C4E92E"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482721">
        <w:rPr>
          <w:rFonts w:cs="Calibri"/>
          <w:color w:val="0033CC"/>
          <w:u w:val="single"/>
        </w:rPr>
        <w:t>alicja.suchon</w:t>
      </w:r>
      <w:r w:rsidRPr="00482721">
        <w:rPr>
          <w:rFonts w:cs="Calibri"/>
          <w:color w:val="0033CC"/>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14:paraId="2A328113"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6E8E7703"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6A78A85F"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31E02F23"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007D1767"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59F77B0C"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063850C8"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97FCA4B"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3A5E8AE8" w14:textId="77777777" w:rsidTr="00982875">
        <w:tc>
          <w:tcPr>
            <w:tcW w:w="10054" w:type="dxa"/>
            <w:shd w:val="clear" w:color="auto" w:fill="D9D9D9" w:themeFill="background1" w:themeFillShade="D9"/>
          </w:tcPr>
          <w:p w14:paraId="76807D94"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5803AEBC" w14:textId="77777777" w:rsidR="009F7F54" w:rsidRDefault="009F7F54" w:rsidP="00FE582A">
      <w:pPr>
        <w:pStyle w:val="Nagwek7"/>
        <w:spacing w:before="0" w:after="0"/>
      </w:pPr>
    </w:p>
    <w:p w14:paraId="205354F0"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37EE5195"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4CBC852A"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774D7365"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7150F368"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4996D79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w:t>
      </w:r>
      <w:r w:rsidRPr="005A0E7F">
        <w:rPr>
          <w:rFonts w:eastAsiaTheme="minorHAnsi" w:cs="Arial"/>
          <w:sz w:val="18"/>
          <w:szCs w:val="18"/>
          <w:lang w:eastAsia="en-US"/>
        </w:rPr>
        <w:lastRenderedPageBreak/>
        <w:t xml:space="preserve">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3AD98A9B"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6A7327A"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174847D1"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4AF7DA11"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2175A069"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389794A4"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2A2E2FC5"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48EB6A6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3651E63B" w14:textId="77777777" w:rsidTr="00982875">
        <w:tc>
          <w:tcPr>
            <w:tcW w:w="10054" w:type="dxa"/>
            <w:shd w:val="clear" w:color="auto" w:fill="D9D9D9" w:themeFill="background1" w:themeFillShade="D9"/>
          </w:tcPr>
          <w:p w14:paraId="0A5D3F4B"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7EFA31EF" w14:textId="77777777" w:rsidR="009F7F54" w:rsidRDefault="009F7F54" w:rsidP="009F7F54">
      <w:pPr>
        <w:spacing w:before="40" w:after="40"/>
        <w:jc w:val="both"/>
        <w:rPr>
          <w:rFonts w:cstheme="minorHAnsi"/>
          <w:b/>
          <w:sz w:val="18"/>
          <w:szCs w:val="18"/>
        </w:rPr>
      </w:pPr>
    </w:p>
    <w:p w14:paraId="5F5A891F"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2F4B484C"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62163DF"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7A016129"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21F96B8A"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789F5A88"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1461059A"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69209187"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217BC4CE"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2439E7B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5C7BC30E"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12F6CCED"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2120559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103DD58" w14:textId="77777777" w:rsidTr="0066687E">
        <w:trPr>
          <w:trHeight w:val="203"/>
        </w:trPr>
        <w:tc>
          <w:tcPr>
            <w:tcW w:w="10054" w:type="dxa"/>
            <w:shd w:val="clear" w:color="auto" w:fill="D9D9D9" w:themeFill="background1" w:themeFillShade="D9"/>
          </w:tcPr>
          <w:p w14:paraId="70809C94"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5C4F2AF2"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642F65AC"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095C5692"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3671E5C6"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4A88A263"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lastRenderedPageBreak/>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76CA9869"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5545FC4A"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78EC7E5E"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23B8D409"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354617AD" w14:textId="77777777" w:rsidTr="001409A9">
        <w:trPr>
          <w:trHeight w:val="203"/>
        </w:trPr>
        <w:tc>
          <w:tcPr>
            <w:tcW w:w="10054" w:type="dxa"/>
            <w:shd w:val="clear" w:color="auto" w:fill="D9D9D9" w:themeFill="background1" w:themeFillShade="D9"/>
          </w:tcPr>
          <w:p w14:paraId="04AB28BA"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5D0712D9" w14:textId="77777777"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736B0837" w14:textId="77777777"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6C2709B5" w14:textId="77777777"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30AC5BF7" w14:textId="77777777"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5F50EC45"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3E84EF3B"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0CDA6DF3"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32B8A9A4"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7150D26A"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44A5248B"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0E77C20A"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235BAF6F" w14:textId="77777777"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0F65F8D7"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5607F678"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0A873370" w14:textId="77777777" w:rsidR="0037382A" w:rsidRPr="00642A59" w:rsidRDefault="00F352E2" w:rsidP="0039259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7FCCFAFE"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437CF4D8" w14:textId="77777777" w:rsidTr="001409A9">
        <w:trPr>
          <w:trHeight w:val="203"/>
        </w:trPr>
        <w:tc>
          <w:tcPr>
            <w:tcW w:w="10054" w:type="dxa"/>
            <w:shd w:val="clear" w:color="auto" w:fill="D9D9D9" w:themeFill="background1" w:themeFillShade="D9"/>
          </w:tcPr>
          <w:p w14:paraId="75C5E206"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lastRenderedPageBreak/>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2BC9D544" w14:textId="77777777" w:rsidR="00F3577A" w:rsidRDefault="00F3577A" w:rsidP="00AB0BEE">
      <w:pPr>
        <w:jc w:val="both"/>
        <w:rPr>
          <w:rFonts w:cstheme="minorHAnsi"/>
          <w:sz w:val="18"/>
          <w:szCs w:val="18"/>
        </w:rPr>
      </w:pPr>
    </w:p>
    <w:p w14:paraId="79076086"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2B0EF82E" w14:textId="77777777"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7853CE28"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4218BF61"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4A72C6FA"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30483D63"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5E67CD43"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4F3A7C6C"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11C42975" w14:textId="77777777"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2D772866"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2336B420" w14:textId="77777777" w:rsidTr="003A27A8">
        <w:trPr>
          <w:trHeight w:val="249"/>
        </w:trPr>
        <w:tc>
          <w:tcPr>
            <w:tcW w:w="10110" w:type="dxa"/>
            <w:shd w:val="clear" w:color="auto" w:fill="D9D9D9" w:themeFill="background1" w:themeFillShade="D9"/>
          </w:tcPr>
          <w:p w14:paraId="4F55A20D"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04A8FC95" w14:textId="77777777" w:rsidR="00F3577A" w:rsidRPr="000D2966" w:rsidRDefault="00F3577A" w:rsidP="00F3577A">
      <w:pPr>
        <w:pStyle w:val="Akapitzlist"/>
        <w:ind w:left="360"/>
        <w:jc w:val="both"/>
        <w:rPr>
          <w:rFonts w:ascii="Verdana" w:hAnsi="Verdana" w:cstheme="minorHAnsi"/>
          <w:sz w:val="18"/>
          <w:szCs w:val="18"/>
        </w:rPr>
      </w:pPr>
    </w:p>
    <w:p w14:paraId="61EE8225" w14:textId="77777777" w:rsidR="000D2966" w:rsidRDefault="00166C61" w:rsidP="0039259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1603B11E" w14:textId="77777777" w:rsidR="00166C61" w:rsidRPr="004A66F9" w:rsidRDefault="002F5518" w:rsidP="0039259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26AE800D" w14:textId="77777777" w:rsidR="00166C61" w:rsidRPr="00166C61" w:rsidRDefault="00A33AF5" w:rsidP="00166C61">
      <w:pPr>
        <w:pStyle w:val="Akapitzlist"/>
        <w:spacing w:after="0"/>
        <w:ind w:left="36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0F733663" w14:textId="77777777"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1FA2844" w14:textId="77777777"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lastRenderedPageBreak/>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04E78A4E" w14:textId="77777777"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41B17E65" w14:textId="77777777"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514ABB09" w14:textId="77777777"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AF63A03" w14:textId="77777777"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131C5498"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40E5F3FB"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7EEBCA43" w14:textId="77777777" w:rsidTr="00BC3E09">
        <w:trPr>
          <w:trHeight w:val="249"/>
        </w:trPr>
        <w:tc>
          <w:tcPr>
            <w:tcW w:w="10110" w:type="dxa"/>
            <w:shd w:val="clear" w:color="auto" w:fill="D9D9D9" w:themeFill="background1" w:themeFillShade="D9"/>
          </w:tcPr>
          <w:p w14:paraId="50CDB6D4"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36BB7815" w14:textId="77777777" w:rsidR="00A84DEB" w:rsidRPr="00A84DEB" w:rsidRDefault="00A84DEB" w:rsidP="00A84DEB">
      <w:pPr>
        <w:pStyle w:val="Nagwek1"/>
        <w:spacing w:before="40" w:after="40"/>
        <w:jc w:val="left"/>
        <w:rPr>
          <w:rFonts w:ascii="Verdana" w:hAnsi="Verdana"/>
          <w:sz w:val="20"/>
          <w:lang w:val="pl-PL"/>
        </w:rPr>
      </w:pPr>
    </w:p>
    <w:p w14:paraId="50FA8E53"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3732F80B"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39629B6F" w14:textId="77777777" w:rsidR="00A84DEB" w:rsidRPr="00C53CB5" w:rsidRDefault="00A84DEB" w:rsidP="00A84DEB">
      <w:pPr>
        <w:ind w:left="425"/>
        <w:jc w:val="center"/>
        <w:rPr>
          <w:rFonts w:eastAsia="Calibri" w:cs="Arial"/>
          <w:b/>
          <w:bCs/>
          <w:sz w:val="18"/>
          <w:szCs w:val="18"/>
          <w:lang w:eastAsia="en-US"/>
        </w:rPr>
      </w:pPr>
    </w:p>
    <w:p w14:paraId="16F1B836"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52349CA6" w14:textId="77777777" w:rsidR="00A84DEB" w:rsidRPr="00C53CB5" w:rsidRDefault="00A84DEB" w:rsidP="00A84DEB">
      <w:pPr>
        <w:ind w:left="425"/>
        <w:jc w:val="center"/>
        <w:rPr>
          <w:rFonts w:cstheme="minorHAnsi"/>
          <w:b/>
          <w:sz w:val="18"/>
          <w:szCs w:val="18"/>
        </w:rPr>
      </w:pPr>
    </w:p>
    <w:p w14:paraId="476A6C83"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58D1C01F" w14:textId="77777777" w:rsidR="00A84DEB" w:rsidRPr="00C53CB5" w:rsidRDefault="00A84DEB" w:rsidP="00A84DEB">
      <w:pPr>
        <w:jc w:val="both"/>
        <w:rPr>
          <w:rFonts w:cstheme="minorHAnsi"/>
          <w:sz w:val="18"/>
          <w:szCs w:val="18"/>
        </w:rPr>
      </w:pPr>
    </w:p>
    <w:p w14:paraId="01C439A3"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5FE3C38E"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3FD21846"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79F9FF4E"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06C4574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555606A"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276094A2"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3F32C153"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92F690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4ADC8C7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0A051B5B"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00F7240A"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242E4D08"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F4DE4A1"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0A48C6BA"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24FC7B51"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051394EE"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5B4516A9"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4832954"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36D521BB"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297BCED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0DBAC1A9"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50A422AC"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43D2F5C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0F2ABBB7"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57023B5"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14:paraId="6A16DADA"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09D6C008" w14:textId="77777777" w:rsidR="00AC2EA6" w:rsidRDefault="00AC2EA6" w:rsidP="00AC2EA6">
      <w:pPr>
        <w:spacing w:line="276" w:lineRule="auto"/>
        <w:jc w:val="both"/>
        <w:rPr>
          <w:rFonts w:cstheme="minorHAnsi"/>
          <w:bCs/>
          <w:kern w:val="1"/>
          <w:sz w:val="18"/>
          <w:szCs w:val="18"/>
        </w:rPr>
      </w:pPr>
    </w:p>
    <w:p w14:paraId="0E91966D"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1A8E6F1C" w14:textId="77777777" w:rsidTr="00BC3E09">
        <w:trPr>
          <w:trHeight w:val="249"/>
        </w:trPr>
        <w:tc>
          <w:tcPr>
            <w:tcW w:w="10110" w:type="dxa"/>
            <w:shd w:val="clear" w:color="auto" w:fill="D9D9D9" w:themeFill="background1" w:themeFillShade="D9"/>
          </w:tcPr>
          <w:p w14:paraId="02448AD3"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65495053" w14:textId="77777777" w:rsidR="00732866" w:rsidRPr="00182585" w:rsidRDefault="00732866" w:rsidP="0025588A">
      <w:pPr>
        <w:spacing w:line="276" w:lineRule="auto"/>
        <w:jc w:val="both"/>
        <w:rPr>
          <w:rFonts w:cstheme="minorHAnsi"/>
          <w:bCs/>
          <w:kern w:val="1"/>
          <w:sz w:val="18"/>
          <w:szCs w:val="18"/>
        </w:rPr>
      </w:pPr>
    </w:p>
    <w:p w14:paraId="489B781D"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0F5BC2F6"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4E530359"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61B45F12" w14:textId="77777777" w:rsidR="00CD1902" w:rsidRPr="00CD1902" w:rsidRDefault="0025588A" w:rsidP="00CD1902">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sidR="00CD1902">
        <w:rPr>
          <w:rFonts w:cs="Arial"/>
          <w:color w:val="000000" w:themeColor="text1"/>
          <w:sz w:val="18"/>
          <w:szCs w:val="18"/>
        </w:rPr>
        <w:t>– Część Druga – Opis Przedmiotu Zamówienia – SIWZ</w:t>
      </w:r>
    </w:p>
    <w:p w14:paraId="5FB02B66" w14:textId="77777777" w:rsidR="00C27FD8" w:rsidRPr="00C53CB5" w:rsidRDefault="00CD1902" w:rsidP="0025588A">
      <w:pPr>
        <w:rPr>
          <w:rFonts w:cstheme="minorHAnsi"/>
          <w:b/>
          <w:color w:val="333333"/>
          <w:sz w:val="18"/>
          <w:szCs w:val="18"/>
        </w:rPr>
      </w:pPr>
      <w:r>
        <w:rPr>
          <w:rFonts w:cs="Arial"/>
          <w:color w:val="000000" w:themeColor="text1"/>
          <w:sz w:val="18"/>
          <w:szCs w:val="18"/>
        </w:rPr>
        <w:t>Załącznik nr 4 do Warunków Zamówienia – Część Trzecia Projekt Umowy</w:t>
      </w:r>
    </w:p>
    <w:p w14:paraId="047DDD8C" w14:textId="77777777" w:rsidR="00155127" w:rsidRDefault="00155127" w:rsidP="0025588A">
      <w:pPr>
        <w:rPr>
          <w:lang w:val="de-DE"/>
        </w:rPr>
      </w:pPr>
    </w:p>
    <w:p w14:paraId="4B117C54" w14:textId="083FB329" w:rsidR="00A90D4A" w:rsidRPr="00A63C23" w:rsidRDefault="009B0A37" w:rsidP="00A63C23">
      <w:pPr>
        <w:jc w:val="right"/>
        <w:rPr>
          <w:lang w:val="de-DE"/>
        </w:rPr>
      </w:pPr>
      <w:r>
        <w:rPr>
          <w:lang w:val="de-DE"/>
        </w:rPr>
        <w:br w:type="page"/>
      </w:r>
      <w:r w:rsidR="00A90D4A" w:rsidRPr="00292D3F">
        <w:rPr>
          <w:rFonts w:cstheme="minorHAnsi"/>
          <w:sz w:val="18"/>
          <w:szCs w:val="18"/>
        </w:rPr>
        <w:lastRenderedPageBreak/>
        <w:t xml:space="preserve">Załącznik nr 1 do Warunków Zamówienia </w:t>
      </w:r>
    </w:p>
    <w:p w14:paraId="78DB880A" w14:textId="77777777" w:rsidR="00A90D4A" w:rsidRPr="00C53CB5" w:rsidRDefault="00A90D4A" w:rsidP="00A90D4A">
      <w:pPr>
        <w:jc w:val="right"/>
        <w:rPr>
          <w:rFonts w:cstheme="minorHAnsi"/>
          <w:b/>
          <w:sz w:val="18"/>
          <w:szCs w:val="18"/>
        </w:rPr>
      </w:pPr>
    </w:p>
    <w:p w14:paraId="18FEEC8F" w14:textId="77777777" w:rsidR="00A90D4A" w:rsidRPr="00C53CB5" w:rsidRDefault="00A90D4A" w:rsidP="00A90D4A">
      <w:pPr>
        <w:rPr>
          <w:rFonts w:cstheme="minorHAnsi"/>
          <w:b/>
          <w:sz w:val="18"/>
          <w:szCs w:val="18"/>
        </w:rPr>
      </w:pPr>
    </w:p>
    <w:p w14:paraId="06C5E66C" w14:textId="77777777" w:rsidR="00A90D4A" w:rsidRPr="009D1000" w:rsidRDefault="00A90D4A" w:rsidP="00A90D4A">
      <w:pPr>
        <w:spacing w:line="360" w:lineRule="auto"/>
        <w:jc w:val="center"/>
        <w:rPr>
          <w:rFonts w:cstheme="minorHAnsi"/>
          <w:b/>
          <w:szCs w:val="18"/>
        </w:rPr>
      </w:pPr>
      <w:r w:rsidRPr="009D1000">
        <w:rPr>
          <w:rFonts w:cstheme="minorHAnsi"/>
          <w:b/>
          <w:szCs w:val="18"/>
        </w:rPr>
        <w:t>FORMULARZ OFERTY</w:t>
      </w:r>
    </w:p>
    <w:p w14:paraId="712560BF" w14:textId="77777777" w:rsidR="00A90D4A" w:rsidRPr="00C53CB5" w:rsidRDefault="00A90D4A" w:rsidP="00A90D4A">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41FD8356" w14:textId="77777777" w:rsidR="00A90D4A" w:rsidRPr="00C53CB5" w:rsidRDefault="00A90D4A" w:rsidP="00A90D4A">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35A44F23" w14:textId="77777777" w:rsidR="00A90D4A" w:rsidRPr="00C53CB5" w:rsidRDefault="00A90D4A" w:rsidP="00A90D4A">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7B7CC3D5" w14:textId="77777777" w:rsidR="00A90D4A" w:rsidRPr="00C53CB5" w:rsidRDefault="00A90D4A" w:rsidP="00A90D4A">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7C71C593" w14:textId="77777777" w:rsidR="00A90D4A" w:rsidRPr="00C53CB5" w:rsidRDefault="00A90D4A" w:rsidP="00A90D4A">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33B59AB4" w14:textId="77777777" w:rsidR="00A90D4A" w:rsidRDefault="00A90D4A" w:rsidP="00A90D4A">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58FCC06F" w14:textId="77777777" w:rsidR="00A90D4A" w:rsidRDefault="00A90D4A" w:rsidP="00A90D4A">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736F4261" w14:textId="77777777" w:rsidR="00A90D4A" w:rsidRDefault="00A90D4A" w:rsidP="00A90D4A">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0E527E33" w14:textId="77777777" w:rsidR="00A90D4A" w:rsidRPr="00B14EF0" w:rsidRDefault="00A90D4A" w:rsidP="00A90D4A">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0DC020DB" w14:textId="0ECCF765" w:rsidR="00A90D4A" w:rsidRPr="00871A32" w:rsidRDefault="00A90D4A" w:rsidP="00A90D4A">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Pr="00C53CB5">
        <w:rPr>
          <w:rFonts w:eastAsia="Tahoma,Bold" w:cstheme="minorHAnsi"/>
          <w:bCs/>
          <w:color w:val="000000" w:themeColor="text1"/>
          <w:sz w:val="18"/>
          <w:szCs w:val="18"/>
        </w:rPr>
        <w:t xml:space="preserve">w przetargu niepublicznym </w:t>
      </w:r>
      <w:r w:rsidRPr="00C53CB5">
        <w:rPr>
          <w:rFonts w:cstheme="minorHAnsi"/>
          <w:sz w:val="18"/>
          <w:szCs w:val="18"/>
        </w:rPr>
        <w:t xml:space="preserve">nr sygn. </w:t>
      </w:r>
      <w:r w:rsidR="004C08AD" w:rsidRPr="004C08AD">
        <w:rPr>
          <w:rFonts w:cstheme="minorHAnsi"/>
          <w:b/>
          <w:sz w:val="18"/>
          <w:szCs w:val="18"/>
        </w:rPr>
        <w:t>NZ/4100/1300007579/2019</w:t>
      </w:r>
      <w:r w:rsidR="004C08AD">
        <w:rPr>
          <w:rFonts w:cstheme="minorHAnsi"/>
          <w:b/>
          <w:sz w:val="18"/>
          <w:szCs w:val="18"/>
        </w:rPr>
        <w:t xml:space="preserve"> </w:t>
      </w:r>
      <w:r w:rsidRPr="00C53CB5">
        <w:rPr>
          <w:rFonts w:eastAsia="Tahoma,Bold" w:cstheme="minorHAnsi"/>
          <w:bCs/>
          <w:color w:val="000000" w:themeColor="text1"/>
          <w:sz w:val="18"/>
          <w:szCs w:val="18"/>
        </w:rPr>
        <w:t>na</w:t>
      </w:r>
      <w:r w:rsidRPr="00C53CB5">
        <w:rPr>
          <w:rFonts w:cstheme="minorHAnsi"/>
          <w:sz w:val="18"/>
          <w:szCs w:val="18"/>
        </w:rPr>
        <w:t xml:space="preserve"> </w:t>
      </w:r>
      <w:r w:rsidR="004C08AD">
        <w:rPr>
          <w:rFonts w:cstheme="minorHAnsi"/>
          <w:sz w:val="18"/>
          <w:szCs w:val="18"/>
        </w:rPr>
        <w:t xml:space="preserve">„ </w:t>
      </w:r>
      <w:r w:rsidRPr="009A4021">
        <w:rPr>
          <w:rFonts w:cs="Arial"/>
          <w:i/>
          <w:color w:val="000000" w:themeColor="text1"/>
          <w:sz w:val="18"/>
          <w:szCs w:val="18"/>
        </w:rPr>
        <w:t>”.</w:t>
      </w:r>
    </w:p>
    <w:p w14:paraId="1EB91920" w14:textId="77777777" w:rsidR="00A90D4A" w:rsidRPr="00DA359F" w:rsidRDefault="00A90D4A" w:rsidP="00A90D4A">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3E059081" w14:textId="77777777" w:rsidR="00A90D4A" w:rsidRPr="00DA359F" w:rsidRDefault="00A90D4A" w:rsidP="00A90D4A">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76858152" w14:textId="77777777" w:rsidR="00A90D4A" w:rsidRPr="00DA359F" w:rsidRDefault="00A90D4A" w:rsidP="00A90D4A">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7ABF2C88" w14:textId="77777777" w:rsidR="00A90D4A" w:rsidRPr="00DA359F" w:rsidRDefault="00A90D4A" w:rsidP="00A90D4A">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131C6674" w14:textId="77777777" w:rsidR="00A90D4A" w:rsidRPr="00F01BF2" w:rsidRDefault="00A90D4A" w:rsidP="00A90D4A">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43932C29" w14:textId="77777777" w:rsidR="00A90D4A" w:rsidRPr="008D792C" w:rsidRDefault="00A90D4A" w:rsidP="00A90D4A">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0011E755" w14:textId="77777777" w:rsidR="00A90D4A" w:rsidRPr="00DA359F" w:rsidRDefault="00A90D4A" w:rsidP="00A90D4A">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49E45177" w14:textId="77777777" w:rsidR="00A90D4A" w:rsidRDefault="00A90D4A" w:rsidP="00A90D4A">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571614CD" w14:textId="77777777" w:rsidR="00A90D4A" w:rsidRDefault="00A90D4A" w:rsidP="00A90D4A">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0528EA65" w14:textId="77777777" w:rsidR="00A90D4A" w:rsidRDefault="00A90D4A" w:rsidP="00A90D4A">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0DB4EA14" w14:textId="77777777" w:rsidR="00A90D4A" w:rsidRDefault="00A90D4A" w:rsidP="00A90D4A">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7084BC62" w14:textId="77777777" w:rsidR="00A90D4A" w:rsidRPr="005A1EBB" w:rsidRDefault="00A90D4A" w:rsidP="00A90D4A">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2F3BE181" w14:textId="77777777" w:rsidR="00A90D4A" w:rsidRPr="005A1EBB" w:rsidRDefault="00A90D4A" w:rsidP="00A90D4A">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14:paraId="2746ECE7" w14:textId="77777777" w:rsidR="00A90D4A" w:rsidRPr="005A1EBB" w:rsidRDefault="00A90D4A" w:rsidP="00A90D4A">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66FB27FE" w14:textId="77777777" w:rsidR="00A90D4A" w:rsidRPr="005A1EBB" w:rsidRDefault="00A90D4A" w:rsidP="00A90D4A">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14:paraId="4C3A1F74" w14:textId="77777777" w:rsidR="00A90D4A" w:rsidRPr="00E6121C" w:rsidRDefault="00A90D4A" w:rsidP="00A90D4A">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6CD5795C" w14:textId="77777777" w:rsidR="00A90D4A" w:rsidRPr="00361A4B" w:rsidRDefault="00A90D4A" w:rsidP="00A90D4A">
      <w:pPr>
        <w:pStyle w:val="Akapitzlist"/>
        <w:widowControl w:val="0"/>
        <w:numPr>
          <w:ilvl w:val="0"/>
          <w:numId w:val="2"/>
        </w:numPr>
        <w:autoSpaceDE w:val="0"/>
        <w:autoSpaceDN w:val="0"/>
        <w:adjustRightInd w:val="0"/>
        <w:spacing w:before="120" w:after="12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549D9E8E" w14:textId="77777777" w:rsidR="00A90D4A" w:rsidRPr="00427EA2" w:rsidRDefault="00A90D4A" w:rsidP="00A90D4A">
      <w:pPr>
        <w:widowControl w:val="0"/>
        <w:numPr>
          <w:ilvl w:val="0"/>
          <w:numId w:val="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3DD88939" w14:textId="77777777" w:rsidR="00A90D4A" w:rsidRDefault="00A90D4A" w:rsidP="00A90D4A">
      <w:pPr>
        <w:pStyle w:val="Akapitzlist"/>
        <w:numPr>
          <w:ilvl w:val="0"/>
          <w:numId w:val="2"/>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37152F2B" w14:textId="77777777" w:rsidR="00A90D4A" w:rsidRPr="0092128A" w:rsidRDefault="00A90D4A" w:rsidP="00A90D4A">
      <w:pPr>
        <w:pStyle w:val="Akapitzlist"/>
        <w:numPr>
          <w:ilvl w:val="0"/>
          <w:numId w:val="2"/>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42BF47D5" w14:textId="77777777" w:rsidR="00A90D4A" w:rsidRPr="00121353" w:rsidRDefault="00A90D4A" w:rsidP="00A90D4A">
      <w:pPr>
        <w:pStyle w:val="Akapitzlist"/>
        <w:numPr>
          <w:ilvl w:val="0"/>
          <w:numId w:val="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3F338D99" w14:textId="77777777" w:rsidR="00A90D4A" w:rsidRPr="005A1EBB" w:rsidRDefault="00A90D4A" w:rsidP="00A90D4A">
      <w:pPr>
        <w:pStyle w:val="Akapitzlist"/>
        <w:numPr>
          <w:ilvl w:val="0"/>
          <w:numId w:val="2"/>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37CBEA8B" w14:textId="77777777" w:rsidR="00A90D4A" w:rsidRPr="006E7346" w:rsidRDefault="00A90D4A" w:rsidP="00A90D4A">
      <w:pPr>
        <w:pStyle w:val="Akapitzlist"/>
        <w:numPr>
          <w:ilvl w:val="1"/>
          <w:numId w:val="2"/>
        </w:numPr>
        <w:spacing w:before="120" w:after="120"/>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24F1A6AC" w14:textId="77777777" w:rsidR="00A90D4A" w:rsidRPr="006E7346" w:rsidRDefault="00A90D4A" w:rsidP="00A90D4A">
      <w:pPr>
        <w:pStyle w:val="Akapitzlist"/>
        <w:numPr>
          <w:ilvl w:val="1"/>
          <w:numId w:val="2"/>
        </w:numPr>
        <w:spacing w:before="120" w:after="120"/>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6593D598" w14:textId="77777777" w:rsidR="00A90D4A" w:rsidRDefault="00A90D4A" w:rsidP="00A90D4A">
      <w:pPr>
        <w:pStyle w:val="Akapitzlist"/>
        <w:numPr>
          <w:ilvl w:val="0"/>
          <w:numId w:val="2"/>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73762280" w14:textId="77777777" w:rsidR="00A90D4A" w:rsidRPr="00926C90" w:rsidRDefault="00A90D4A" w:rsidP="00A90D4A">
      <w:pPr>
        <w:pStyle w:val="Akapitzlist"/>
        <w:numPr>
          <w:ilvl w:val="0"/>
          <w:numId w:val="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16167320" w14:textId="77777777" w:rsidR="00A90D4A" w:rsidRPr="006E7346" w:rsidRDefault="00A90D4A" w:rsidP="00A90D4A">
      <w:pPr>
        <w:pStyle w:val="Akapitzlist"/>
        <w:numPr>
          <w:ilvl w:val="0"/>
          <w:numId w:val="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764B5861" w14:textId="77777777" w:rsidR="00A90D4A" w:rsidRPr="006E7346" w:rsidRDefault="00A90D4A" w:rsidP="00A90D4A">
      <w:pPr>
        <w:pStyle w:val="Akapitzlist"/>
        <w:numPr>
          <w:ilvl w:val="0"/>
          <w:numId w:val="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438A8590" w14:textId="77777777" w:rsidR="00A90D4A" w:rsidRPr="006E7346" w:rsidRDefault="00A90D4A" w:rsidP="00A90D4A">
      <w:pPr>
        <w:pStyle w:val="Akapitzlist"/>
        <w:numPr>
          <w:ilvl w:val="1"/>
          <w:numId w:val="2"/>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3432B6C3" w14:textId="77777777" w:rsidR="00A90D4A" w:rsidRPr="00B84339" w:rsidRDefault="00A90D4A" w:rsidP="00A90D4A">
      <w:pPr>
        <w:pStyle w:val="Akapitzlist"/>
        <w:numPr>
          <w:ilvl w:val="1"/>
          <w:numId w:val="2"/>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189A1B54" w14:textId="77777777" w:rsidR="00A90D4A" w:rsidRPr="00B84339" w:rsidRDefault="00A90D4A" w:rsidP="00A90D4A">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6B1719BD" w14:textId="77777777" w:rsidR="00A90D4A" w:rsidRPr="00B84339" w:rsidRDefault="00A90D4A" w:rsidP="00A90D4A">
      <w:pPr>
        <w:pStyle w:val="Akapitzlist"/>
        <w:numPr>
          <w:ilvl w:val="0"/>
          <w:numId w:val="2"/>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704358A6" w14:textId="77777777" w:rsidR="00A90D4A" w:rsidRPr="00B84339" w:rsidRDefault="00A90D4A" w:rsidP="00A90D4A">
      <w:pPr>
        <w:pStyle w:val="Akapitzlist"/>
        <w:numPr>
          <w:ilvl w:val="1"/>
          <w:numId w:val="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62ACD535" w14:textId="77777777" w:rsidR="00A90D4A" w:rsidRPr="00B84339" w:rsidRDefault="00A90D4A" w:rsidP="00A90D4A">
      <w:pPr>
        <w:pStyle w:val="Akapitzlist"/>
        <w:numPr>
          <w:ilvl w:val="1"/>
          <w:numId w:val="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1B7C4AAB" w14:textId="77777777" w:rsidR="00A90D4A" w:rsidRDefault="00A90D4A" w:rsidP="00A90D4A">
      <w:pPr>
        <w:tabs>
          <w:tab w:val="left" w:pos="567"/>
        </w:tabs>
        <w:spacing w:before="120" w:after="120" w:line="276" w:lineRule="auto"/>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0A4931A1" w14:textId="77777777" w:rsidR="00A90D4A" w:rsidRPr="006E7346" w:rsidRDefault="00A90D4A" w:rsidP="00A90D4A">
      <w:pPr>
        <w:pStyle w:val="Akapitzlist"/>
        <w:numPr>
          <w:ilvl w:val="0"/>
          <w:numId w:val="2"/>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3501A71C" w14:textId="77777777" w:rsidR="00A90D4A" w:rsidRPr="006E7346" w:rsidRDefault="00A90D4A" w:rsidP="00A90D4A">
      <w:pPr>
        <w:pStyle w:val="Akapitzlist"/>
        <w:numPr>
          <w:ilvl w:val="1"/>
          <w:numId w:val="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1B74AACD" w14:textId="77777777" w:rsidR="00A90D4A" w:rsidRPr="006E7346" w:rsidRDefault="00A90D4A" w:rsidP="00A90D4A">
      <w:pPr>
        <w:pStyle w:val="Akapitzlist"/>
        <w:numPr>
          <w:ilvl w:val="1"/>
          <w:numId w:val="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65C934D7" w14:textId="77777777" w:rsidR="00A90D4A" w:rsidRPr="006E7346" w:rsidRDefault="00A90D4A" w:rsidP="00A90D4A">
      <w:pPr>
        <w:pStyle w:val="Akapitzlist"/>
        <w:numPr>
          <w:ilvl w:val="0"/>
          <w:numId w:val="2"/>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72FD090C" w14:textId="77777777" w:rsidR="00A90D4A" w:rsidRPr="00A90D4A" w:rsidRDefault="00A90D4A" w:rsidP="00A90D4A">
      <w:pPr>
        <w:pStyle w:val="Akapitzlist"/>
        <w:numPr>
          <w:ilvl w:val="0"/>
          <w:numId w:val="2"/>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7051159B" w14:textId="77777777" w:rsidR="00A90D4A" w:rsidRPr="00C53CB5" w:rsidRDefault="00A90D4A" w:rsidP="00A90D4A">
      <w:pPr>
        <w:widowControl w:val="0"/>
        <w:numPr>
          <w:ilvl w:val="0"/>
          <w:numId w:val="2"/>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71B6CC13"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14:paraId="0CBFDCFB"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378D4833" w14:textId="77777777" w:rsidR="00A90D4A" w:rsidRPr="00B448CA" w:rsidRDefault="00A90D4A" w:rsidP="00A90D4A">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42179D26"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1EF4A5BB"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2A86B221"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14:paraId="0C6C6280"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14:paraId="350B790E" w14:textId="77777777" w:rsidR="00A90D4A" w:rsidRPr="00401161"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oświadczenie Wykonawcy o posiadanym rachunku bankowym / wydruk z </w:t>
      </w:r>
      <w:r w:rsidRPr="00B448CA">
        <w:rPr>
          <w:rFonts w:ascii="Verdana" w:hAnsi="Verdana" w:cstheme="minorHAnsi"/>
          <w:bCs/>
          <w:sz w:val="18"/>
          <w:szCs w:val="18"/>
        </w:rPr>
        <w:t xml:space="preserve">bankowości elektronicznej </w:t>
      </w:r>
      <w:r>
        <w:rPr>
          <w:rFonts w:ascii="Verdana" w:hAnsi="Verdana" w:cstheme="minorHAnsi"/>
          <w:bCs/>
          <w:sz w:val="18"/>
          <w:szCs w:val="18"/>
        </w:rPr>
        <w:t>/ zaświadczenie</w:t>
      </w:r>
      <w:r w:rsidRPr="00B448CA">
        <w:rPr>
          <w:rFonts w:ascii="Verdana" w:hAnsi="Verdana" w:cstheme="minorHAnsi"/>
          <w:bCs/>
          <w:sz w:val="18"/>
          <w:szCs w:val="18"/>
        </w:rPr>
        <w:t xml:space="preserve"> z banku o </w:t>
      </w:r>
      <w:r>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14:paraId="142FDC8A"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0B2C546E" w14:textId="77777777" w:rsidR="00A90D4A" w:rsidRPr="00325447"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wymagane 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14:paraId="3EAFBF93" w14:textId="77777777" w:rsidR="00A90D4A" w:rsidRPr="00F60303"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14:paraId="77554C68" w14:textId="77777777" w:rsidR="00A90D4A" w:rsidRPr="00F60303"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14:paraId="1E61221A" w14:textId="77777777" w:rsidR="00A90D4A" w:rsidRPr="00B448CA"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14:paraId="0F65FDB7" w14:textId="77777777" w:rsidR="00A90D4A" w:rsidRDefault="00A90D4A" w:rsidP="00A90D4A">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14:paraId="56C306C8" w14:textId="77777777" w:rsidR="00A90D4A" w:rsidRPr="00857FC4" w:rsidRDefault="00A90D4A" w:rsidP="00A90D4A">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12E8146E" w14:textId="77777777" w:rsidR="00A90D4A" w:rsidRPr="00CB78D0"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14:paraId="6C647768" w14:textId="77777777" w:rsidR="00A90D4A" w:rsidRPr="006E0FC0"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6545BA81" w14:textId="77777777" w:rsidR="00A90D4A" w:rsidRPr="00570933" w:rsidRDefault="00A90D4A" w:rsidP="00A90D4A">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14:paraId="3F10CC17" w14:textId="77777777" w:rsidR="00A90D4A" w:rsidRPr="0060305A" w:rsidRDefault="00A90D4A" w:rsidP="00A90D4A">
      <w:pPr>
        <w:pStyle w:val="Akapitzlist"/>
        <w:numPr>
          <w:ilvl w:val="1"/>
          <w:numId w:val="2"/>
        </w:numPr>
        <w:spacing w:line="360" w:lineRule="auto"/>
        <w:rPr>
          <w:rFonts w:cstheme="minorHAnsi"/>
          <w:sz w:val="18"/>
          <w:szCs w:val="18"/>
        </w:rPr>
      </w:pPr>
      <w:r>
        <w:rPr>
          <w:rFonts w:cstheme="minorHAnsi"/>
          <w:sz w:val="18"/>
          <w:szCs w:val="18"/>
        </w:rPr>
        <w:t>Wzory dokumentów</w:t>
      </w:r>
    </w:p>
    <w:p w14:paraId="02727769" w14:textId="72A0E8EB" w:rsidR="00A90D4A" w:rsidRPr="00C53CB5" w:rsidRDefault="001E7016" w:rsidP="00A90D4A">
      <w:pPr>
        <w:spacing w:line="360" w:lineRule="auto"/>
        <w:rPr>
          <w:rFonts w:eastAsia="Calibri" w:cstheme="minorHAnsi"/>
          <w:sz w:val="18"/>
          <w:szCs w:val="18"/>
          <w:lang w:eastAsia="en-US"/>
        </w:rPr>
      </w:pPr>
      <w:r>
        <w:rPr>
          <w:rFonts w:eastAsia="Calibri" w:cstheme="minorHAnsi"/>
          <w:sz w:val="18"/>
          <w:szCs w:val="18"/>
          <w:lang w:eastAsia="en-US"/>
        </w:rPr>
        <w:t xml:space="preserve">    </w:t>
      </w:r>
      <w:r w:rsidR="00A90D4A" w:rsidRPr="00C53CB5">
        <w:rPr>
          <w:rFonts w:eastAsia="Calibri" w:cstheme="minorHAnsi"/>
          <w:sz w:val="18"/>
          <w:szCs w:val="18"/>
          <w:lang w:eastAsia="en-US"/>
        </w:rPr>
        <w:t xml:space="preserve">__________________________________ </w:t>
      </w:r>
      <w:r>
        <w:rPr>
          <w:rFonts w:eastAsia="Calibri" w:cstheme="minorHAnsi"/>
          <w:sz w:val="18"/>
          <w:szCs w:val="18"/>
          <w:lang w:eastAsia="en-US"/>
        </w:rPr>
        <w:t xml:space="preserve">          </w:t>
      </w:r>
      <w:r w:rsidR="00A90D4A" w:rsidRPr="00C53CB5">
        <w:rPr>
          <w:rFonts w:eastAsia="Calibri" w:cstheme="minorHAnsi"/>
          <w:sz w:val="18"/>
          <w:szCs w:val="18"/>
          <w:lang w:eastAsia="en-US"/>
        </w:rPr>
        <w:t xml:space="preserve">   __________________ dnia __</w:t>
      </w:r>
      <w:r w:rsidR="00A90D4A">
        <w:rPr>
          <w:rFonts w:eastAsia="Calibri" w:cstheme="minorHAnsi"/>
          <w:sz w:val="18"/>
          <w:szCs w:val="18"/>
          <w:lang w:eastAsia="en-US"/>
        </w:rPr>
        <w:t>_</w:t>
      </w:r>
      <w:r w:rsidR="00A90D4A" w:rsidRPr="00C53CB5">
        <w:rPr>
          <w:rFonts w:eastAsia="Calibri" w:cstheme="minorHAnsi"/>
          <w:sz w:val="18"/>
          <w:szCs w:val="18"/>
          <w:lang w:eastAsia="en-US"/>
        </w:rPr>
        <w:t xml:space="preserve"> </w:t>
      </w:r>
      <w:r w:rsidR="00A90D4A">
        <w:rPr>
          <w:rFonts w:eastAsia="Calibri" w:cstheme="minorHAnsi"/>
          <w:sz w:val="18"/>
          <w:szCs w:val="18"/>
          <w:lang w:eastAsia="en-US"/>
        </w:rPr>
        <w:t>- _</w:t>
      </w:r>
      <w:r w:rsidR="00A90D4A" w:rsidRPr="00C53CB5">
        <w:rPr>
          <w:rFonts w:eastAsia="Calibri" w:cstheme="minorHAnsi"/>
          <w:sz w:val="18"/>
          <w:szCs w:val="18"/>
          <w:lang w:eastAsia="en-US"/>
        </w:rPr>
        <w:t xml:space="preserve">__ </w:t>
      </w:r>
      <w:r w:rsidR="00A90D4A">
        <w:rPr>
          <w:rFonts w:eastAsia="Calibri" w:cstheme="minorHAnsi"/>
          <w:sz w:val="18"/>
          <w:szCs w:val="18"/>
          <w:lang w:eastAsia="en-US"/>
        </w:rPr>
        <w:t xml:space="preserve">- </w:t>
      </w:r>
      <w:r w:rsidR="00A90D4A" w:rsidRPr="00C53CB5">
        <w:rPr>
          <w:rFonts w:eastAsia="Calibri" w:cstheme="minorHAnsi"/>
          <w:sz w:val="18"/>
          <w:szCs w:val="18"/>
          <w:lang w:eastAsia="en-US"/>
        </w:rPr>
        <w:t>____</w:t>
      </w:r>
      <w:r w:rsidR="00A90D4A">
        <w:rPr>
          <w:rFonts w:eastAsia="Calibri" w:cstheme="minorHAnsi"/>
          <w:sz w:val="18"/>
          <w:szCs w:val="18"/>
          <w:lang w:eastAsia="en-US"/>
        </w:rPr>
        <w:t>__</w:t>
      </w:r>
      <w:r w:rsidR="00A90D4A" w:rsidRPr="00C53CB5">
        <w:rPr>
          <w:rFonts w:eastAsia="Calibri" w:cstheme="minorHAnsi"/>
          <w:sz w:val="18"/>
          <w:szCs w:val="18"/>
          <w:lang w:eastAsia="en-US"/>
        </w:rPr>
        <w:t>_ roku</w:t>
      </w:r>
    </w:p>
    <w:p w14:paraId="7C5B9D94" w14:textId="2568F6C6" w:rsidR="00A90D4A" w:rsidRPr="00A90D4A" w:rsidRDefault="00A90D4A" w:rsidP="00A90D4A">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w:t>
      </w:r>
      <w:r w:rsidR="001E7016">
        <w:rPr>
          <w:rFonts w:eastAsia="Calibri" w:cstheme="minorHAnsi"/>
          <w:sz w:val="18"/>
          <w:szCs w:val="18"/>
          <w:lang w:eastAsia="en-US"/>
        </w:rPr>
        <w:t>cy)</w:t>
      </w:r>
    </w:p>
    <w:p w14:paraId="61B93DF0" w14:textId="77777777" w:rsidR="00A90D4A" w:rsidRPr="00C53CB5" w:rsidRDefault="00A90D4A" w:rsidP="00A90D4A">
      <w:pPr>
        <w:jc w:val="right"/>
        <w:rPr>
          <w:rFonts w:cs="Helvetica"/>
          <w:b/>
          <w:sz w:val="18"/>
          <w:szCs w:val="18"/>
        </w:rPr>
      </w:pPr>
      <w:r w:rsidRPr="00C53CB5">
        <w:rPr>
          <w:rFonts w:cs="Helvetica"/>
          <w:b/>
          <w:sz w:val="18"/>
          <w:szCs w:val="18"/>
        </w:rPr>
        <w:lastRenderedPageBreak/>
        <w:t>Załącznik nr 1 do Formularza Oferty</w:t>
      </w:r>
    </w:p>
    <w:p w14:paraId="1A8A04D2" w14:textId="77777777" w:rsidR="00A90D4A" w:rsidRPr="00C53CB5" w:rsidRDefault="00A90D4A" w:rsidP="00A90D4A">
      <w:pPr>
        <w:rPr>
          <w:rFonts w:cs="Helvetica"/>
          <w:color w:val="333333"/>
          <w:sz w:val="18"/>
          <w:szCs w:val="18"/>
        </w:rPr>
      </w:pPr>
    </w:p>
    <w:p w14:paraId="3BE79D98" w14:textId="77777777" w:rsidR="00A90D4A" w:rsidRPr="00C53CB5" w:rsidRDefault="00A90D4A" w:rsidP="00A90D4A">
      <w:pPr>
        <w:jc w:val="center"/>
        <w:rPr>
          <w:rFonts w:cs="Helvetica"/>
          <w:color w:val="333333"/>
          <w:sz w:val="18"/>
          <w:szCs w:val="18"/>
        </w:rPr>
      </w:pPr>
    </w:p>
    <w:p w14:paraId="3F9597A0" w14:textId="77777777" w:rsidR="00A90D4A" w:rsidRPr="00C53CB5" w:rsidRDefault="00A90D4A" w:rsidP="00A90D4A">
      <w:pPr>
        <w:jc w:val="center"/>
        <w:rPr>
          <w:rFonts w:cs="Helvetica"/>
          <w:b/>
          <w:sz w:val="18"/>
          <w:szCs w:val="18"/>
        </w:rPr>
      </w:pPr>
      <w:r w:rsidRPr="00C53CB5">
        <w:rPr>
          <w:rFonts w:cs="Helvetica"/>
          <w:b/>
          <w:sz w:val="18"/>
          <w:szCs w:val="18"/>
        </w:rPr>
        <w:t>WYNAGRODZENIE OFERTOWE</w:t>
      </w:r>
    </w:p>
    <w:p w14:paraId="68E6B2EF" w14:textId="77777777" w:rsidR="00A90D4A" w:rsidRPr="00C53CB5" w:rsidRDefault="00A90D4A" w:rsidP="00A90D4A">
      <w:pPr>
        <w:jc w:val="center"/>
        <w:rPr>
          <w:rFonts w:cs="Helvetica"/>
          <w:b/>
          <w:sz w:val="18"/>
          <w:szCs w:val="18"/>
        </w:rPr>
      </w:pPr>
    </w:p>
    <w:p w14:paraId="756B648C" w14:textId="77777777" w:rsidR="00A90D4A" w:rsidRPr="00C53CB5" w:rsidRDefault="00A90D4A" w:rsidP="00A90D4A">
      <w:pPr>
        <w:rPr>
          <w:rFonts w:cs="Helvetica"/>
          <w:b/>
          <w:sz w:val="18"/>
          <w:szCs w:val="18"/>
        </w:rPr>
      </w:pPr>
    </w:p>
    <w:p w14:paraId="33FD3403" w14:textId="77777777" w:rsidR="00A90D4A" w:rsidRPr="00C53CB5" w:rsidRDefault="00A90D4A" w:rsidP="00A90D4A">
      <w:pPr>
        <w:spacing w:line="360" w:lineRule="auto"/>
        <w:jc w:val="center"/>
        <w:rPr>
          <w:rFonts w:cs="Helvetica"/>
          <w:sz w:val="18"/>
          <w:szCs w:val="18"/>
        </w:rPr>
      </w:pPr>
      <w:r w:rsidRPr="00C53CB5">
        <w:rPr>
          <w:rFonts w:cs="Helvetica"/>
          <w:sz w:val="18"/>
          <w:szCs w:val="18"/>
        </w:rPr>
        <w:t>Za wykonanie przedmiotu postępowania przetargowego</w:t>
      </w:r>
    </w:p>
    <w:p w14:paraId="13C13953" w14:textId="77777777" w:rsidR="00A90D4A" w:rsidRPr="00B23139" w:rsidRDefault="00A90D4A" w:rsidP="00B23139">
      <w:pPr>
        <w:pStyle w:val="Akapitzlist"/>
        <w:spacing w:after="0"/>
        <w:ind w:left="426"/>
        <w:jc w:val="center"/>
        <w:rPr>
          <w:rFonts w:ascii="Verdana" w:hAnsi="Verdana" w:cstheme="minorHAnsi"/>
          <w:b/>
          <w:sz w:val="20"/>
          <w:szCs w:val="20"/>
        </w:rPr>
      </w:pPr>
      <w:r w:rsidRPr="00C53CB5">
        <w:rPr>
          <w:rFonts w:ascii="Verdana" w:hAnsi="Verdana"/>
          <w:bCs/>
          <w:sz w:val="18"/>
          <w:szCs w:val="18"/>
        </w:rPr>
        <w:t xml:space="preserve"> </w:t>
      </w:r>
      <w:r w:rsidR="00B23139">
        <w:rPr>
          <w:rFonts w:ascii="Verdana" w:hAnsi="Verdana"/>
          <w:bCs/>
          <w:sz w:val="18"/>
          <w:szCs w:val="18"/>
        </w:rPr>
        <w:t>„</w:t>
      </w:r>
      <w:r w:rsidR="00B23139" w:rsidRPr="00B23139">
        <w:rPr>
          <w:rFonts w:ascii="Verdana" w:hAnsi="Verdana"/>
          <w:b/>
          <w:bCs/>
          <w:sz w:val="20"/>
          <w:szCs w:val="20"/>
        </w:rPr>
        <w:t>R</w:t>
      </w:r>
      <w:r w:rsidR="00B23139" w:rsidRPr="00B23139">
        <w:rPr>
          <w:rFonts w:ascii="Verdana" w:eastAsia="Times" w:hAnsi="Verdana" w:cs="Verdana,Bold"/>
          <w:b/>
          <w:bCs/>
          <w:color w:val="000000" w:themeColor="text1"/>
          <w:sz w:val="20"/>
          <w:szCs w:val="20"/>
        </w:rPr>
        <w:t xml:space="preserve">emont </w:t>
      </w:r>
      <w:r w:rsidR="00B23139" w:rsidRPr="00B23139">
        <w:rPr>
          <w:rFonts w:ascii="Verdana" w:hAnsi="Verdana" w:cs="Arial"/>
          <w:b/>
          <w:sz w:val="20"/>
          <w:szCs w:val="20"/>
        </w:rPr>
        <w:t>zespołów zabezpieczeń elektrycznych bloków energetycznych 2,3,4,6,7,9 i rozdzielni odsiarczania</w:t>
      </w:r>
      <w:r w:rsidR="00B23139" w:rsidRPr="00B23139">
        <w:rPr>
          <w:rFonts w:ascii="Verdana" w:eastAsia="Times" w:hAnsi="Verdana" w:cs="Verdana,Bold"/>
          <w:b/>
          <w:bCs/>
          <w:color w:val="000000" w:themeColor="text1"/>
          <w:sz w:val="20"/>
          <w:szCs w:val="20"/>
        </w:rPr>
        <w:t xml:space="preserve"> w Enea Połaniec S.A.”</w:t>
      </w:r>
      <w:r w:rsidR="00B23139" w:rsidRPr="00B23139">
        <w:rPr>
          <w:rFonts w:ascii="Verdana" w:eastAsia="Times" w:hAnsi="Verdana" w:cs="Verdana,Bold"/>
          <w:b/>
          <w:bCs/>
          <w:sz w:val="20"/>
          <w:szCs w:val="20"/>
        </w:rPr>
        <w:t xml:space="preserve"> </w:t>
      </w:r>
    </w:p>
    <w:p w14:paraId="76C0DDA5" w14:textId="77777777" w:rsidR="00A90D4A" w:rsidRDefault="00A90D4A" w:rsidP="00A90D4A">
      <w:pPr>
        <w:jc w:val="both"/>
        <w:outlineLvl w:val="0"/>
        <w:rPr>
          <w:rFonts w:cstheme="minorHAnsi"/>
          <w:sz w:val="18"/>
          <w:szCs w:val="18"/>
        </w:rPr>
      </w:pPr>
    </w:p>
    <w:p w14:paraId="6004017E" w14:textId="77777777" w:rsidR="00A90D4A" w:rsidRDefault="00A90D4A" w:rsidP="00A90D4A">
      <w:pPr>
        <w:jc w:val="both"/>
        <w:outlineLvl w:val="0"/>
        <w:rPr>
          <w:rFonts w:cstheme="minorHAnsi"/>
          <w:sz w:val="18"/>
          <w:szCs w:val="18"/>
        </w:rPr>
      </w:pPr>
    </w:p>
    <w:p w14:paraId="14BA3709" w14:textId="77777777" w:rsidR="00A90D4A" w:rsidRPr="00642A59" w:rsidRDefault="00A90D4A" w:rsidP="00066FC8">
      <w:pPr>
        <w:pStyle w:val="Akapitzlist"/>
        <w:numPr>
          <w:ilvl w:val="0"/>
          <w:numId w:val="39"/>
        </w:numPr>
        <w:rPr>
          <w:rFonts w:asciiTheme="minorHAnsi" w:eastAsia="Tahoma,Bold" w:hAnsiTheme="minorHAnsi" w:cstheme="minorHAnsi"/>
        </w:rPr>
      </w:pPr>
      <w:r w:rsidRPr="00642A59">
        <w:rPr>
          <w:rFonts w:asciiTheme="minorHAnsi" w:eastAsia="Tahoma,Bold" w:hAnsiTheme="minorHAnsi" w:cstheme="minorHAnsi"/>
        </w:rPr>
        <w:t>Oferujemy łączne wynagrodzenie UMOWNE netto w wysokości ………………………zł.</w:t>
      </w:r>
    </w:p>
    <w:p w14:paraId="46DE1C33" w14:textId="77777777" w:rsidR="00A90D4A" w:rsidRDefault="00A90D4A" w:rsidP="00A90D4A">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………………………………………………złotych 00/100 )</w:t>
      </w:r>
    </w:p>
    <w:p w14:paraId="51ECB8C0" w14:textId="77777777" w:rsidR="00A90D4A" w:rsidRPr="00642A59" w:rsidRDefault="00A90D4A" w:rsidP="00066FC8">
      <w:pPr>
        <w:pStyle w:val="Akapitzlist"/>
        <w:numPr>
          <w:ilvl w:val="0"/>
          <w:numId w:val="39"/>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14:paraId="017890FE" w14:textId="77777777" w:rsidR="00A90D4A" w:rsidRPr="00642A59" w:rsidRDefault="00A90D4A" w:rsidP="00A90D4A">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6222" w:type="dxa"/>
        <w:jc w:val="center"/>
        <w:tblLook w:val="04A0" w:firstRow="1" w:lastRow="0" w:firstColumn="1" w:lastColumn="0" w:noHBand="0" w:noVBand="1"/>
      </w:tblPr>
      <w:tblGrid>
        <w:gridCol w:w="562"/>
        <w:gridCol w:w="3261"/>
        <w:gridCol w:w="2399"/>
      </w:tblGrid>
      <w:tr w:rsidR="00A90D4A" w:rsidRPr="00642A59" w14:paraId="7AE22036" w14:textId="77777777" w:rsidTr="00B23139">
        <w:trPr>
          <w:trHeight w:val="545"/>
          <w:jc w:val="center"/>
        </w:trPr>
        <w:tc>
          <w:tcPr>
            <w:tcW w:w="562" w:type="dxa"/>
            <w:vAlign w:val="center"/>
          </w:tcPr>
          <w:p w14:paraId="095F21B1" w14:textId="77777777" w:rsidR="00A90D4A" w:rsidRPr="00642A59" w:rsidRDefault="0002307B" w:rsidP="0002307B">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L</w:t>
            </w:r>
            <w:r w:rsidR="00A90D4A" w:rsidRPr="00642A59">
              <w:rPr>
                <w:rFonts w:asciiTheme="minorHAnsi" w:eastAsia="Tahoma,Bold" w:hAnsiTheme="minorHAnsi" w:cstheme="minorHAnsi"/>
                <w:bCs/>
                <w:color w:val="000000" w:themeColor="text1"/>
                <w:sz w:val="22"/>
                <w:szCs w:val="22"/>
              </w:rPr>
              <w:t>p</w:t>
            </w:r>
            <w:r w:rsidR="00B23139">
              <w:rPr>
                <w:rFonts w:asciiTheme="minorHAnsi" w:eastAsia="Tahoma,Bold" w:hAnsiTheme="minorHAnsi" w:cstheme="minorHAnsi"/>
                <w:bCs/>
                <w:color w:val="000000" w:themeColor="text1"/>
                <w:sz w:val="22"/>
                <w:szCs w:val="22"/>
              </w:rPr>
              <w:t>.</w:t>
            </w:r>
          </w:p>
        </w:tc>
        <w:tc>
          <w:tcPr>
            <w:tcW w:w="3261" w:type="dxa"/>
            <w:vAlign w:val="center"/>
          </w:tcPr>
          <w:p w14:paraId="219C265F" w14:textId="77777777" w:rsidR="00A90D4A" w:rsidRPr="00642A59" w:rsidRDefault="00A90D4A" w:rsidP="0002307B">
            <w:pPr>
              <w:widowControl w:val="0"/>
              <w:autoSpaceDE w:val="0"/>
              <w:autoSpaceDN w:val="0"/>
              <w:adjustRightInd w:val="0"/>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usługi</w:t>
            </w:r>
          </w:p>
        </w:tc>
        <w:tc>
          <w:tcPr>
            <w:tcW w:w="2399" w:type="dxa"/>
            <w:vAlign w:val="center"/>
          </w:tcPr>
          <w:p w14:paraId="7E78C9C9" w14:textId="24AB3F2F" w:rsidR="00A90D4A" w:rsidRPr="00642A59" w:rsidRDefault="00A90D4A" w:rsidP="0002307B">
            <w:pPr>
              <w:widowControl w:val="0"/>
              <w:autoSpaceDE w:val="0"/>
              <w:autoSpaceDN w:val="0"/>
              <w:adjustRightInd w:val="0"/>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w:t>
            </w:r>
            <w:r w:rsidR="0051232F">
              <w:rPr>
                <w:rFonts w:asciiTheme="minorHAnsi" w:eastAsia="Tahoma,Bold" w:hAnsiTheme="minorHAnsi" w:cstheme="minorHAnsi"/>
                <w:bCs/>
                <w:color w:val="000000" w:themeColor="text1"/>
                <w:sz w:val="22"/>
                <w:szCs w:val="22"/>
              </w:rPr>
              <w:t xml:space="preserve"> w PLN</w:t>
            </w:r>
          </w:p>
        </w:tc>
      </w:tr>
      <w:tr w:rsidR="00A90D4A" w:rsidRPr="00642A59" w14:paraId="38765FFC" w14:textId="77777777" w:rsidTr="001219FE">
        <w:trPr>
          <w:trHeight w:val="344"/>
          <w:jc w:val="center"/>
        </w:trPr>
        <w:tc>
          <w:tcPr>
            <w:tcW w:w="562" w:type="dxa"/>
            <w:vAlign w:val="center"/>
          </w:tcPr>
          <w:p w14:paraId="4FFAA756" w14:textId="77777777" w:rsidR="00A90D4A" w:rsidRPr="00606192"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3261" w:type="dxa"/>
            <w:vAlign w:val="center"/>
          </w:tcPr>
          <w:p w14:paraId="5DF2617C" w14:textId="77777777" w:rsidR="00A90D4A" w:rsidRPr="00606192" w:rsidRDefault="0002307B" w:rsidP="001219FE">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Pr>
                <w:rFonts w:ascii="Franklin Gothic Book" w:hAnsi="Franklin Gothic Book" w:cs="Arial"/>
                <w:szCs w:val="20"/>
              </w:rPr>
              <w:t>zakres</w:t>
            </w:r>
            <w:r w:rsidR="00A90D4A">
              <w:rPr>
                <w:rFonts w:ascii="Franklin Gothic Book" w:hAnsi="Franklin Gothic Book" w:cs="Arial"/>
                <w:szCs w:val="20"/>
              </w:rPr>
              <w:t xml:space="preserve"> prac dla bloku nr 2</w:t>
            </w:r>
          </w:p>
        </w:tc>
        <w:tc>
          <w:tcPr>
            <w:tcW w:w="2399" w:type="dxa"/>
            <w:vAlign w:val="center"/>
          </w:tcPr>
          <w:p w14:paraId="3692CAAF"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4CD734B4" w14:textId="77777777" w:rsidTr="001219FE">
        <w:trPr>
          <w:trHeight w:val="424"/>
          <w:jc w:val="center"/>
        </w:trPr>
        <w:tc>
          <w:tcPr>
            <w:tcW w:w="562" w:type="dxa"/>
            <w:vAlign w:val="center"/>
          </w:tcPr>
          <w:p w14:paraId="304D1A2B"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tc>
        <w:tc>
          <w:tcPr>
            <w:tcW w:w="3261" w:type="dxa"/>
            <w:vAlign w:val="center"/>
          </w:tcPr>
          <w:p w14:paraId="18F1B260" w14:textId="77777777" w:rsidR="00A90D4A" w:rsidRPr="00642A59" w:rsidRDefault="0002307B" w:rsidP="001219FE">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Pr>
                <w:rFonts w:ascii="Franklin Gothic Book" w:hAnsi="Franklin Gothic Book" w:cs="Arial"/>
                <w:szCs w:val="20"/>
              </w:rPr>
              <w:t>zakres</w:t>
            </w:r>
            <w:r w:rsidR="00A90D4A">
              <w:rPr>
                <w:rFonts w:ascii="Franklin Gothic Book" w:hAnsi="Franklin Gothic Book" w:cs="Arial"/>
                <w:szCs w:val="20"/>
              </w:rPr>
              <w:t xml:space="preserve"> prac dla bloku nr </w:t>
            </w:r>
            <w:r>
              <w:rPr>
                <w:rFonts w:ascii="Franklin Gothic Book" w:hAnsi="Franklin Gothic Book" w:cs="Arial"/>
                <w:szCs w:val="20"/>
              </w:rPr>
              <w:t>3</w:t>
            </w:r>
          </w:p>
        </w:tc>
        <w:tc>
          <w:tcPr>
            <w:tcW w:w="2399" w:type="dxa"/>
            <w:vAlign w:val="center"/>
          </w:tcPr>
          <w:p w14:paraId="0B54BCAF"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53B031C7" w14:textId="77777777" w:rsidTr="001219FE">
        <w:trPr>
          <w:trHeight w:val="388"/>
          <w:jc w:val="center"/>
        </w:trPr>
        <w:tc>
          <w:tcPr>
            <w:tcW w:w="562" w:type="dxa"/>
            <w:vAlign w:val="center"/>
          </w:tcPr>
          <w:p w14:paraId="770DC0E4"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3.</w:t>
            </w:r>
          </w:p>
        </w:tc>
        <w:tc>
          <w:tcPr>
            <w:tcW w:w="3261" w:type="dxa"/>
            <w:vAlign w:val="center"/>
          </w:tcPr>
          <w:p w14:paraId="65ADF36C" w14:textId="77777777" w:rsidR="00A90D4A" w:rsidRDefault="0002307B" w:rsidP="001219FE">
            <w:r>
              <w:rPr>
                <w:rFonts w:ascii="Franklin Gothic Book" w:hAnsi="Franklin Gothic Book" w:cs="Arial"/>
                <w:szCs w:val="20"/>
              </w:rPr>
              <w:t>zakres prac dla bloku nr 4</w:t>
            </w:r>
            <w:r w:rsidR="00A90D4A" w:rsidRPr="00D47255">
              <w:rPr>
                <w:rFonts w:ascii="Franklin Gothic Book" w:hAnsi="Franklin Gothic Book" w:cs="Arial"/>
                <w:szCs w:val="20"/>
              </w:rPr>
              <w:t xml:space="preserve"> </w:t>
            </w:r>
          </w:p>
        </w:tc>
        <w:tc>
          <w:tcPr>
            <w:tcW w:w="2399" w:type="dxa"/>
            <w:vAlign w:val="center"/>
          </w:tcPr>
          <w:p w14:paraId="5D60552B"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0567D03D" w14:textId="77777777" w:rsidTr="001219FE">
        <w:trPr>
          <w:trHeight w:val="364"/>
          <w:jc w:val="center"/>
        </w:trPr>
        <w:tc>
          <w:tcPr>
            <w:tcW w:w="562" w:type="dxa"/>
            <w:vAlign w:val="center"/>
          </w:tcPr>
          <w:p w14:paraId="2972935C"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4.</w:t>
            </w:r>
          </w:p>
        </w:tc>
        <w:tc>
          <w:tcPr>
            <w:tcW w:w="3261" w:type="dxa"/>
            <w:vAlign w:val="center"/>
          </w:tcPr>
          <w:p w14:paraId="2B8BF1C3" w14:textId="77777777" w:rsidR="00A90D4A" w:rsidRDefault="0002307B" w:rsidP="001219FE">
            <w:r>
              <w:rPr>
                <w:rFonts w:ascii="Franklin Gothic Book" w:hAnsi="Franklin Gothic Book" w:cs="Arial"/>
                <w:szCs w:val="20"/>
              </w:rPr>
              <w:t>zakres prac dla bloku nr 6</w:t>
            </w:r>
            <w:r w:rsidR="00A90D4A" w:rsidRPr="00D47255">
              <w:rPr>
                <w:rFonts w:ascii="Franklin Gothic Book" w:hAnsi="Franklin Gothic Book" w:cs="Arial"/>
                <w:szCs w:val="20"/>
              </w:rPr>
              <w:t xml:space="preserve"> </w:t>
            </w:r>
          </w:p>
        </w:tc>
        <w:tc>
          <w:tcPr>
            <w:tcW w:w="2399" w:type="dxa"/>
            <w:vAlign w:val="center"/>
          </w:tcPr>
          <w:p w14:paraId="32C6884D"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36240648" w14:textId="77777777" w:rsidTr="001219FE">
        <w:trPr>
          <w:trHeight w:val="444"/>
          <w:jc w:val="center"/>
        </w:trPr>
        <w:tc>
          <w:tcPr>
            <w:tcW w:w="562" w:type="dxa"/>
            <w:vAlign w:val="center"/>
          </w:tcPr>
          <w:p w14:paraId="7AAC549A"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5.</w:t>
            </w:r>
          </w:p>
        </w:tc>
        <w:tc>
          <w:tcPr>
            <w:tcW w:w="3261" w:type="dxa"/>
            <w:vAlign w:val="center"/>
          </w:tcPr>
          <w:p w14:paraId="40368ABC" w14:textId="77777777" w:rsidR="00A90D4A" w:rsidRDefault="0002307B" w:rsidP="001219FE">
            <w:r>
              <w:rPr>
                <w:rFonts w:ascii="Franklin Gothic Book" w:hAnsi="Franklin Gothic Book" w:cs="Arial"/>
                <w:szCs w:val="20"/>
              </w:rPr>
              <w:t>zakres prac dla bloku nr 7</w:t>
            </w:r>
            <w:r w:rsidR="00A90D4A" w:rsidRPr="00D47255">
              <w:rPr>
                <w:rFonts w:ascii="Franklin Gothic Book" w:hAnsi="Franklin Gothic Book" w:cs="Arial"/>
                <w:szCs w:val="20"/>
              </w:rPr>
              <w:t xml:space="preserve"> </w:t>
            </w:r>
          </w:p>
        </w:tc>
        <w:tc>
          <w:tcPr>
            <w:tcW w:w="2399" w:type="dxa"/>
            <w:vAlign w:val="center"/>
          </w:tcPr>
          <w:p w14:paraId="077532A1"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11026850" w14:textId="77777777" w:rsidTr="001219FE">
        <w:trPr>
          <w:trHeight w:val="292"/>
          <w:jc w:val="center"/>
        </w:trPr>
        <w:tc>
          <w:tcPr>
            <w:tcW w:w="562" w:type="dxa"/>
            <w:vAlign w:val="center"/>
          </w:tcPr>
          <w:p w14:paraId="1F11D00D"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6.</w:t>
            </w:r>
          </w:p>
        </w:tc>
        <w:tc>
          <w:tcPr>
            <w:tcW w:w="3261" w:type="dxa"/>
            <w:vAlign w:val="center"/>
          </w:tcPr>
          <w:p w14:paraId="096738AD" w14:textId="77777777" w:rsidR="00A90D4A" w:rsidRDefault="0002307B" w:rsidP="001219FE">
            <w:r>
              <w:rPr>
                <w:rFonts w:ascii="Franklin Gothic Book" w:hAnsi="Franklin Gothic Book" w:cs="Arial"/>
                <w:szCs w:val="20"/>
              </w:rPr>
              <w:t>zakres prac dla bloku nr 9</w:t>
            </w:r>
            <w:r w:rsidR="00A90D4A" w:rsidRPr="00D47255">
              <w:rPr>
                <w:rFonts w:ascii="Franklin Gothic Book" w:hAnsi="Franklin Gothic Book" w:cs="Arial"/>
                <w:szCs w:val="20"/>
              </w:rPr>
              <w:t xml:space="preserve"> </w:t>
            </w:r>
          </w:p>
        </w:tc>
        <w:tc>
          <w:tcPr>
            <w:tcW w:w="2399" w:type="dxa"/>
            <w:vAlign w:val="center"/>
          </w:tcPr>
          <w:p w14:paraId="57F5EFEE"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1D1C8853" w14:textId="77777777" w:rsidTr="001219FE">
        <w:trPr>
          <w:trHeight w:val="627"/>
          <w:jc w:val="center"/>
        </w:trPr>
        <w:tc>
          <w:tcPr>
            <w:tcW w:w="562" w:type="dxa"/>
            <w:vAlign w:val="center"/>
          </w:tcPr>
          <w:p w14:paraId="2468794A"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7.</w:t>
            </w:r>
          </w:p>
        </w:tc>
        <w:tc>
          <w:tcPr>
            <w:tcW w:w="3261" w:type="dxa"/>
            <w:vAlign w:val="center"/>
          </w:tcPr>
          <w:p w14:paraId="5701D683" w14:textId="77777777" w:rsidR="00A90D4A" w:rsidRDefault="0002307B" w:rsidP="001219FE">
            <w:r>
              <w:rPr>
                <w:rFonts w:ascii="Franklin Gothic Book" w:hAnsi="Franklin Gothic Book" w:cs="Arial"/>
                <w:szCs w:val="20"/>
              </w:rPr>
              <w:t>zakres prac dla rozdzielni odsiarczania PWWC, P6CB</w:t>
            </w:r>
          </w:p>
        </w:tc>
        <w:tc>
          <w:tcPr>
            <w:tcW w:w="2399" w:type="dxa"/>
            <w:vAlign w:val="center"/>
          </w:tcPr>
          <w:p w14:paraId="7C8F3621"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A90D4A" w:rsidRPr="00642A59" w14:paraId="67EA085C" w14:textId="77777777" w:rsidTr="001219FE">
        <w:trPr>
          <w:trHeight w:val="627"/>
          <w:jc w:val="center"/>
        </w:trPr>
        <w:tc>
          <w:tcPr>
            <w:tcW w:w="562" w:type="dxa"/>
            <w:vAlign w:val="center"/>
          </w:tcPr>
          <w:p w14:paraId="6AA6A733" w14:textId="77777777" w:rsidR="00A90D4A" w:rsidRPr="00642A59" w:rsidRDefault="0002307B" w:rsidP="001219F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8.</w:t>
            </w:r>
          </w:p>
        </w:tc>
        <w:tc>
          <w:tcPr>
            <w:tcW w:w="3261" w:type="dxa"/>
            <w:vAlign w:val="center"/>
          </w:tcPr>
          <w:p w14:paraId="16694192" w14:textId="77777777" w:rsidR="00A90D4A" w:rsidRDefault="0002307B" w:rsidP="001219FE">
            <w:r>
              <w:rPr>
                <w:rFonts w:ascii="Franklin Gothic Book" w:hAnsi="Franklin Gothic Book" w:cs="Arial"/>
                <w:szCs w:val="20"/>
              </w:rPr>
              <w:t>zakres</w:t>
            </w:r>
            <w:r w:rsidR="00A90D4A" w:rsidRPr="00D47255">
              <w:rPr>
                <w:rFonts w:ascii="Franklin Gothic Book" w:hAnsi="Franklin Gothic Book" w:cs="Arial"/>
                <w:szCs w:val="20"/>
              </w:rPr>
              <w:t xml:space="preserve"> prac dla </w:t>
            </w:r>
            <w:r>
              <w:rPr>
                <w:rFonts w:ascii="Franklin Gothic Book" w:hAnsi="Franklin Gothic Book" w:cs="Arial"/>
                <w:szCs w:val="20"/>
              </w:rPr>
              <w:t>rozdzielni odsiarczania PWWD, RODB</w:t>
            </w:r>
          </w:p>
        </w:tc>
        <w:tc>
          <w:tcPr>
            <w:tcW w:w="2399" w:type="dxa"/>
            <w:vAlign w:val="center"/>
          </w:tcPr>
          <w:p w14:paraId="5F05430C" w14:textId="77777777" w:rsidR="00A90D4A" w:rsidRPr="00642A59" w:rsidRDefault="00A90D4A" w:rsidP="001219FE">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02307B" w:rsidRPr="00642A59" w14:paraId="2C02B3CF" w14:textId="77777777" w:rsidTr="001219FE">
        <w:trPr>
          <w:trHeight w:val="246"/>
          <w:jc w:val="center"/>
        </w:trPr>
        <w:tc>
          <w:tcPr>
            <w:tcW w:w="3823" w:type="dxa"/>
            <w:gridSpan w:val="2"/>
            <w:shd w:val="clear" w:color="auto" w:fill="D9D9D9" w:themeFill="background1" w:themeFillShade="D9"/>
            <w:vAlign w:val="center"/>
          </w:tcPr>
          <w:p w14:paraId="184FABEF" w14:textId="77777777" w:rsidR="0002307B" w:rsidRPr="00B23139" w:rsidRDefault="0002307B" w:rsidP="001219FE">
            <w:pPr>
              <w:widowControl w:val="0"/>
              <w:autoSpaceDE w:val="0"/>
              <w:autoSpaceDN w:val="0"/>
              <w:adjustRightInd w:val="0"/>
              <w:spacing w:line="300" w:lineRule="auto"/>
              <w:jc w:val="center"/>
              <w:textAlignment w:val="baseline"/>
              <w:rPr>
                <w:rFonts w:eastAsia="Tahoma,Bold" w:cstheme="minorHAnsi"/>
                <w:bCs/>
                <w:color w:val="000000" w:themeColor="text1"/>
                <w:sz w:val="18"/>
                <w:szCs w:val="18"/>
              </w:rPr>
            </w:pPr>
            <w:r w:rsidRPr="00B23139">
              <w:rPr>
                <w:rFonts w:eastAsia="Tahoma,Bold" w:cstheme="minorHAnsi"/>
                <w:bCs/>
                <w:color w:val="000000" w:themeColor="text1"/>
                <w:sz w:val="18"/>
                <w:szCs w:val="18"/>
              </w:rPr>
              <w:t>Łączne wynagrodzenie ofertowe netto:</w:t>
            </w:r>
          </w:p>
        </w:tc>
        <w:tc>
          <w:tcPr>
            <w:tcW w:w="2399" w:type="dxa"/>
            <w:shd w:val="clear" w:color="auto" w:fill="D9D9D9" w:themeFill="background1" w:themeFillShade="D9"/>
            <w:vAlign w:val="center"/>
          </w:tcPr>
          <w:p w14:paraId="4383A2A0" w14:textId="77777777" w:rsidR="0002307B" w:rsidRPr="00642A59" w:rsidRDefault="0002307B" w:rsidP="001219FE">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p>
        </w:tc>
      </w:tr>
    </w:tbl>
    <w:p w14:paraId="7EB8E450" w14:textId="77777777" w:rsidR="00A90D4A" w:rsidRPr="00642A59" w:rsidRDefault="00A90D4A" w:rsidP="00A90D4A">
      <w:pPr>
        <w:spacing w:line="360" w:lineRule="auto"/>
        <w:jc w:val="both"/>
        <w:outlineLvl w:val="0"/>
        <w:rPr>
          <w:rFonts w:asciiTheme="minorHAnsi" w:eastAsia="Tahoma,Bold" w:hAnsiTheme="minorHAnsi" w:cstheme="minorHAnsi"/>
          <w:bCs/>
          <w:color w:val="000000" w:themeColor="text1"/>
          <w:sz w:val="22"/>
          <w:szCs w:val="22"/>
        </w:rPr>
      </w:pPr>
    </w:p>
    <w:p w14:paraId="161BC248" w14:textId="77777777" w:rsidR="00A90D4A" w:rsidRPr="00642A59" w:rsidRDefault="00A90D4A" w:rsidP="00A90D4A">
      <w:pPr>
        <w:spacing w:line="360" w:lineRule="auto"/>
        <w:jc w:val="both"/>
        <w:outlineLvl w:val="0"/>
        <w:rPr>
          <w:rFonts w:asciiTheme="minorHAnsi" w:eastAsia="Tahoma,Bold" w:hAnsiTheme="minorHAnsi" w:cstheme="minorHAnsi"/>
          <w:bCs/>
          <w:color w:val="000000" w:themeColor="text1"/>
          <w:sz w:val="22"/>
          <w:szCs w:val="22"/>
        </w:rPr>
      </w:pPr>
    </w:p>
    <w:p w14:paraId="41F90951" w14:textId="77777777" w:rsidR="00A90D4A" w:rsidRPr="00642A59" w:rsidRDefault="00A90D4A" w:rsidP="00A90D4A">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09E73502" w14:textId="77777777" w:rsidR="00A90D4A" w:rsidRPr="00642A59" w:rsidRDefault="00A90D4A" w:rsidP="00A90D4A">
      <w:pPr>
        <w:rPr>
          <w:rFonts w:asciiTheme="minorHAnsi" w:hAnsiTheme="minorHAnsi" w:cstheme="minorHAnsi"/>
          <w:sz w:val="22"/>
          <w:szCs w:val="22"/>
        </w:rPr>
      </w:pPr>
    </w:p>
    <w:p w14:paraId="05E93345" w14:textId="77777777" w:rsidR="00A90D4A" w:rsidRPr="00642A59" w:rsidRDefault="00A90D4A" w:rsidP="00A90D4A">
      <w:pPr>
        <w:jc w:val="right"/>
        <w:rPr>
          <w:rFonts w:asciiTheme="minorHAnsi" w:hAnsiTheme="minorHAnsi" w:cstheme="minorHAnsi"/>
          <w:sz w:val="22"/>
          <w:szCs w:val="22"/>
        </w:rPr>
      </w:pPr>
    </w:p>
    <w:p w14:paraId="5E60919E" w14:textId="77777777" w:rsidR="00A90D4A" w:rsidRPr="00642A59" w:rsidRDefault="00A90D4A" w:rsidP="00A90D4A">
      <w:pPr>
        <w:jc w:val="right"/>
        <w:rPr>
          <w:rFonts w:asciiTheme="minorHAnsi" w:hAnsiTheme="minorHAnsi" w:cstheme="minorHAnsi"/>
          <w:sz w:val="22"/>
          <w:szCs w:val="22"/>
        </w:rPr>
      </w:pPr>
    </w:p>
    <w:p w14:paraId="39BF330A" w14:textId="77777777" w:rsidR="00B23139" w:rsidRPr="00C53CB5" w:rsidRDefault="00B23139" w:rsidP="00B23139">
      <w:pPr>
        <w:jc w:val="right"/>
        <w:rPr>
          <w:rFonts w:cs="Helvetica"/>
          <w:sz w:val="18"/>
          <w:szCs w:val="18"/>
        </w:rPr>
      </w:pPr>
      <w:r w:rsidRPr="00C53CB5">
        <w:rPr>
          <w:rFonts w:cs="Helvetica"/>
          <w:b/>
          <w:sz w:val="18"/>
          <w:szCs w:val="18"/>
        </w:rPr>
        <w:t>___________________________________</w:t>
      </w:r>
    </w:p>
    <w:p w14:paraId="7715DBE6" w14:textId="77777777" w:rsidR="00A90D4A" w:rsidRPr="00C53CB5" w:rsidRDefault="00A90D4A" w:rsidP="00A90D4A">
      <w:pPr>
        <w:jc w:val="right"/>
        <w:rPr>
          <w:rFonts w:cs="Helvetica"/>
          <w:sz w:val="18"/>
          <w:szCs w:val="18"/>
        </w:rPr>
      </w:pPr>
    </w:p>
    <w:p w14:paraId="1CA1FB85" w14:textId="77777777" w:rsidR="00A90D4A" w:rsidRPr="00C53CB5" w:rsidRDefault="00A90D4A" w:rsidP="00A90D4A">
      <w:pPr>
        <w:jc w:val="right"/>
        <w:rPr>
          <w:rFonts w:cs="Helvetica"/>
          <w:sz w:val="18"/>
          <w:szCs w:val="18"/>
        </w:rPr>
      </w:pPr>
    </w:p>
    <w:p w14:paraId="0D3AE5A0" w14:textId="77777777" w:rsidR="00A90D4A" w:rsidRPr="00C53CB5" w:rsidRDefault="00A90D4A" w:rsidP="00A90D4A">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787E978" w14:textId="77777777" w:rsidR="00A90D4A" w:rsidRPr="00C53CB5" w:rsidRDefault="00A90D4A" w:rsidP="00A90D4A">
      <w:pPr>
        <w:jc w:val="right"/>
        <w:rPr>
          <w:rFonts w:cs="Helvetica"/>
          <w:b/>
          <w:sz w:val="18"/>
          <w:szCs w:val="18"/>
        </w:rPr>
      </w:pPr>
    </w:p>
    <w:p w14:paraId="241458DE" w14:textId="77777777" w:rsidR="00A90D4A" w:rsidRPr="00C53CB5" w:rsidRDefault="00A90D4A" w:rsidP="00A90D4A">
      <w:pPr>
        <w:jc w:val="right"/>
        <w:rPr>
          <w:rFonts w:cs="Helvetica"/>
          <w:b/>
          <w:sz w:val="18"/>
          <w:szCs w:val="18"/>
        </w:rPr>
      </w:pPr>
    </w:p>
    <w:p w14:paraId="3BA1FFEF" w14:textId="77777777" w:rsidR="00A90D4A" w:rsidRPr="00C53CB5" w:rsidRDefault="00A90D4A" w:rsidP="00A90D4A">
      <w:pPr>
        <w:jc w:val="right"/>
        <w:rPr>
          <w:rFonts w:cs="Helvetica"/>
          <w:b/>
          <w:sz w:val="18"/>
          <w:szCs w:val="18"/>
        </w:rPr>
      </w:pPr>
    </w:p>
    <w:p w14:paraId="50E45202" w14:textId="77777777" w:rsidR="00A90D4A" w:rsidRPr="00C53CB5" w:rsidRDefault="00A90D4A" w:rsidP="00A90D4A">
      <w:pPr>
        <w:jc w:val="right"/>
        <w:rPr>
          <w:rFonts w:cs="Helvetica"/>
          <w:b/>
          <w:sz w:val="18"/>
          <w:szCs w:val="18"/>
        </w:rPr>
      </w:pPr>
    </w:p>
    <w:p w14:paraId="622AFCED" w14:textId="77777777" w:rsidR="00A90D4A" w:rsidRPr="00C53CB5" w:rsidRDefault="00A90D4A" w:rsidP="00A90D4A">
      <w:pPr>
        <w:jc w:val="right"/>
        <w:rPr>
          <w:rFonts w:cs="Helvetica"/>
          <w:sz w:val="18"/>
          <w:szCs w:val="18"/>
        </w:rPr>
      </w:pPr>
    </w:p>
    <w:p w14:paraId="26360703" w14:textId="77777777" w:rsidR="00A90D4A" w:rsidRPr="00C53CB5" w:rsidRDefault="00A90D4A" w:rsidP="00A90D4A">
      <w:pPr>
        <w:spacing w:line="360" w:lineRule="auto"/>
        <w:jc w:val="both"/>
        <w:outlineLvl w:val="0"/>
        <w:rPr>
          <w:rFonts w:eastAsia="Tahoma,Bold" w:cs="Tahoma,Bold"/>
          <w:bCs/>
          <w:color w:val="000000" w:themeColor="text1"/>
          <w:sz w:val="18"/>
          <w:szCs w:val="18"/>
        </w:rPr>
      </w:pPr>
    </w:p>
    <w:p w14:paraId="00A7E7E5" w14:textId="2DDF4596" w:rsidR="00A90D4A" w:rsidRDefault="00A90D4A" w:rsidP="00A90D4A">
      <w:pPr>
        <w:spacing w:line="360" w:lineRule="auto"/>
        <w:jc w:val="both"/>
        <w:outlineLvl w:val="0"/>
        <w:rPr>
          <w:rFonts w:eastAsia="Tahoma,Bold" w:cs="Tahoma,Bold"/>
          <w:bCs/>
          <w:color w:val="000000" w:themeColor="text1"/>
          <w:sz w:val="18"/>
          <w:szCs w:val="18"/>
        </w:rPr>
      </w:pPr>
    </w:p>
    <w:p w14:paraId="4477DBF7" w14:textId="77777777" w:rsidR="00A90D4A" w:rsidRPr="00DB2BDD" w:rsidRDefault="00A90D4A" w:rsidP="00DB2BDD">
      <w:pPr>
        <w:jc w:val="right"/>
        <w:rPr>
          <w:rFonts w:eastAsia="Tahoma,Bold" w:cs="Tahoma,Bold"/>
          <w:bCs/>
          <w:color w:val="000000" w:themeColor="text1"/>
          <w:sz w:val="18"/>
          <w:szCs w:val="18"/>
        </w:rPr>
      </w:pPr>
      <w:r w:rsidRPr="00DB2BDD">
        <w:rPr>
          <w:rFonts w:cs="Helvetica"/>
          <w:sz w:val="18"/>
          <w:szCs w:val="18"/>
        </w:rPr>
        <w:lastRenderedPageBreak/>
        <w:t>Załącznik nr 2 do Formularza Oferty</w:t>
      </w:r>
    </w:p>
    <w:p w14:paraId="453E5DCE" w14:textId="77777777" w:rsidR="00A90D4A" w:rsidRDefault="00A90D4A" w:rsidP="00A90D4A">
      <w:pPr>
        <w:jc w:val="center"/>
        <w:rPr>
          <w:rFonts w:cstheme="minorHAnsi"/>
          <w:sz w:val="18"/>
          <w:szCs w:val="18"/>
        </w:rPr>
      </w:pPr>
    </w:p>
    <w:p w14:paraId="3C9C38A2" w14:textId="77777777" w:rsidR="004D08E0" w:rsidRDefault="004D08E0" w:rsidP="00A90D4A">
      <w:pPr>
        <w:jc w:val="center"/>
        <w:rPr>
          <w:rFonts w:cstheme="minorHAnsi"/>
          <w:b/>
          <w:sz w:val="18"/>
          <w:szCs w:val="18"/>
        </w:rPr>
      </w:pPr>
    </w:p>
    <w:p w14:paraId="5B396DBF" w14:textId="77777777" w:rsidR="004D08E0" w:rsidRDefault="004D08E0" w:rsidP="00A90D4A">
      <w:pPr>
        <w:jc w:val="center"/>
        <w:rPr>
          <w:rFonts w:cstheme="minorHAnsi"/>
          <w:b/>
          <w:sz w:val="18"/>
          <w:szCs w:val="18"/>
        </w:rPr>
      </w:pPr>
    </w:p>
    <w:p w14:paraId="04A16EB9" w14:textId="34A93A96" w:rsidR="00A90D4A" w:rsidRPr="00DB2BDD" w:rsidRDefault="00A90D4A" w:rsidP="00A90D4A">
      <w:pPr>
        <w:jc w:val="center"/>
        <w:rPr>
          <w:rFonts w:cs="Helvetica"/>
          <w:b/>
          <w:sz w:val="18"/>
          <w:szCs w:val="18"/>
        </w:rPr>
      </w:pPr>
      <w:r w:rsidRPr="00DB2BDD">
        <w:rPr>
          <w:rFonts w:cstheme="minorHAnsi"/>
          <w:b/>
          <w:sz w:val="18"/>
          <w:szCs w:val="18"/>
        </w:rPr>
        <w:t xml:space="preserve">Aktualny odpis z KRS lub zaświadczenie o wpisie do CEIDG – </w:t>
      </w:r>
      <w:r w:rsidRPr="004D08E0">
        <w:rPr>
          <w:rFonts w:cstheme="minorHAnsi"/>
          <w:sz w:val="18"/>
          <w:szCs w:val="18"/>
        </w:rPr>
        <w:t>(wymagane)</w:t>
      </w:r>
    </w:p>
    <w:p w14:paraId="40215C3D"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5ADC705E"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55CFA8AE"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1A86EF95"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45A1EED6"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70545B0F"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6F364E0D"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115D2F74"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3EF229D1"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6B3B0500"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523BB52E"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57A27A01"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0F2F5F78"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276E2FAC"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4927B259"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12F1EA82"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65BE3F76"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4E958196"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58992AA9"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07068711"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20783958"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3F3CB837"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1773E841"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54A1CA06"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5DD01BCC"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13C7563A"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61439EDF"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7A32CCDD"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09EA4428"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7B456E65"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31A91DEA"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3FED7259"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1348A018" w14:textId="77777777" w:rsidR="00DB2BDD" w:rsidRDefault="00DB2BDD" w:rsidP="00A90D4A">
      <w:pPr>
        <w:pStyle w:val="Akapitzlist"/>
        <w:spacing w:before="120" w:after="120"/>
        <w:ind w:left="792"/>
        <w:contextualSpacing w:val="0"/>
        <w:jc w:val="both"/>
        <w:rPr>
          <w:rFonts w:ascii="Verdana" w:hAnsi="Verdana" w:cstheme="minorHAnsi"/>
          <w:sz w:val="18"/>
          <w:szCs w:val="18"/>
        </w:rPr>
      </w:pPr>
    </w:p>
    <w:p w14:paraId="7E36C2C8" w14:textId="2F875F6A" w:rsidR="00DB2BDD" w:rsidRPr="002136FE" w:rsidRDefault="00DB2BDD" w:rsidP="002136FE">
      <w:pPr>
        <w:spacing w:before="120" w:after="120"/>
        <w:jc w:val="both"/>
        <w:rPr>
          <w:rFonts w:cstheme="minorHAnsi"/>
          <w:sz w:val="18"/>
          <w:szCs w:val="18"/>
        </w:rPr>
      </w:pPr>
    </w:p>
    <w:p w14:paraId="4778F9E2" w14:textId="77777777" w:rsidR="00CE3677" w:rsidRDefault="00CE3677" w:rsidP="00DB2BDD">
      <w:pPr>
        <w:jc w:val="right"/>
        <w:rPr>
          <w:rFonts w:cs="Helvetica"/>
          <w:sz w:val="18"/>
          <w:szCs w:val="18"/>
        </w:rPr>
      </w:pPr>
    </w:p>
    <w:p w14:paraId="15DB5E7B" w14:textId="30A866B5" w:rsidR="00DB2BDD" w:rsidRDefault="00DB2BDD" w:rsidP="00DB2BDD">
      <w:pPr>
        <w:jc w:val="right"/>
        <w:rPr>
          <w:rFonts w:cs="Helvetica"/>
          <w:b/>
          <w:sz w:val="18"/>
          <w:szCs w:val="18"/>
        </w:rPr>
      </w:pPr>
      <w:r w:rsidRPr="00585E66">
        <w:rPr>
          <w:rFonts w:cs="Helvetica"/>
          <w:sz w:val="18"/>
          <w:szCs w:val="18"/>
        </w:rPr>
        <w:lastRenderedPageBreak/>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1BC456D9" w14:textId="77777777" w:rsidR="00DB2BDD" w:rsidRDefault="00DB2BDD" w:rsidP="00DB2BDD">
      <w:pPr>
        <w:jc w:val="right"/>
        <w:rPr>
          <w:rFonts w:cs="Helvetica"/>
          <w:b/>
          <w:sz w:val="18"/>
          <w:szCs w:val="18"/>
        </w:rPr>
      </w:pPr>
    </w:p>
    <w:p w14:paraId="56448538" w14:textId="77777777" w:rsidR="00DB2BDD" w:rsidRDefault="00DB2BDD" w:rsidP="00DB2BDD">
      <w:pPr>
        <w:jc w:val="right"/>
        <w:rPr>
          <w:rFonts w:cs="Helvetica"/>
          <w:b/>
          <w:sz w:val="18"/>
          <w:szCs w:val="18"/>
        </w:rPr>
      </w:pPr>
    </w:p>
    <w:p w14:paraId="1DB78CA3" w14:textId="77777777" w:rsidR="00DB2BDD" w:rsidRDefault="00DB2BDD" w:rsidP="00DB2BDD">
      <w:pPr>
        <w:jc w:val="right"/>
        <w:rPr>
          <w:rFonts w:cs="Helvetica"/>
          <w:b/>
          <w:sz w:val="18"/>
          <w:szCs w:val="18"/>
        </w:rPr>
      </w:pPr>
    </w:p>
    <w:p w14:paraId="259B1425" w14:textId="77777777" w:rsidR="00DB2BDD" w:rsidRDefault="00DB2BDD" w:rsidP="00DB2BDD">
      <w:pPr>
        <w:jc w:val="right"/>
        <w:rPr>
          <w:rFonts w:cs="Helvetica"/>
          <w:b/>
          <w:sz w:val="18"/>
          <w:szCs w:val="18"/>
        </w:rPr>
      </w:pPr>
    </w:p>
    <w:p w14:paraId="49609B7E" w14:textId="77777777" w:rsidR="00DB2BDD" w:rsidRPr="00585E66" w:rsidRDefault="00DB2BDD" w:rsidP="00DB2BDD">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1A3A18A0" w14:textId="77777777" w:rsidR="00DB2BDD" w:rsidRDefault="00DB2BDD" w:rsidP="00DB2BDD">
      <w:pPr>
        <w:spacing w:line="360" w:lineRule="auto"/>
        <w:jc w:val="both"/>
        <w:outlineLvl w:val="0"/>
        <w:rPr>
          <w:rFonts w:eastAsia="Tahoma,Bold" w:cs="Tahoma,Bold"/>
          <w:bCs/>
          <w:color w:val="000000" w:themeColor="text1"/>
          <w:sz w:val="18"/>
          <w:szCs w:val="18"/>
        </w:rPr>
      </w:pPr>
    </w:p>
    <w:p w14:paraId="41CF8286" w14:textId="77777777" w:rsidR="00DB2BDD" w:rsidRDefault="00DB2BDD" w:rsidP="00DB2BDD">
      <w:pPr>
        <w:spacing w:line="360" w:lineRule="auto"/>
        <w:jc w:val="both"/>
        <w:outlineLvl w:val="0"/>
        <w:rPr>
          <w:rFonts w:eastAsia="Tahoma,Bold" w:cs="Tahoma,Bold"/>
          <w:bCs/>
          <w:color w:val="000000" w:themeColor="text1"/>
          <w:sz w:val="18"/>
          <w:szCs w:val="18"/>
        </w:rPr>
      </w:pPr>
    </w:p>
    <w:p w14:paraId="50CF24B2" w14:textId="77777777" w:rsidR="00DB2BDD" w:rsidRDefault="00DB2BDD" w:rsidP="00DB2BDD">
      <w:pPr>
        <w:spacing w:line="360" w:lineRule="auto"/>
        <w:jc w:val="both"/>
        <w:outlineLvl w:val="0"/>
        <w:rPr>
          <w:rFonts w:eastAsia="Tahoma,Bold" w:cs="Tahoma,Bold"/>
          <w:bCs/>
          <w:color w:val="000000" w:themeColor="text1"/>
          <w:sz w:val="18"/>
          <w:szCs w:val="18"/>
        </w:rPr>
      </w:pPr>
    </w:p>
    <w:p w14:paraId="35BFAE96" w14:textId="77777777" w:rsidR="00DB2BDD" w:rsidRDefault="00DB2BDD" w:rsidP="00DB2BDD">
      <w:pPr>
        <w:spacing w:line="360" w:lineRule="auto"/>
        <w:jc w:val="both"/>
        <w:outlineLvl w:val="0"/>
        <w:rPr>
          <w:rFonts w:eastAsia="Tahoma,Bold" w:cs="Tahoma,Bold"/>
          <w:bCs/>
          <w:color w:val="000000" w:themeColor="text1"/>
          <w:sz w:val="18"/>
          <w:szCs w:val="18"/>
        </w:rPr>
      </w:pPr>
    </w:p>
    <w:p w14:paraId="159975E1" w14:textId="77777777" w:rsidR="00DB2BDD" w:rsidRDefault="00DB2BDD" w:rsidP="00DB2BDD">
      <w:pPr>
        <w:spacing w:line="360" w:lineRule="auto"/>
        <w:jc w:val="both"/>
        <w:outlineLvl w:val="0"/>
        <w:rPr>
          <w:rFonts w:eastAsia="Tahoma,Bold" w:cs="Tahoma,Bold"/>
          <w:bCs/>
          <w:color w:val="000000" w:themeColor="text1"/>
          <w:sz w:val="18"/>
          <w:szCs w:val="18"/>
        </w:rPr>
      </w:pPr>
    </w:p>
    <w:p w14:paraId="3B4BF3DB" w14:textId="77777777" w:rsidR="00DB2BDD" w:rsidRDefault="00DB2BDD" w:rsidP="00DB2BDD">
      <w:pPr>
        <w:spacing w:line="360" w:lineRule="auto"/>
        <w:jc w:val="both"/>
        <w:outlineLvl w:val="0"/>
        <w:rPr>
          <w:rFonts w:eastAsia="Tahoma,Bold" w:cs="Tahoma,Bold"/>
          <w:bCs/>
          <w:color w:val="000000" w:themeColor="text1"/>
          <w:sz w:val="18"/>
          <w:szCs w:val="18"/>
        </w:rPr>
      </w:pPr>
    </w:p>
    <w:p w14:paraId="6BD6FE75" w14:textId="77777777" w:rsidR="00DB2BDD" w:rsidRDefault="00DB2BDD" w:rsidP="00DB2BDD">
      <w:pPr>
        <w:spacing w:line="360" w:lineRule="auto"/>
        <w:jc w:val="both"/>
        <w:outlineLvl w:val="0"/>
        <w:rPr>
          <w:rFonts w:eastAsia="Tahoma,Bold" w:cs="Tahoma,Bold"/>
          <w:bCs/>
          <w:color w:val="000000" w:themeColor="text1"/>
          <w:sz w:val="18"/>
          <w:szCs w:val="18"/>
        </w:rPr>
      </w:pPr>
    </w:p>
    <w:p w14:paraId="31ECCFE8" w14:textId="77777777" w:rsidR="00DB2BDD" w:rsidRDefault="00DB2BDD" w:rsidP="00DB2BDD">
      <w:pPr>
        <w:spacing w:line="360" w:lineRule="auto"/>
        <w:jc w:val="both"/>
        <w:outlineLvl w:val="0"/>
        <w:rPr>
          <w:rFonts w:eastAsia="Tahoma,Bold" w:cs="Tahoma,Bold"/>
          <w:bCs/>
          <w:color w:val="000000" w:themeColor="text1"/>
          <w:sz w:val="18"/>
          <w:szCs w:val="18"/>
        </w:rPr>
      </w:pPr>
    </w:p>
    <w:p w14:paraId="64F0C56E" w14:textId="77777777" w:rsidR="00DB2BDD" w:rsidRDefault="00DB2BDD" w:rsidP="00DB2BDD">
      <w:pPr>
        <w:spacing w:line="360" w:lineRule="auto"/>
        <w:jc w:val="both"/>
        <w:outlineLvl w:val="0"/>
        <w:rPr>
          <w:rFonts w:eastAsia="Tahoma,Bold" w:cs="Tahoma,Bold"/>
          <w:bCs/>
          <w:color w:val="000000" w:themeColor="text1"/>
          <w:sz w:val="18"/>
          <w:szCs w:val="18"/>
        </w:rPr>
      </w:pPr>
    </w:p>
    <w:p w14:paraId="03D2F81D" w14:textId="77777777" w:rsidR="00DB2BDD" w:rsidRDefault="00DB2BDD" w:rsidP="00DB2BDD">
      <w:pPr>
        <w:spacing w:line="360" w:lineRule="auto"/>
        <w:jc w:val="both"/>
        <w:outlineLvl w:val="0"/>
        <w:rPr>
          <w:rFonts w:eastAsia="Tahoma,Bold" w:cs="Tahoma,Bold"/>
          <w:bCs/>
          <w:color w:val="000000" w:themeColor="text1"/>
          <w:sz w:val="18"/>
          <w:szCs w:val="18"/>
        </w:rPr>
      </w:pPr>
    </w:p>
    <w:p w14:paraId="4F851A45" w14:textId="77777777" w:rsidR="00DB2BDD" w:rsidRDefault="00DB2BDD" w:rsidP="00DB2BDD">
      <w:pPr>
        <w:spacing w:line="360" w:lineRule="auto"/>
        <w:jc w:val="both"/>
        <w:outlineLvl w:val="0"/>
        <w:rPr>
          <w:rFonts w:eastAsia="Tahoma,Bold" w:cs="Tahoma,Bold"/>
          <w:bCs/>
          <w:color w:val="000000" w:themeColor="text1"/>
          <w:sz w:val="18"/>
          <w:szCs w:val="18"/>
        </w:rPr>
      </w:pPr>
    </w:p>
    <w:p w14:paraId="404DA993" w14:textId="77777777" w:rsidR="00DB2BDD" w:rsidRDefault="00DB2BDD" w:rsidP="00DB2BDD">
      <w:pPr>
        <w:spacing w:line="360" w:lineRule="auto"/>
        <w:jc w:val="both"/>
        <w:outlineLvl w:val="0"/>
        <w:rPr>
          <w:rFonts w:eastAsia="Tahoma,Bold" w:cs="Tahoma,Bold"/>
          <w:bCs/>
          <w:color w:val="000000" w:themeColor="text1"/>
          <w:sz w:val="18"/>
          <w:szCs w:val="18"/>
        </w:rPr>
      </w:pPr>
    </w:p>
    <w:p w14:paraId="7E6F4471" w14:textId="77777777" w:rsidR="00DB2BDD" w:rsidRDefault="00DB2BDD" w:rsidP="00DB2BDD">
      <w:pPr>
        <w:spacing w:line="360" w:lineRule="auto"/>
        <w:jc w:val="both"/>
        <w:outlineLvl w:val="0"/>
        <w:rPr>
          <w:rFonts w:eastAsia="Tahoma,Bold" w:cs="Tahoma,Bold"/>
          <w:bCs/>
          <w:color w:val="000000" w:themeColor="text1"/>
          <w:sz w:val="18"/>
          <w:szCs w:val="18"/>
        </w:rPr>
      </w:pPr>
    </w:p>
    <w:p w14:paraId="0DA18D4D" w14:textId="77777777" w:rsidR="00DB2BDD" w:rsidRDefault="00DB2BDD" w:rsidP="00DB2BDD">
      <w:pPr>
        <w:spacing w:line="360" w:lineRule="auto"/>
        <w:jc w:val="both"/>
        <w:outlineLvl w:val="0"/>
        <w:rPr>
          <w:rFonts w:eastAsia="Tahoma,Bold" w:cs="Tahoma,Bold"/>
          <w:bCs/>
          <w:color w:val="000000" w:themeColor="text1"/>
          <w:sz w:val="18"/>
          <w:szCs w:val="18"/>
        </w:rPr>
      </w:pPr>
    </w:p>
    <w:p w14:paraId="09B68C55" w14:textId="77777777" w:rsidR="00DB2BDD" w:rsidRDefault="00DB2BDD" w:rsidP="00DB2BDD">
      <w:pPr>
        <w:spacing w:line="360" w:lineRule="auto"/>
        <w:jc w:val="both"/>
        <w:outlineLvl w:val="0"/>
        <w:rPr>
          <w:rFonts w:eastAsia="Tahoma,Bold" w:cs="Tahoma,Bold"/>
          <w:bCs/>
          <w:color w:val="000000" w:themeColor="text1"/>
          <w:sz w:val="18"/>
          <w:szCs w:val="18"/>
        </w:rPr>
      </w:pPr>
    </w:p>
    <w:p w14:paraId="3B3245B0" w14:textId="77777777" w:rsidR="00DB2BDD" w:rsidRDefault="00DB2BDD" w:rsidP="00DB2BDD">
      <w:pPr>
        <w:spacing w:line="360" w:lineRule="auto"/>
        <w:jc w:val="both"/>
        <w:outlineLvl w:val="0"/>
        <w:rPr>
          <w:rFonts w:eastAsia="Tahoma,Bold" w:cs="Tahoma,Bold"/>
          <w:bCs/>
          <w:color w:val="000000" w:themeColor="text1"/>
          <w:sz w:val="18"/>
          <w:szCs w:val="18"/>
        </w:rPr>
      </w:pPr>
    </w:p>
    <w:p w14:paraId="12A83C3E" w14:textId="77777777" w:rsidR="00DB2BDD" w:rsidRDefault="00DB2BDD" w:rsidP="00DB2BDD">
      <w:pPr>
        <w:spacing w:line="360" w:lineRule="auto"/>
        <w:jc w:val="both"/>
        <w:outlineLvl w:val="0"/>
        <w:rPr>
          <w:rFonts w:eastAsia="Tahoma,Bold" w:cs="Tahoma,Bold"/>
          <w:bCs/>
          <w:color w:val="000000" w:themeColor="text1"/>
          <w:sz w:val="18"/>
          <w:szCs w:val="18"/>
        </w:rPr>
      </w:pPr>
    </w:p>
    <w:p w14:paraId="5B1BDF0D" w14:textId="77777777" w:rsidR="00DB2BDD" w:rsidRDefault="00DB2BDD" w:rsidP="00DB2BDD">
      <w:pPr>
        <w:spacing w:line="360" w:lineRule="auto"/>
        <w:jc w:val="both"/>
        <w:outlineLvl w:val="0"/>
        <w:rPr>
          <w:rFonts w:eastAsia="Tahoma,Bold" w:cs="Tahoma,Bold"/>
          <w:bCs/>
          <w:color w:val="000000" w:themeColor="text1"/>
          <w:sz w:val="18"/>
          <w:szCs w:val="18"/>
        </w:rPr>
      </w:pPr>
    </w:p>
    <w:p w14:paraId="5748EF55" w14:textId="77777777" w:rsidR="00DB2BDD" w:rsidRDefault="00DB2BDD" w:rsidP="00DB2BDD">
      <w:pPr>
        <w:spacing w:line="360" w:lineRule="auto"/>
        <w:jc w:val="both"/>
        <w:outlineLvl w:val="0"/>
        <w:rPr>
          <w:rFonts w:eastAsia="Tahoma,Bold" w:cs="Tahoma,Bold"/>
          <w:bCs/>
          <w:color w:val="000000" w:themeColor="text1"/>
          <w:sz w:val="18"/>
          <w:szCs w:val="18"/>
        </w:rPr>
      </w:pPr>
    </w:p>
    <w:p w14:paraId="24126227" w14:textId="77777777" w:rsidR="00DB2BDD" w:rsidRDefault="00DB2BDD" w:rsidP="00DB2BDD">
      <w:pPr>
        <w:spacing w:line="360" w:lineRule="auto"/>
        <w:jc w:val="both"/>
        <w:outlineLvl w:val="0"/>
        <w:rPr>
          <w:rFonts w:eastAsia="Tahoma,Bold" w:cs="Tahoma,Bold"/>
          <w:bCs/>
          <w:color w:val="000000" w:themeColor="text1"/>
          <w:sz w:val="18"/>
          <w:szCs w:val="18"/>
        </w:rPr>
      </w:pPr>
    </w:p>
    <w:p w14:paraId="704C3693" w14:textId="77777777" w:rsidR="00DB2BDD" w:rsidRDefault="00DB2BDD" w:rsidP="00DB2BDD">
      <w:pPr>
        <w:spacing w:line="360" w:lineRule="auto"/>
        <w:jc w:val="both"/>
        <w:outlineLvl w:val="0"/>
        <w:rPr>
          <w:rFonts w:eastAsia="Tahoma,Bold" w:cs="Tahoma,Bold"/>
          <w:bCs/>
          <w:color w:val="000000" w:themeColor="text1"/>
          <w:sz w:val="18"/>
          <w:szCs w:val="18"/>
        </w:rPr>
      </w:pPr>
    </w:p>
    <w:p w14:paraId="36D69F63" w14:textId="77777777" w:rsidR="00DB2BDD" w:rsidRDefault="00DB2BDD" w:rsidP="00DB2BDD">
      <w:pPr>
        <w:spacing w:line="360" w:lineRule="auto"/>
        <w:jc w:val="both"/>
        <w:outlineLvl w:val="0"/>
        <w:rPr>
          <w:rFonts w:eastAsia="Tahoma,Bold" w:cs="Tahoma,Bold"/>
          <w:bCs/>
          <w:color w:val="000000" w:themeColor="text1"/>
          <w:sz w:val="18"/>
          <w:szCs w:val="18"/>
        </w:rPr>
      </w:pPr>
    </w:p>
    <w:p w14:paraId="62AD67B6" w14:textId="77777777" w:rsidR="00DB2BDD" w:rsidRDefault="00DB2BDD" w:rsidP="00DB2BDD">
      <w:pPr>
        <w:spacing w:line="360" w:lineRule="auto"/>
        <w:jc w:val="both"/>
        <w:outlineLvl w:val="0"/>
        <w:rPr>
          <w:rFonts w:eastAsia="Tahoma,Bold" w:cs="Tahoma,Bold"/>
          <w:bCs/>
          <w:color w:val="000000" w:themeColor="text1"/>
          <w:sz w:val="18"/>
          <w:szCs w:val="18"/>
        </w:rPr>
      </w:pPr>
    </w:p>
    <w:p w14:paraId="3170ADA6" w14:textId="77777777" w:rsidR="00DB2BDD" w:rsidRDefault="00DB2BDD" w:rsidP="00DB2BDD">
      <w:pPr>
        <w:spacing w:line="360" w:lineRule="auto"/>
        <w:jc w:val="both"/>
        <w:outlineLvl w:val="0"/>
        <w:rPr>
          <w:rFonts w:eastAsia="Tahoma,Bold" w:cs="Tahoma,Bold"/>
          <w:bCs/>
          <w:color w:val="000000" w:themeColor="text1"/>
          <w:sz w:val="18"/>
          <w:szCs w:val="18"/>
        </w:rPr>
      </w:pPr>
    </w:p>
    <w:p w14:paraId="4AC28ECC" w14:textId="77777777" w:rsidR="00DB2BDD" w:rsidRDefault="00DB2BDD" w:rsidP="00DB2BDD">
      <w:pPr>
        <w:spacing w:line="360" w:lineRule="auto"/>
        <w:jc w:val="both"/>
        <w:outlineLvl w:val="0"/>
        <w:rPr>
          <w:rFonts w:eastAsia="Tahoma,Bold" w:cs="Tahoma,Bold"/>
          <w:bCs/>
          <w:color w:val="000000" w:themeColor="text1"/>
          <w:sz w:val="18"/>
          <w:szCs w:val="18"/>
        </w:rPr>
      </w:pPr>
    </w:p>
    <w:p w14:paraId="24ED0B9E" w14:textId="77777777" w:rsidR="00DB2BDD" w:rsidRDefault="00DB2BDD" w:rsidP="00DB2BDD">
      <w:pPr>
        <w:spacing w:line="360" w:lineRule="auto"/>
        <w:jc w:val="both"/>
        <w:outlineLvl w:val="0"/>
        <w:rPr>
          <w:rFonts w:eastAsia="Tahoma,Bold" w:cs="Tahoma,Bold"/>
          <w:bCs/>
          <w:color w:val="000000" w:themeColor="text1"/>
          <w:sz w:val="18"/>
          <w:szCs w:val="18"/>
        </w:rPr>
      </w:pPr>
    </w:p>
    <w:p w14:paraId="34E36844" w14:textId="77777777" w:rsidR="00DB2BDD" w:rsidRDefault="00DB2BDD" w:rsidP="00DB2BDD">
      <w:pPr>
        <w:spacing w:line="360" w:lineRule="auto"/>
        <w:jc w:val="both"/>
        <w:outlineLvl w:val="0"/>
        <w:rPr>
          <w:rFonts w:eastAsia="Tahoma,Bold" w:cs="Tahoma,Bold"/>
          <w:bCs/>
          <w:color w:val="000000" w:themeColor="text1"/>
          <w:sz w:val="18"/>
          <w:szCs w:val="18"/>
        </w:rPr>
      </w:pPr>
    </w:p>
    <w:p w14:paraId="1323D791" w14:textId="77777777" w:rsidR="00DB2BDD" w:rsidRDefault="00DB2BDD" w:rsidP="00DB2BDD">
      <w:pPr>
        <w:spacing w:line="360" w:lineRule="auto"/>
        <w:jc w:val="both"/>
        <w:outlineLvl w:val="0"/>
        <w:rPr>
          <w:rFonts w:eastAsia="Tahoma,Bold" w:cs="Tahoma,Bold"/>
          <w:bCs/>
          <w:color w:val="000000" w:themeColor="text1"/>
          <w:sz w:val="18"/>
          <w:szCs w:val="18"/>
        </w:rPr>
      </w:pPr>
    </w:p>
    <w:p w14:paraId="61118780" w14:textId="77777777" w:rsidR="00DB2BDD" w:rsidRDefault="00DB2BDD" w:rsidP="00DB2BDD">
      <w:pPr>
        <w:spacing w:line="360" w:lineRule="auto"/>
        <w:jc w:val="both"/>
        <w:outlineLvl w:val="0"/>
        <w:rPr>
          <w:rFonts w:eastAsia="Tahoma,Bold" w:cs="Tahoma,Bold"/>
          <w:bCs/>
          <w:color w:val="000000" w:themeColor="text1"/>
          <w:sz w:val="18"/>
          <w:szCs w:val="18"/>
        </w:rPr>
      </w:pPr>
    </w:p>
    <w:p w14:paraId="788831AF" w14:textId="77777777" w:rsidR="00DB2BDD" w:rsidRDefault="00DB2BDD" w:rsidP="00DB2BDD">
      <w:pPr>
        <w:spacing w:line="360" w:lineRule="auto"/>
        <w:jc w:val="both"/>
        <w:outlineLvl w:val="0"/>
        <w:rPr>
          <w:rFonts w:eastAsia="Tahoma,Bold" w:cs="Tahoma,Bold"/>
          <w:bCs/>
          <w:color w:val="000000" w:themeColor="text1"/>
          <w:sz w:val="18"/>
          <w:szCs w:val="18"/>
        </w:rPr>
      </w:pPr>
    </w:p>
    <w:p w14:paraId="1BE6EDE7" w14:textId="77777777" w:rsidR="00DB2BDD" w:rsidRDefault="00DB2BDD" w:rsidP="00DB2BDD">
      <w:pPr>
        <w:spacing w:line="360" w:lineRule="auto"/>
        <w:jc w:val="both"/>
        <w:outlineLvl w:val="0"/>
        <w:rPr>
          <w:rFonts w:eastAsia="Tahoma,Bold" w:cs="Tahoma,Bold"/>
          <w:bCs/>
          <w:color w:val="000000" w:themeColor="text1"/>
          <w:sz w:val="18"/>
          <w:szCs w:val="18"/>
        </w:rPr>
      </w:pPr>
    </w:p>
    <w:p w14:paraId="05417CFB" w14:textId="77777777" w:rsidR="00DB2BDD" w:rsidRDefault="00DB2BDD" w:rsidP="00DB2BDD">
      <w:pPr>
        <w:spacing w:line="360" w:lineRule="auto"/>
        <w:jc w:val="both"/>
        <w:outlineLvl w:val="0"/>
        <w:rPr>
          <w:rFonts w:eastAsia="Tahoma,Bold" w:cs="Tahoma,Bold"/>
          <w:bCs/>
          <w:color w:val="000000" w:themeColor="text1"/>
          <w:sz w:val="18"/>
          <w:szCs w:val="18"/>
        </w:rPr>
      </w:pPr>
    </w:p>
    <w:p w14:paraId="3C64564A" w14:textId="77777777" w:rsidR="00DB2BDD" w:rsidRDefault="00DB2BDD" w:rsidP="00DB2BDD">
      <w:pPr>
        <w:spacing w:line="360" w:lineRule="auto"/>
        <w:jc w:val="both"/>
        <w:outlineLvl w:val="0"/>
        <w:rPr>
          <w:rFonts w:eastAsia="Tahoma,Bold" w:cs="Tahoma,Bold"/>
          <w:bCs/>
          <w:color w:val="000000" w:themeColor="text1"/>
          <w:sz w:val="18"/>
          <w:szCs w:val="18"/>
        </w:rPr>
      </w:pPr>
    </w:p>
    <w:p w14:paraId="704F3C0E" w14:textId="77777777" w:rsidR="00DB2BDD" w:rsidRDefault="00DB2BDD" w:rsidP="00DB2BDD">
      <w:pPr>
        <w:spacing w:line="360" w:lineRule="auto"/>
        <w:jc w:val="both"/>
        <w:outlineLvl w:val="0"/>
        <w:rPr>
          <w:rFonts w:eastAsia="Tahoma,Bold" w:cs="Tahoma,Bold"/>
          <w:bCs/>
          <w:color w:val="000000" w:themeColor="text1"/>
          <w:sz w:val="18"/>
          <w:szCs w:val="18"/>
        </w:rPr>
      </w:pPr>
    </w:p>
    <w:p w14:paraId="2ABFE9DC" w14:textId="77777777" w:rsidR="00DB2BDD" w:rsidRDefault="00DB2BDD" w:rsidP="00DB2BDD">
      <w:pPr>
        <w:spacing w:line="360" w:lineRule="auto"/>
        <w:jc w:val="both"/>
        <w:outlineLvl w:val="0"/>
        <w:rPr>
          <w:rFonts w:eastAsia="Tahoma,Bold" w:cs="Tahoma,Bold"/>
          <w:bCs/>
          <w:color w:val="000000" w:themeColor="text1"/>
          <w:sz w:val="18"/>
          <w:szCs w:val="18"/>
        </w:rPr>
      </w:pPr>
    </w:p>
    <w:p w14:paraId="1F7B71AB" w14:textId="77777777" w:rsidR="00DB2BDD" w:rsidRDefault="00DB2BDD" w:rsidP="00DB2BDD">
      <w:pPr>
        <w:spacing w:line="360" w:lineRule="auto"/>
        <w:jc w:val="both"/>
        <w:outlineLvl w:val="0"/>
        <w:rPr>
          <w:rFonts w:eastAsia="Tahoma,Bold" w:cs="Tahoma,Bold"/>
          <w:bCs/>
          <w:color w:val="000000" w:themeColor="text1"/>
          <w:sz w:val="18"/>
          <w:szCs w:val="18"/>
        </w:rPr>
      </w:pPr>
    </w:p>
    <w:p w14:paraId="5DC4714E" w14:textId="77777777" w:rsidR="00DB2BDD" w:rsidRDefault="00DB2BDD" w:rsidP="00DB2BDD">
      <w:pPr>
        <w:spacing w:line="360" w:lineRule="auto"/>
        <w:jc w:val="both"/>
        <w:outlineLvl w:val="0"/>
        <w:rPr>
          <w:rFonts w:eastAsia="Tahoma,Bold" w:cs="Tahoma,Bold"/>
          <w:bCs/>
          <w:color w:val="000000" w:themeColor="text1"/>
          <w:sz w:val="18"/>
          <w:szCs w:val="18"/>
        </w:rPr>
      </w:pPr>
    </w:p>
    <w:p w14:paraId="543BA26A" w14:textId="77777777" w:rsidR="00DB2BDD" w:rsidRDefault="00DB2BDD" w:rsidP="00DB2BDD">
      <w:pPr>
        <w:spacing w:line="360" w:lineRule="auto"/>
        <w:jc w:val="both"/>
        <w:outlineLvl w:val="0"/>
        <w:rPr>
          <w:rFonts w:eastAsia="Tahoma,Bold" w:cs="Tahoma,Bold"/>
          <w:bCs/>
          <w:color w:val="000000" w:themeColor="text1"/>
          <w:sz w:val="18"/>
          <w:szCs w:val="18"/>
        </w:rPr>
      </w:pPr>
    </w:p>
    <w:p w14:paraId="0ED297A0" w14:textId="77777777" w:rsidR="00DB2BDD" w:rsidRPr="00C53CB5" w:rsidRDefault="00DB2BDD" w:rsidP="00DB2BDD">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400F83CE" w14:textId="77777777" w:rsidR="00DB2BDD" w:rsidRDefault="00DB2BDD" w:rsidP="00DB2BDD">
      <w:pPr>
        <w:pStyle w:val="Akapitzlist"/>
        <w:spacing w:before="120" w:after="120"/>
        <w:ind w:left="792"/>
        <w:contextualSpacing w:val="0"/>
        <w:jc w:val="both"/>
        <w:rPr>
          <w:rFonts w:ascii="Verdana" w:hAnsi="Verdana" w:cstheme="minorHAnsi"/>
          <w:sz w:val="18"/>
          <w:szCs w:val="18"/>
        </w:rPr>
      </w:pPr>
    </w:p>
    <w:p w14:paraId="2E4055E5" w14:textId="77777777" w:rsidR="00DB2BDD" w:rsidRDefault="00DB2BDD" w:rsidP="00DB2BDD">
      <w:pPr>
        <w:rPr>
          <w:rFonts w:eastAsia="Tahoma,Bold" w:cs="Tahoma,Bold"/>
          <w:bCs/>
          <w:color w:val="000000" w:themeColor="text1"/>
          <w:sz w:val="18"/>
          <w:szCs w:val="18"/>
        </w:rPr>
      </w:pPr>
    </w:p>
    <w:p w14:paraId="752C06C8" w14:textId="77777777" w:rsidR="00DB2BDD" w:rsidRPr="00585E66" w:rsidRDefault="00DB2BDD" w:rsidP="00DB2BDD">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350D29A2" w14:textId="77777777" w:rsidR="00DB2BDD" w:rsidRPr="00C53CB5" w:rsidRDefault="00DB2BDD" w:rsidP="00DB2BDD">
      <w:pPr>
        <w:spacing w:line="360" w:lineRule="auto"/>
        <w:jc w:val="both"/>
        <w:outlineLvl w:val="0"/>
        <w:rPr>
          <w:rFonts w:eastAsia="Tahoma,Bold" w:cs="Tahoma,Bold"/>
          <w:bCs/>
          <w:color w:val="000000" w:themeColor="text1"/>
          <w:sz w:val="18"/>
          <w:szCs w:val="18"/>
        </w:rPr>
      </w:pPr>
    </w:p>
    <w:p w14:paraId="5502F2CF" w14:textId="77777777" w:rsidR="00DB2BDD" w:rsidRDefault="00DB2BDD" w:rsidP="00DB2BDD">
      <w:pPr>
        <w:spacing w:line="360" w:lineRule="auto"/>
        <w:jc w:val="both"/>
        <w:outlineLvl w:val="0"/>
        <w:rPr>
          <w:rFonts w:eastAsia="Tahoma,Bold" w:cs="Tahoma,Bold"/>
          <w:bCs/>
          <w:color w:val="000000" w:themeColor="text1"/>
          <w:sz w:val="18"/>
          <w:szCs w:val="18"/>
        </w:rPr>
      </w:pPr>
    </w:p>
    <w:p w14:paraId="6D29C98F" w14:textId="77777777" w:rsidR="00DB2BDD" w:rsidRDefault="00DB2BDD" w:rsidP="00DB2BDD">
      <w:pPr>
        <w:spacing w:line="360" w:lineRule="auto"/>
        <w:jc w:val="both"/>
        <w:outlineLvl w:val="0"/>
        <w:rPr>
          <w:rFonts w:eastAsia="Tahoma,Bold" w:cs="Tahoma,Bold"/>
          <w:bCs/>
          <w:color w:val="000000" w:themeColor="text1"/>
          <w:sz w:val="18"/>
          <w:szCs w:val="18"/>
        </w:rPr>
      </w:pPr>
    </w:p>
    <w:p w14:paraId="77267565" w14:textId="77777777" w:rsidR="00DB2BDD" w:rsidRDefault="00DB2BDD" w:rsidP="00DB2BDD">
      <w:pPr>
        <w:spacing w:line="360" w:lineRule="auto"/>
        <w:jc w:val="both"/>
        <w:outlineLvl w:val="0"/>
        <w:rPr>
          <w:rFonts w:eastAsia="Tahoma,Bold" w:cs="Tahoma,Bold"/>
          <w:bCs/>
          <w:color w:val="000000" w:themeColor="text1"/>
          <w:sz w:val="18"/>
          <w:szCs w:val="18"/>
        </w:rPr>
      </w:pPr>
    </w:p>
    <w:p w14:paraId="1972AD0A" w14:textId="77777777" w:rsidR="00DB2BDD" w:rsidRDefault="00DB2BDD" w:rsidP="00DB2BDD">
      <w:pPr>
        <w:spacing w:line="360" w:lineRule="auto"/>
        <w:jc w:val="both"/>
        <w:outlineLvl w:val="0"/>
        <w:rPr>
          <w:rFonts w:eastAsia="Tahoma,Bold" w:cs="Tahoma,Bold"/>
          <w:bCs/>
          <w:color w:val="000000" w:themeColor="text1"/>
          <w:sz w:val="18"/>
          <w:szCs w:val="18"/>
        </w:rPr>
      </w:pPr>
    </w:p>
    <w:p w14:paraId="5F650A29" w14:textId="77777777" w:rsidR="00DB2BDD" w:rsidRDefault="00DB2BDD" w:rsidP="00DB2BDD">
      <w:pPr>
        <w:spacing w:line="360" w:lineRule="auto"/>
        <w:jc w:val="both"/>
        <w:outlineLvl w:val="0"/>
        <w:rPr>
          <w:rFonts w:eastAsia="Tahoma,Bold" w:cs="Tahoma,Bold"/>
          <w:bCs/>
          <w:color w:val="000000" w:themeColor="text1"/>
          <w:sz w:val="18"/>
          <w:szCs w:val="18"/>
        </w:rPr>
      </w:pPr>
    </w:p>
    <w:p w14:paraId="4243A335" w14:textId="77777777" w:rsidR="00DB2BDD" w:rsidRDefault="00DB2BDD" w:rsidP="00DB2BDD">
      <w:pPr>
        <w:spacing w:line="360" w:lineRule="auto"/>
        <w:jc w:val="both"/>
        <w:outlineLvl w:val="0"/>
        <w:rPr>
          <w:rFonts w:eastAsia="Tahoma,Bold" w:cs="Tahoma,Bold"/>
          <w:bCs/>
          <w:color w:val="000000" w:themeColor="text1"/>
          <w:sz w:val="18"/>
          <w:szCs w:val="18"/>
        </w:rPr>
      </w:pPr>
    </w:p>
    <w:p w14:paraId="37D8F9B4" w14:textId="77777777" w:rsidR="00DB2BDD" w:rsidRDefault="00DB2BDD" w:rsidP="00DB2BDD">
      <w:pPr>
        <w:spacing w:line="360" w:lineRule="auto"/>
        <w:jc w:val="both"/>
        <w:outlineLvl w:val="0"/>
        <w:rPr>
          <w:rFonts w:eastAsia="Tahoma,Bold" w:cs="Tahoma,Bold"/>
          <w:bCs/>
          <w:color w:val="000000" w:themeColor="text1"/>
          <w:sz w:val="18"/>
          <w:szCs w:val="18"/>
        </w:rPr>
      </w:pPr>
    </w:p>
    <w:p w14:paraId="19F032E1" w14:textId="77777777" w:rsidR="00DB2BDD" w:rsidRDefault="00DB2BDD" w:rsidP="00DB2BDD">
      <w:pPr>
        <w:spacing w:line="360" w:lineRule="auto"/>
        <w:jc w:val="both"/>
        <w:outlineLvl w:val="0"/>
        <w:rPr>
          <w:rFonts w:eastAsia="Tahoma,Bold" w:cs="Tahoma,Bold"/>
          <w:bCs/>
          <w:color w:val="000000" w:themeColor="text1"/>
          <w:sz w:val="18"/>
          <w:szCs w:val="18"/>
        </w:rPr>
      </w:pPr>
    </w:p>
    <w:p w14:paraId="2EDC95F7" w14:textId="77777777" w:rsidR="00DB2BDD" w:rsidRDefault="00DB2BDD" w:rsidP="00DB2BDD">
      <w:pPr>
        <w:spacing w:line="360" w:lineRule="auto"/>
        <w:jc w:val="both"/>
        <w:outlineLvl w:val="0"/>
        <w:rPr>
          <w:rFonts w:eastAsia="Tahoma,Bold" w:cs="Tahoma,Bold"/>
          <w:bCs/>
          <w:color w:val="000000" w:themeColor="text1"/>
          <w:sz w:val="18"/>
          <w:szCs w:val="18"/>
        </w:rPr>
      </w:pPr>
    </w:p>
    <w:p w14:paraId="5F71EF5C" w14:textId="77777777" w:rsidR="00DB2BDD" w:rsidRDefault="00DB2BDD" w:rsidP="00DB2BDD">
      <w:pPr>
        <w:spacing w:line="360" w:lineRule="auto"/>
        <w:jc w:val="both"/>
        <w:outlineLvl w:val="0"/>
        <w:rPr>
          <w:rFonts w:eastAsia="Tahoma,Bold" w:cs="Tahoma,Bold"/>
          <w:bCs/>
          <w:color w:val="000000" w:themeColor="text1"/>
          <w:sz w:val="18"/>
          <w:szCs w:val="18"/>
        </w:rPr>
      </w:pPr>
    </w:p>
    <w:p w14:paraId="30F872F7" w14:textId="77777777" w:rsidR="00DB2BDD" w:rsidRDefault="00DB2BDD" w:rsidP="00DB2BDD">
      <w:pPr>
        <w:spacing w:line="360" w:lineRule="auto"/>
        <w:jc w:val="both"/>
        <w:outlineLvl w:val="0"/>
        <w:rPr>
          <w:rFonts w:eastAsia="Tahoma,Bold" w:cs="Tahoma,Bold"/>
          <w:bCs/>
          <w:color w:val="000000" w:themeColor="text1"/>
          <w:sz w:val="18"/>
          <w:szCs w:val="18"/>
        </w:rPr>
      </w:pPr>
    </w:p>
    <w:p w14:paraId="465F3FB4" w14:textId="77777777" w:rsidR="00DB2BDD" w:rsidRDefault="00DB2BDD" w:rsidP="00DB2BDD">
      <w:pPr>
        <w:spacing w:line="360" w:lineRule="auto"/>
        <w:jc w:val="both"/>
        <w:outlineLvl w:val="0"/>
        <w:rPr>
          <w:rFonts w:eastAsia="Tahoma,Bold" w:cs="Tahoma,Bold"/>
          <w:bCs/>
          <w:color w:val="000000" w:themeColor="text1"/>
          <w:sz w:val="18"/>
          <w:szCs w:val="18"/>
        </w:rPr>
      </w:pPr>
    </w:p>
    <w:p w14:paraId="4F1BAB4A" w14:textId="77777777" w:rsidR="00DB2BDD" w:rsidRDefault="00DB2BDD" w:rsidP="00DB2BDD">
      <w:pPr>
        <w:spacing w:line="360" w:lineRule="auto"/>
        <w:jc w:val="both"/>
        <w:outlineLvl w:val="0"/>
        <w:rPr>
          <w:rFonts w:eastAsia="Tahoma,Bold" w:cs="Tahoma,Bold"/>
          <w:bCs/>
          <w:color w:val="000000" w:themeColor="text1"/>
          <w:sz w:val="18"/>
          <w:szCs w:val="18"/>
        </w:rPr>
      </w:pPr>
    </w:p>
    <w:p w14:paraId="738719FC" w14:textId="77777777" w:rsidR="00DB2BDD" w:rsidRDefault="00DB2BDD" w:rsidP="00DB2BDD">
      <w:pPr>
        <w:spacing w:line="360" w:lineRule="auto"/>
        <w:jc w:val="both"/>
        <w:outlineLvl w:val="0"/>
        <w:rPr>
          <w:rFonts w:eastAsia="Tahoma,Bold" w:cs="Tahoma,Bold"/>
          <w:bCs/>
          <w:color w:val="000000" w:themeColor="text1"/>
          <w:sz w:val="18"/>
          <w:szCs w:val="18"/>
        </w:rPr>
      </w:pPr>
    </w:p>
    <w:p w14:paraId="20FCCC2A" w14:textId="77777777" w:rsidR="00DB2BDD" w:rsidRDefault="00DB2BDD" w:rsidP="00DB2BDD">
      <w:pPr>
        <w:spacing w:line="360" w:lineRule="auto"/>
        <w:jc w:val="both"/>
        <w:outlineLvl w:val="0"/>
        <w:rPr>
          <w:rFonts w:eastAsia="Tahoma,Bold" w:cs="Tahoma,Bold"/>
          <w:bCs/>
          <w:color w:val="000000" w:themeColor="text1"/>
          <w:sz w:val="18"/>
          <w:szCs w:val="18"/>
        </w:rPr>
      </w:pPr>
    </w:p>
    <w:p w14:paraId="1D31253A" w14:textId="77777777" w:rsidR="00DB2BDD" w:rsidRDefault="00DB2BDD" w:rsidP="00DB2BDD">
      <w:pPr>
        <w:spacing w:line="360" w:lineRule="auto"/>
        <w:jc w:val="both"/>
        <w:outlineLvl w:val="0"/>
        <w:rPr>
          <w:rFonts w:eastAsia="Tahoma,Bold" w:cs="Tahoma,Bold"/>
          <w:bCs/>
          <w:color w:val="000000" w:themeColor="text1"/>
          <w:sz w:val="18"/>
          <w:szCs w:val="18"/>
        </w:rPr>
      </w:pPr>
    </w:p>
    <w:p w14:paraId="016DDDDE" w14:textId="77777777" w:rsidR="00DB2BDD" w:rsidRDefault="00DB2BDD" w:rsidP="00DB2BDD">
      <w:pPr>
        <w:spacing w:line="360" w:lineRule="auto"/>
        <w:jc w:val="both"/>
        <w:outlineLvl w:val="0"/>
        <w:rPr>
          <w:rFonts w:eastAsia="Tahoma,Bold" w:cs="Tahoma,Bold"/>
          <w:bCs/>
          <w:color w:val="000000" w:themeColor="text1"/>
          <w:sz w:val="18"/>
          <w:szCs w:val="18"/>
        </w:rPr>
      </w:pPr>
    </w:p>
    <w:p w14:paraId="6EE53F2C" w14:textId="77777777" w:rsidR="00DB2BDD" w:rsidRDefault="00DB2BDD" w:rsidP="00DB2BDD">
      <w:pPr>
        <w:spacing w:line="360" w:lineRule="auto"/>
        <w:jc w:val="both"/>
        <w:outlineLvl w:val="0"/>
        <w:rPr>
          <w:rFonts w:eastAsia="Tahoma,Bold" w:cs="Tahoma,Bold"/>
          <w:bCs/>
          <w:color w:val="000000" w:themeColor="text1"/>
          <w:sz w:val="18"/>
          <w:szCs w:val="18"/>
        </w:rPr>
      </w:pPr>
    </w:p>
    <w:p w14:paraId="6BB57DA8" w14:textId="77777777" w:rsidR="00DB2BDD" w:rsidRDefault="00DB2BDD" w:rsidP="00DB2BDD">
      <w:pPr>
        <w:spacing w:line="360" w:lineRule="auto"/>
        <w:jc w:val="both"/>
        <w:outlineLvl w:val="0"/>
        <w:rPr>
          <w:rFonts w:eastAsia="Tahoma,Bold" w:cs="Tahoma,Bold"/>
          <w:bCs/>
          <w:color w:val="000000" w:themeColor="text1"/>
          <w:sz w:val="18"/>
          <w:szCs w:val="18"/>
        </w:rPr>
      </w:pPr>
    </w:p>
    <w:p w14:paraId="2CA29962" w14:textId="77777777" w:rsidR="00DB2BDD" w:rsidRDefault="00DB2BDD" w:rsidP="00DB2BDD">
      <w:pPr>
        <w:spacing w:line="360" w:lineRule="auto"/>
        <w:jc w:val="both"/>
        <w:outlineLvl w:val="0"/>
        <w:rPr>
          <w:rFonts w:eastAsia="Tahoma,Bold" w:cs="Tahoma,Bold"/>
          <w:bCs/>
          <w:color w:val="000000" w:themeColor="text1"/>
          <w:sz w:val="18"/>
          <w:szCs w:val="18"/>
        </w:rPr>
      </w:pPr>
    </w:p>
    <w:p w14:paraId="74E3081C" w14:textId="77777777" w:rsidR="00DB2BDD" w:rsidRDefault="00DB2BDD" w:rsidP="00DB2BDD">
      <w:pPr>
        <w:spacing w:line="360" w:lineRule="auto"/>
        <w:jc w:val="both"/>
        <w:outlineLvl w:val="0"/>
        <w:rPr>
          <w:rFonts w:eastAsia="Tahoma,Bold" w:cs="Tahoma,Bold"/>
          <w:bCs/>
          <w:color w:val="000000" w:themeColor="text1"/>
          <w:sz w:val="18"/>
          <w:szCs w:val="18"/>
        </w:rPr>
      </w:pPr>
    </w:p>
    <w:p w14:paraId="44BB0D43" w14:textId="77777777" w:rsidR="00DB2BDD" w:rsidRDefault="00DB2BDD" w:rsidP="00DB2BDD">
      <w:pPr>
        <w:spacing w:line="360" w:lineRule="auto"/>
        <w:jc w:val="both"/>
        <w:outlineLvl w:val="0"/>
        <w:rPr>
          <w:rFonts w:eastAsia="Tahoma,Bold" w:cs="Tahoma,Bold"/>
          <w:bCs/>
          <w:color w:val="000000" w:themeColor="text1"/>
          <w:sz w:val="18"/>
          <w:szCs w:val="18"/>
        </w:rPr>
      </w:pPr>
    </w:p>
    <w:p w14:paraId="56F89D2E" w14:textId="77777777" w:rsidR="00DB2BDD" w:rsidRDefault="00DB2BDD" w:rsidP="00DB2BDD">
      <w:pPr>
        <w:spacing w:line="360" w:lineRule="auto"/>
        <w:jc w:val="both"/>
        <w:outlineLvl w:val="0"/>
        <w:rPr>
          <w:rFonts w:eastAsia="Tahoma,Bold" w:cs="Tahoma,Bold"/>
          <w:bCs/>
          <w:color w:val="000000" w:themeColor="text1"/>
          <w:sz w:val="18"/>
          <w:szCs w:val="18"/>
        </w:rPr>
      </w:pPr>
    </w:p>
    <w:p w14:paraId="1AB2BF63" w14:textId="77777777" w:rsidR="00DB2BDD" w:rsidRDefault="00DB2BDD" w:rsidP="00DB2BDD">
      <w:pPr>
        <w:spacing w:line="360" w:lineRule="auto"/>
        <w:jc w:val="both"/>
        <w:outlineLvl w:val="0"/>
        <w:rPr>
          <w:rFonts w:eastAsia="Tahoma,Bold" w:cs="Tahoma,Bold"/>
          <w:bCs/>
          <w:color w:val="000000" w:themeColor="text1"/>
          <w:sz w:val="18"/>
          <w:szCs w:val="18"/>
        </w:rPr>
      </w:pPr>
    </w:p>
    <w:p w14:paraId="5664EBFD" w14:textId="77777777" w:rsidR="00DB2BDD" w:rsidRDefault="00DB2BDD" w:rsidP="00DB2BDD">
      <w:pPr>
        <w:spacing w:line="360" w:lineRule="auto"/>
        <w:jc w:val="both"/>
        <w:outlineLvl w:val="0"/>
        <w:rPr>
          <w:rFonts w:eastAsia="Tahoma,Bold" w:cs="Tahoma,Bold"/>
          <w:bCs/>
          <w:color w:val="000000" w:themeColor="text1"/>
          <w:sz w:val="18"/>
          <w:szCs w:val="18"/>
        </w:rPr>
      </w:pPr>
    </w:p>
    <w:p w14:paraId="78BE3D7F" w14:textId="77777777" w:rsidR="00DB2BDD" w:rsidRDefault="00DB2BDD" w:rsidP="00DB2BDD">
      <w:pPr>
        <w:spacing w:line="360" w:lineRule="auto"/>
        <w:jc w:val="both"/>
        <w:outlineLvl w:val="0"/>
        <w:rPr>
          <w:rFonts w:eastAsia="Tahoma,Bold" w:cs="Tahoma,Bold"/>
          <w:bCs/>
          <w:color w:val="000000" w:themeColor="text1"/>
          <w:sz w:val="18"/>
          <w:szCs w:val="18"/>
        </w:rPr>
      </w:pPr>
    </w:p>
    <w:p w14:paraId="354A2341" w14:textId="77777777" w:rsidR="00DB2BDD" w:rsidRDefault="00DB2BDD" w:rsidP="00DB2BDD">
      <w:pPr>
        <w:spacing w:line="360" w:lineRule="auto"/>
        <w:jc w:val="both"/>
        <w:outlineLvl w:val="0"/>
        <w:rPr>
          <w:rFonts w:eastAsia="Tahoma,Bold" w:cs="Tahoma,Bold"/>
          <w:bCs/>
          <w:color w:val="000000" w:themeColor="text1"/>
          <w:sz w:val="18"/>
          <w:szCs w:val="18"/>
        </w:rPr>
      </w:pPr>
    </w:p>
    <w:p w14:paraId="783740AA" w14:textId="77777777" w:rsidR="00DB2BDD" w:rsidRDefault="00DB2BDD" w:rsidP="00DB2BDD">
      <w:pPr>
        <w:spacing w:line="360" w:lineRule="auto"/>
        <w:jc w:val="both"/>
        <w:outlineLvl w:val="0"/>
        <w:rPr>
          <w:rFonts w:eastAsia="Tahoma,Bold" w:cs="Tahoma,Bold"/>
          <w:bCs/>
          <w:color w:val="000000" w:themeColor="text1"/>
          <w:sz w:val="18"/>
          <w:szCs w:val="18"/>
        </w:rPr>
      </w:pPr>
    </w:p>
    <w:p w14:paraId="7AB8A19B" w14:textId="77777777" w:rsidR="00DB2BDD" w:rsidRDefault="00DB2BDD" w:rsidP="00DB2BDD">
      <w:pPr>
        <w:spacing w:line="360" w:lineRule="auto"/>
        <w:jc w:val="both"/>
        <w:outlineLvl w:val="0"/>
        <w:rPr>
          <w:rFonts w:eastAsia="Tahoma,Bold" w:cs="Tahoma,Bold"/>
          <w:bCs/>
          <w:color w:val="000000" w:themeColor="text1"/>
          <w:sz w:val="18"/>
          <w:szCs w:val="18"/>
        </w:rPr>
      </w:pPr>
    </w:p>
    <w:p w14:paraId="181CAE39" w14:textId="77777777" w:rsidR="00DB2BDD" w:rsidRDefault="00DB2BDD" w:rsidP="00DB2BDD">
      <w:pPr>
        <w:spacing w:line="360" w:lineRule="auto"/>
        <w:jc w:val="both"/>
        <w:outlineLvl w:val="0"/>
        <w:rPr>
          <w:rFonts w:eastAsia="Tahoma,Bold" w:cs="Tahoma,Bold"/>
          <w:bCs/>
          <w:color w:val="000000" w:themeColor="text1"/>
          <w:sz w:val="18"/>
          <w:szCs w:val="18"/>
        </w:rPr>
      </w:pPr>
    </w:p>
    <w:p w14:paraId="1F547E60" w14:textId="77777777" w:rsidR="00DB2BDD" w:rsidRDefault="00DB2BDD" w:rsidP="00DB2BDD">
      <w:pPr>
        <w:spacing w:line="360" w:lineRule="auto"/>
        <w:jc w:val="both"/>
        <w:outlineLvl w:val="0"/>
        <w:rPr>
          <w:rFonts w:eastAsia="Tahoma,Bold" w:cs="Tahoma,Bold"/>
          <w:bCs/>
          <w:color w:val="000000" w:themeColor="text1"/>
          <w:sz w:val="18"/>
          <w:szCs w:val="18"/>
        </w:rPr>
      </w:pPr>
    </w:p>
    <w:p w14:paraId="0780EF29" w14:textId="77777777" w:rsidR="00DB2BDD" w:rsidRDefault="00DB2BDD" w:rsidP="00DB2BDD">
      <w:pPr>
        <w:spacing w:line="360" w:lineRule="auto"/>
        <w:jc w:val="both"/>
        <w:outlineLvl w:val="0"/>
        <w:rPr>
          <w:rFonts w:eastAsia="Tahoma,Bold" w:cs="Tahoma,Bold"/>
          <w:bCs/>
          <w:color w:val="000000" w:themeColor="text1"/>
          <w:sz w:val="18"/>
          <w:szCs w:val="18"/>
        </w:rPr>
      </w:pPr>
    </w:p>
    <w:p w14:paraId="7863B9E7" w14:textId="77777777" w:rsidR="00DB2BDD" w:rsidRDefault="00DB2BDD" w:rsidP="00DB2BDD">
      <w:pPr>
        <w:spacing w:line="360" w:lineRule="auto"/>
        <w:jc w:val="both"/>
        <w:outlineLvl w:val="0"/>
        <w:rPr>
          <w:rFonts w:eastAsia="Tahoma,Bold" w:cs="Tahoma,Bold"/>
          <w:bCs/>
          <w:color w:val="000000" w:themeColor="text1"/>
          <w:sz w:val="18"/>
          <w:szCs w:val="18"/>
        </w:rPr>
      </w:pPr>
    </w:p>
    <w:p w14:paraId="24DFD419" w14:textId="77777777" w:rsidR="00DB2BDD" w:rsidRDefault="00DB2BDD" w:rsidP="00DB2BDD">
      <w:pPr>
        <w:spacing w:line="360" w:lineRule="auto"/>
        <w:jc w:val="both"/>
        <w:outlineLvl w:val="0"/>
        <w:rPr>
          <w:rFonts w:eastAsia="Tahoma,Bold" w:cs="Tahoma,Bold"/>
          <w:bCs/>
          <w:color w:val="000000" w:themeColor="text1"/>
          <w:sz w:val="18"/>
          <w:szCs w:val="18"/>
        </w:rPr>
      </w:pPr>
    </w:p>
    <w:p w14:paraId="39D87C41" w14:textId="77777777" w:rsidR="00DB2BDD" w:rsidRDefault="00DB2BDD" w:rsidP="00DB2BDD">
      <w:pPr>
        <w:spacing w:line="360" w:lineRule="auto"/>
        <w:jc w:val="both"/>
        <w:outlineLvl w:val="0"/>
        <w:rPr>
          <w:rFonts w:eastAsia="Tahoma,Bold" w:cs="Tahoma,Bold"/>
          <w:bCs/>
          <w:color w:val="000000" w:themeColor="text1"/>
          <w:sz w:val="18"/>
          <w:szCs w:val="18"/>
        </w:rPr>
      </w:pPr>
    </w:p>
    <w:p w14:paraId="412393CB" w14:textId="77777777" w:rsidR="00DB2BDD" w:rsidRPr="00C53CB5" w:rsidRDefault="00DB2BDD" w:rsidP="00DB2BDD">
      <w:pPr>
        <w:spacing w:line="360" w:lineRule="auto"/>
        <w:jc w:val="both"/>
        <w:outlineLvl w:val="0"/>
        <w:rPr>
          <w:rFonts w:eastAsia="Tahoma,Bold" w:cs="Tahoma,Bold"/>
          <w:bCs/>
          <w:color w:val="000000" w:themeColor="text1"/>
          <w:sz w:val="18"/>
          <w:szCs w:val="18"/>
        </w:rPr>
      </w:pPr>
    </w:p>
    <w:p w14:paraId="0CE9A5D8" w14:textId="77777777" w:rsidR="00DB2BDD" w:rsidRDefault="00DB2BDD" w:rsidP="00DB2BDD">
      <w:pPr>
        <w:jc w:val="right"/>
        <w:rPr>
          <w:rFonts w:cs="Helvetica"/>
          <w:b/>
          <w:sz w:val="18"/>
          <w:szCs w:val="18"/>
        </w:rPr>
      </w:pPr>
    </w:p>
    <w:p w14:paraId="7A8C13CD" w14:textId="77777777" w:rsidR="00DB2BDD" w:rsidRPr="00C53CB5" w:rsidRDefault="00DB2BDD" w:rsidP="00DB2BDD">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6AE0927C" w14:textId="77777777" w:rsidR="00DB2BDD" w:rsidRDefault="00DB2BDD" w:rsidP="00DB2BDD">
      <w:pPr>
        <w:pStyle w:val="Akapitzlist"/>
        <w:spacing w:before="120" w:after="120"/>
        <w:ind w:left="792"/>
        <w:contextualSpacing w:val="0"/>
        <w:jc w:val="both"/>
        <w:rPr>
          <w:rFonts w:ascii="Verdana" w:hAnsi="Verdana" w:cstheme="minorHAnsi"/>
          <w:sz w:val="18"/>
          <w:szCs w:val="18"/>
        </w:rPr>
      </w:pPr>
    </w:p>
    <w:p w14:paraId="4460985B" w14:textId="77777777" w:rsidR="00DB2BDD" w:rsidRDefault="00DB2BDD" w:rsidP="00DB2BDD">
      <w:pPr>
        <w:pStyle w:val="Akapitzlist"/>
        <w:spacing w:before="120" w:after="120"/>
        <w:ind w:left="792"/>
        <w:contextualSpacing w:val="0"/>
        <w:jc w:val="both"/>
        <w:rPr>
          <w:rFonts w:ascii="Verdana" w:hAnsi="Verdana" w:cstheme="minorHAnsi"/>
          <w:sz w:val="18"/>
          <w:szCs w:val="18"/>
        </w:rPr>
      </w:pPr>
    </w:p>
    <w:p w14:paraId="48C1B7E5" w14:textId="77777777" w:rsidR="00DB2BDD" w:rsidRPr="00A418B8" w:rsidRDefault="00DB2BDD" w:rsidP="00DB2BDD">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4AB8A80E" w14:textId="77777777" w:rsidR="00DB2BDD" w:rsidRPr="00C53CB5" w:rsidRDefault="00DB2BDD" w:rsidP="00DB2BDD">
      <w:pPr>
        <w:spacing w:line="360" w:lineRule="auto"/>
        <w:jc w:val="both"/>
        <w:outlineLvl w:val="0"/>
        <w:rPr>
          <w:rFonts w:eastAsia="Tahoma,Bold" w:cs="Tahoma,Bold"/>
          <w:bCs/>
          <w:color w:val="000000" w:themeColor="text1"/>
          <w:sz w:val="18"/>
          <w:szCs w:val="18"/>
        </w:rPr>
      </w:pPr>
    </w:p>
    <w:p w14:paraId="2913EF17" w14:textId="77777777" w:rsidR="00DB2BDD" w:rsidRPr="00A418B8" w:rsidRDefault="00DB2BDD" w:rsidP="00DB2BDD">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7CC7FC33" w14:textId="77777777" w:rsidR="00DB2BDD" w:rsidRPr="008614B4" w:rsidRDefault="00DB2BDD" w:rsidP="00DB2BDD">
      <w:pPr>
        <w:spacing w:line="360" w:lineRule="auto"/>
        <w:jc w:val="center"/>
        <w:rPr>
          <w:rFonts w:cs="Arial"/>
          <w:b/>
          <w:sz w:val="18"/>
          <w:szCs w:val="18"/>
        </w:rPr>
      </w:pPr>
      <w:r w:rsidRPr="008614B4">
        <w:rPr>
          <w:rFonts w:cs="Arial"/>
          <w:b/>
          <w:sz w:val="18"/>
          <w:szCs w:val="18"/>
        </w:rPr>
        <w:t xml:space="preserve">nr sygn. </w:t>
      </w:r>
    </w:p>
    <w:p w14:paraId="1F232F3C" w14:textId="77777777" w:rsidR="00DB2BDD" w:rsidRPr="00A418B8" w:rsidRDefault="00DB2BDD" w:rsidP="00DB2BDD">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23D7CA45" w14:textId="77777777" w:rsidR="00DB2BDD" w:rsidRPr="00A418B8" w:rsidRDefault="00DB2BDD" w:rsidP="00DB2BDD">
      <w:pPr>
        <w:tabs>
          <w:tab w:val="left" w:pos="0"/>
        </w:tabs>
        <w:spacing w:line="276" w:lineRule="auto"/>
        <w:jc w:val="both"/>
        <w:outlineLvl w:val="0"/>
        <w:rPr>
          <w:rFonts w:cstheme="minorHAnsi"/>
          <w:sz w:val="18"/>
          <w:szCs w:val="18"/>
        </w:rPr>
      </w:pPr>
    </w:p>
    <w:p w14:paraId="287778C2" w14:textId="77777777" w:rsidR="00DB2BDD" w:rsidRPr="00A418B8" w:rsidRDefault="00DB2BDD" w:rsidP="00DB2BDD">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DB2BDD" w:rsidRPr="00642A59" w14:paraId="2BA8FD10" w14:textId="77777777" w:rsidTr="00DB2BDD">
        <w:trPr>
          <w:trHeight w:val="1359"/>
          <w:jc w:val="center"/>
        </w:trPr>
        <w:tc>
          <w:tcPr>
            <w:tcW w:w="490" w:type="dxa"/>
            <w:vAlign w:val="center"/>
          </w:tcPr>
          <w:p w14:paraId="0A606D17" w14:textId="77777777" w:rsidR="00DB2BDD" w:rsidRPr="00642A59" w:rsidRDefault="00DB2BDD" w:rsidP="00DB2BDD">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3045D131"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0177035F"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4DC8FA53" w14:textId="77777777" w:rsidR="00DB2BDD" w:rsidRPr="00642A59" w:rsidRDefault="00DB2BDD" w:rsidP="00DB2BDD">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2381F71"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2E1AF676"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5B6DE07C"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2149EA29" w14:textId="77777777" w:rsidR="00DB2BDD" w:rsidRPr="00642A59" w:rsidRDefault="00DB2BDD" w:rsidP="00DB2BDD">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DB2BDD" w:rsidRPr="00A01483" w14:paraId="28FF9E56" w14:textId="77777777" w:rsidTr="00DB2BDD">
        <w:trPr>
          <w:trHeight w:hRule="exact" w:val="408"/>
          <w:jc w:val="center"/>
        </w:trPr>
        <w:tc>
          <w:tcPr>
            <w:tcW w:w="490" w:type="dxa"/>
          </w:tcPr>
          <w:p w14:paraId="0D01244F" w14:textId="77777777" w:rsidR="00DB2BDD" w:rsidRDefault="00DB2BDD" w:rsidP="00DB2BDD">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7FDAA7D6" w14:textId="77777777" w:rsidR="00DB2BDD" w:rsidRPr="00A01483" w:rsidRDefault="00DB2BDD" w:rsidP="00DB2BDD">
            <w:pPr>
              <w:autoSpaceDE w:val="0"/>
              <w:autoSpaceDN w:val="0"/>
              <w:adjustRightInd w:val="0"/>
              <w:spacing w:line="360" w:lineRule="auto"/>
              <w:rPr>
                <w:rFonts w:ascii="Arial" w:hAnsi="Arial" w:cs="Arial"/>
                <w:b/>
                <w:color w:val="000000"/>
                <w:sz w:val="18"/>
                <w:szCs w:val="18"/>
              </w:rPr>
            </w:pPr>
          </w:p>
        </w:tc>
        <w:tc>
          <w:tcPr>
            <w:tcW w:w="1505" w:type="dxa"/>
          </w:tcPr>
          <w:p w14:paraId="0265C557"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2287" w:type="dxa"/>
          </w:tcPr>
          <w:p w14:paraId="1550532E"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379" w:type="dxa"/>
          </w:tcPr>
          <w:p w14:paraId="4593C482"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65" w:type="dxa"/>
          </w:tcPr>
          <w:p w14:paraId="50E693EE"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p w14:paraId="38C5F019"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15" w:type="dxa"/>
          </w:tcPr>
          <w:p w14:paraId="1C98B25F"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r>
      <w:tr w:rsidR="00DB2BDD" w:rsidRPr="00556475" w14:paraId="5A1F67B8" w14:textId="77777777" w:rsidTr="00DB2BDD">
        <w:trPr>
          <w:trHeight w:hRule="exact" w:val="408"/>
          <w:jc w:val="center"/>
        </w:trPr>
        <w:tc>
          <w:tcPr>
            <w:tcW w:w="490" w:type="dxa"/>
          </w:tcPr>
          <w:p w14:paraId="716A0914" w14:textId="77777777" w:rsidR="00DB2BDD" w:rsidRPr="00A01483" w:rsidRDefault="00DB2BDD" w:rsidP="00DB2BDD">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0BEB3B2E"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2287" w:type="dxa"/>
          </w:tcPr>
          <w:p w14:paraId="5A4A1160"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379" w:type="dxa"/>
          </w:tcPr>
          <w:p w14:paraId="66897C85"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65" w:type="dxa"/>
          </w:tcPr>
          <w:p w14:paraId="437AE2B1"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15" w:type="dxa"/>
          </w:tcPr>
          <w:p w14:paraId="5C577B1D" w14:textId="77777777" w:rsidR="00DB2BDD" w:rsidRDefault="00DB2BDD" w:rsidP="00DB2BDD">
            <w:pPr>
              <w:autoSpaceDE w:val="0"/>
              <w:autoSpaceDN w:val="0"/>
              <w:adjustRightInd w:val="0"/>
              <w:spacing w:line="360" w:lineRule="auto"/>
              <w:rPr>
                <w:rFonts w:ascii="Times New Roman" w:hAnsi="Times New Roman"/>
                <w:color w:val="000000"/>
                <w:sz w:val="24"/>
              </w:rPr>
            </w:pPr>
          </w:p>
          <w:p w14:paraId="231AE712"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r>
      <w:tr w:rsidR="00DB2BDD" w:rsidRPr="00556475" w14:paraId="48DA5293" w14:textId="77777777" w:rsidTr="00DB2BDD">
        <w:trPr>
          <w:trHeight w:hRule="exact" w:val="408"/>
          <w:jc w:val="center"/>
        </w:trPr>
        <w:tc>
          <w:tcPr>
            <w:tcW w:w="490" w:type="dxa"/>
          </w:tcPr>
          <w:p w14:paraId="01DAD0F1" w14:textId="77777777" w:rsidR="00DB2BDD" w:rsidRPr="00A01483" w:rsidRDefault="00DB2BDD" w:rsidP="00DB2BDD">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428E71E3"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2287" w:type="dxa"/>
          </w:tcPr>
          <w:p w14:paraId="6DB3DE1E"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379" w:type="dxa"/>
          </w:tcPr>
          <w:p w14:paraId="285D0EC6"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65" w:type="dxa"/>
          </w:tcPr>
          <w:p w14:paraId="150C8EBC"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15" w:type="dxa"/>
          </w:tcPr>
          <w:p w14:paraId="1DCC7CBE" w14:textId="77777777" w:rsidR="00DB2BDD" w:rsidRDefault="00DB2BDD" w:rsidP="00DB2BDD">
            <w:pPr>
              <w:autoSpaceDE w:val="0"/>
              <w:autoSpaceDN w:val="0"/>
              <w:adjustRightInd w:val="0"/>
              <w:spacing w:line="360" w:lineRule="auto"/>
              <w:rPr>
                <w:rFonts w:ascii="Times New Roman" w:hAnsi="Times New Roman"/>
                <w:color w:val="000000"/>
                <w:sz w:val="24"/>
              </w:rPr>
            </w:pPr>
          </w:p>
        </w:tc>
      </w:tr>
      <w:tr w:rsidR="00DB2BDD" w:rsidRPr="00556475" w14:paraId="7B363883" w14:textId="77777777" w:rsidTr="00DB2BDD">
        <w:trPr>
          <w:trHeight w:hRule="exact" w:val="408"/>
          <w:jc w:val="center"/>
        </w:trPr>
        <w:tc>
          <w:tcPr>
            <w:tcW w:w="490" w:type="dxa"/>
          </w:tcPr>
          <w:p w14:paraId="7A9EAB2A" w14:textId="77777777" w:rsidR="00DB2BDD" w:rsidRPr="00A01483" w:rsidRDefault="00DB2BDD" w:rsidP="00DB2BDD">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34195B53"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2287" w:type="dxa"/>
          </w:tcPr>
          <w:p w14:paraId="4BD15CBD"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379" w:type="dxa"/>
          </w:tcPr>
          <w:p w14:paraId="39DF937B"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65" w:type="dxa"/>
          </w:tcPr>
          <w:p w14:paraId="5129A0D6"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15" w:type="dxa"/>
          </w:tcPr>
          <w:p w14:paraId="450C12B3" w14:textId="77777777" w:rsidR="00DB2BDD" w:rsidRDefault="00DB2BDD" w:rsidP="00DB2BDD">
            <w:pPr>
              <w:autoSpaceDE w:val="0"/>
              <w:autoSpaceDN w:val="0"/>
              <w:adjustRightInd w:val="0"/>
              <w:spacing w:line="360" w:lineRule="auto"/>
              <w:rPr>
                <w:rFonts w:ascii="Times New Roman" w:hAnsi="Times New Roman"/>
                <w:color w:val="000000"/>
                <w:sz w:val="24"/>
              </w:rPr>
            </w:pPr>
          </w:p>
        </w:tc>
      </w:tr>
      <w:tr w:rsidR="00DB2BDD" w:rsidRPr="00556475" w14:paraId="241C8439" w14:textId="77777777" w:rsidTr="00DB2BDD">
        <w:trPr>
          <w:trHeight w:hRule="exact" w:val="408"/>
          <w:jc w:val="center"/>
        </w:trPr>
        <w:tc>
          <w:tcPr>
            <w:tcW w:w="490" w:type="dxa"/>
          </w:tcPr>
          <w:p w14:paraId="6A22F179" w14:textId="77777777" w:rsidR="00DB2BDD" w:rsidRPr="00A01483" w:rsidRDefault="00DB2BDD" w:rsidP="00DB2BDD">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5996A0C6"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2287" w:type="dxa"/>
          </w:tcPr>
          <w:p w14:paraId="02A2A267"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379" w:type="dxa"/>
          </w:tcPr>
          <w:p w14:paraId="343CEE0F"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65" w:type="dxa"/>
          </w:tcPr>
          <w:p w14:paraId="20858879" w14:textId="77777777" w:rsidR="00DB2BDD" w:rsidRPr="00A01483" w:rsidRDefault="00DB2BDD" w:rsidP="00DB2BDD">
            <w:pPr>
              <w:autoSpaceDE w:val="0"/>
              <w:autoSpaceDN w:val="0"/>
              <w:adjustRightInd w:val="0"/>
              <w:spacing w:line="360" w:lineRule="auto"/>
              <w:rPr>
                <w:rFonts w:ascii="Times New Roman" w:hAnsi="Times New Roman"/>
                <w:color w:val="000000"/>
                <w:sz w:val="24"/>
              </w:rPr>
            </w:pPr>
          </w:p>
        </w:tc>
        <w:tc>
          <w:tcPr>
            <w:tcW w:w="1715" w:type="dxa"/>
          </w:tcPr>
          <w:p w14:paraId="3DD15E54" w14:textId="77777777" w:rsidR="00DB2BDD" w:rsidRDefault="00DB2BDD" w:rsidP="00DB2BDD">
            <w:pPr>
              <w:autoSpaceDE w:val="0"/>
              <w:autoSpaceDN w:val="0"/>
              <w:adjustRightInd w:val="0"/>
              <w:spacing w:line="360" w:lineRule="auto"/>
              <w:rPr>
                <w:rFonts w:ascii="Times New Roman" w:hAnsi="Times New Roman"/>
                <w:color w:val="000000"/>
                <w:sz w:val="24"/>
              </w:rPr>
            </w:pPr>
          </w:p>
        </w:tc>
      </w:tr>
    </w:tbl>
    <w:p w14:paraId="75095206" w14:textId="77777777" w:rsidR="00DB2BDD" w:rsidRPr="00A418B8" w:rsidRDefault="00DB2BDD" w:rsidP="00DB2BDD">
      <w:pPr>
        <w:autoSpaceDE w:val="0"/>
        <w:autoSpaceDN w:val="0"/>
        <w:adjustRightInd w:val="0"/>
        <w:spacing w:line="360" w:lineRule="auto"/>
        <w:jc w:val="both"/>
        <w:rPr>
          <w:rFonts w:ascii="Times New Roman" w:hAnsi="Times New Roman"/>
          <w:color w:val="000000"/>
          <w:szCs w:val="20"/>
        </w:rPr>
      </w:pPr>
    </w:p>
    <w:p w14:paraId="019CAFC9" w14:textId="77777777" w:rsidR="00DB2BDD" w:rsidRPr="00A418B8" w:rsidRDefault="00DB2BDD" w:rsidP="00DB2BDD">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 </w:t>
      </w:r>
      <w:r w:rsidRPr="00B46A8B">
        <w:rPr>
          <w:rFonts w:eastAsiaTheme="minorHAnsi" w:cs="Arial"/>
          <w:strike/>
          <w:sz w:val="18"/>
          <w:szCs w:val="18"/>
          <w:lang w:eastAsia="en-US"/>
        </w:rPr>
        <w:t>z zastrzeżeniem, że Zamawiający nie uznaje referencji własnych</w:t>
      </w:r>
      <w:r w:rsidRPr="00A418B8">
        <w:rPr>
          <w:rFonts w:eastAsiaTheme="minorHAnsi" w:cs="Arial"/>
          <w:sz w:val="18"/>
          <w:szCs w:val="18"/>
          <w:lang w:eastAsia="en-US"/>
        </w:rPr>
        <w:t>)</w:t>
      </w:r>
    </w:p>
    <w:p w14:paraId="73107261" w14:textId="77777777" w:rsidR="00DB2BDD" w:rsidRDefault="00DB2BDD" w:rsidP="00DB2BDD">
      <w:pPr>
        <w:autoSpaceDE w:val="0"/>
        <w:autoSpaceDN w:val="0"/>
        <w:adjustRightInd w:val="0"/>
        <w:spacing w:line="360" w:lineRule="auto"/>
        <w:rPr>
          <w:rFonts w:ascii="Times New Roman" w:hAnsi="Times New Roman"/>
          <w:color w:val="000000"/>
          <w:szCs w:val="20"/>
          <w:highlight w:val="yellow"/>
        </w:rPr>
      </w:pPr>
    </w:p>
    <w:p w14:paraId="5900F491" w14:textId="77777777" w:rsidR="00DB2BDD" w:rsidRDefault="00DB2BDD" w:rsidP="00DB2BDD">
      <w:pPr>
        <w:autoSpaceDE w:val="0"/>
        <w:autoSpaceDN w:val="0"/>
        <w:adjustRightInd w:val="0"/>
        <w:spacing w:line="360" w:lineRule="auto"/>
        <w:rPr>
          <w:rFonts w:ascii="Times New Roman" w:hAnsi="Times New Roman"/>
          <w:color w:val="000000"/>
          <w:szCs w:val="20"/>
          <w:highlight w:val="yellow"/>
        </w:rPr>
      </w:pPr>
    </w:p>
    <w:p w14:paraId="14B33153" w14:textId="77777777" w:rsidR="00DB2BDD" w:rsidRPr="00556475" w:rsidRDefault="00DB2BDD" w:rsidP="00DB2BDD">
      <w:pPr>
        <w:autoSpaceDE w:val="0"/>
        <w:autoSpaceDN w:val="0"/>
        <w:adjustRightInd w:val="0"/>
        <w:spacing w:line="360" w:lineRule="auto"/>
        <w:rPr>
          <w:rFonts w:ascii="Times New Roman" w:hAnsi="Times New Roman"/>
          <w:color w:val="000000"/>
          <w:szCs w:val="20"/>
          <w:highlight w:val="yellow"/>
        </w:rPr>
      </w:pPr>
    </w:p>
    <w:p w14:paraId="3977FE0A"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B59AB03" w14:textId="77777777" w:rsidR="00DB2BDD" w:rsidRPr="00C53CB5" w:rsidRDefault="00DB2BDD" w:rsidP="00DB2BDD">
      <w:pPr>
        <w:jc w:val="right"/>
        <w:rPr>
          <w:rFonts w:cs="Helvetica"/>
          <w:b/>
          <w:sz w:val="18"/>
          <w:szCs w:val="18"/>
        </w:rPr>
      </w:pPr>
    </w:p>
    <w:p w14:paraId="4A0262B6" w14:textId="77777777" w:rsidR="00DB2BDD" w:rsidRPr="00C53CB5" w:rsidRDefault="00DB2BDD" w:rsidP="00DB2BDD">
      <w:pPr>
        <w:jc w:val="right"/>
        <w:rPr>
          <w:rFonts w:cs="Helvetica"/>
          <w:b/>
          <w:sz w:val="18"/>
          <w:szCs w:val="18"/>
        </w:rPr>
      </w:pPr>
    </w:p>
    <w:p w14:paraId="5891CB0A" w14:textId="77777777" w:rsidR="00DB2BDD" w:rsidRPr="00C53CB5" w:rsidRDefault="00DB2BDD" w:rsidP="00DB2BDD">
      <w:pPr>
        <w:jc w:val="right"/>
        <w:rPr>
          <w:rFonts w:cs="Helvetica"/>
          <w:b/>
          <w:sz w:val="18"/>
          <w:szCs w:val="18"/>
        </w:rPr>
      </w:pPr>
    </w:p>
    <w:p w14:paraId="6C272030" w14:textId="77777777" w:rsidR="00DB2BDD" w:rsidRPr="00C53CB5" w:rsidRDefault="00DB2BDD" w:rsidP="00DB2BDD">
      <w:pPr>
        <w:jc w:val="right"/>
        <w:rPr>
          <w:rFonts w:cs="Helvetica"/>
          <w:b/>
          <w:sz w:val="18"/>
          <w:szCs w:val="18"/>
        </w:rPr>
      </w:pPr>
    </w:p>
    <w:p w14:paraId="340ABE4F"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1B33B3B2" w14:textId="77777777" w:rsidR="00DB2BDD" w:rsidRDefault="00DB2BDD" w:rsidP="00DB2BDD">
      <w:pPr>
        <w:tabs>
          <w:tab w:val="left" w:pos="5387"/>
        </w:tabs>
        <w:autoSpaceDE w:val="0"/>
        <w:autoSpaceDN w:val="0"/>
        <w:adjustRightInd w:val="0"/>
        <w:spacing w:line="360" w:lineRule="auto"/>
        <w:rPr>
          <w:rFonts w:ascii="Times New Roman" w:hAnsi="Times New Roman"/>
          <w:color w:val="000000"/>
          <w:szCs w:val="20"/>
          <w:highlight w:val="yellow"/>
        </w:rPr>
      </w:pPr>
    </w:p>
    <w:p w14:paraId="298162B9" w14:textId="77777777" w:rsidR="00DB2BDD" w:rsidRDefault="00DB2BDD" w:rsidP="00DB2BDD">
      <w:pPr>
        <w:jc w:val="right"/>
        <w:rPr>
          <w:rFonts w:cs="Helvetica"/>
          <w:b/>
          <w:sz w:val="18"/>
          <w:szCs w:val="18"/>
        </w:rPr>
      </w:pPr>
    </w:p>
    <w:p w14:paraId="63B50961" w14:textId="3532A022" w:rsidR="00DB2BDD" w:rsidRDefault="00DB2BDD" w:rsidP="00DB2BDD">
      <w:pPr>
        <w:jc w:val="right"/>
        <w:rPr>
          <w:rFonts w:cs="Helvetica"/>
          <w:b/>
          <w:sz w:val="18"/>
          <w:szCs w:val="18"/>
        </w:rPr>
      </w:pPr>
    </w:p>
    <w:p w14:paraId="72360453" w14:textId="21791061" w:rsidR="00AF70D8" w:rsidRDefault="00AF70D8" w:rsidP="00DB2BDD">
      <w:pPr>
        <w:jc w:val="right"/>
        <w:rPr>
          <w:rFonts w:cs="Helvetica"/>
          <w:b/>
          <w:sz w:val="18"/>
          <w:szCs w:val="18"/>
        </w:rPr>
      </w:pPr>
    </w:p>
    <w:p w14:paraId="3C760DEA" w14:textId="77777777" w:rsidR="00AF70D8" w:rsidRDefault="00AF70D8" w:rsidP="00DB2BDD">
      <w:pPr>
        <w:jc w:val="right"/>
        <w:rPr>
          <w:rFonts w:cs="Helvetica"/>
          <w:b/>
          <w:sz w:val="18"/>
          <w:szCs w:val="18"/>
        </w:rPr>
      </w:pPr>
    </w:p>
    <w:p w14:paraId="3335B497" w14:textId="77777777" w:rsidR="00DB2BDD" w:rsidRDefault="00DB2BDD" w:rsidP="00DB2BDD">
      <w:pPr>
        <w:rPr>
          <w:rFonts w:cs="Helvetica"/>
          <w:b/>
          <w:sz w:val="18"/>
          <w:szCs w:val="18"/>
        </w:rPr>
      </w:pPr>
    </w:p>
    <w:p w14:paraId="2E5DE357" w14:textId="77777777" w:rsidR="00DB2BDD" w:rsidRDefault="00DB2BDD" w:rsidP="00DB2BDD">
      <w:pPr>
        <w:jc w:val="right"/>
        <w:rPr>
          <w:rFonts w:cs="Helvetica"/>
          <w:b/>
          <w:sz w:val="18"/>
          <w:szCs w:val="18"/>
        </w:rPr>
      </w:pPr>
    </w:p>
    <w:p w14:paraId="62E75C51" w14:textId="77777777" w:rsidR="00DB2BDD" w:rsidRPr="00C53CB5" w:rsidRDefault="00DB2BDD" w:rsidP="00DB2BDD">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14:paraId="60CD75DA" w14:textId="77777777" w:rsidR="00DB2BDD" w:rsidRPr="00B8401B" w:rsidRDefault="00DB2BDD" w:rsidP="00DB2BDD">
      <w:pPr>
        <w:pStyle w:val="Nagwek2"/>
        <w:tabs>
          <w:tab w:val="left" w:pos="709"/>
        </w:tabs>
        <w:ind w:left="567" w:hanging="567"/>
        <w:rPr>
          <w:rFonts w:ascii="Times New Roman" w:hAnsi="Times New Roman" w:cs="Times New Roman"/>
          <w:b/>
          <w:bCs/>
          <w:szCs w:val="20"/>
        </w:rPr>
      </w:pPr>
    </w:p>
    <w:p w14:paraId="452F11A6" w14:textId="77777777" w:rsidR="00DB2BDD" w:rsidRPr="00A67D0F" w:rsidRDefault="00DB2BDD" w:rsidP="00DB2BDD">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39C4E4E6" w14:textId="77777777" w:rsidR="00DB2BDD" w:rsidRPr="00A67D0F" w:rsidRDefault="00DB2BDD" w:rsidP="00DB2BDD">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518E0BFE" w14:textId="77777777" w:rsidR="00DB2BDD" w:rsidRPr="00A67D0F" w:rsidRDefault="00DB2BDD" w:rsidP="00DB2BDD">
      <w:pPr>
        <w:rPr>
          <w:sz w:val="18"/>
          <w:szCs w:val="18"/>
        </w:rPr>
      </w:pPr>
    </w:p>
    <w:p w14:paraId="516EF134" w14:textId="77777777" w:rsidR="00DB2BDD" w:rsidRPr="00A67D0F" w:rsidRDefault="00DB2BDD" w:rsidP="00DB2BDD">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2828413E" w14:textId="77777777" w:rsidR="00DB2BDD" w:rsidRPr="008614B4" w:rsidRDefault="00DB2BDD" w:rsidP="00DB2BDD">
      <w:pPr>
        <w:spacing w:line="360" w:lineRule="auto"/>
        <w:jc w:val="center"/>
        <w:rPr>
          <w:rFonts w:cs="Arial"/>
          <w:b/>
          <w:sz w:val="18"/>
          <w:szCs w:val="18"/>
        </w:rPr>
      </w:pPr>
      <w:r w:rsidRPr="008614B4">
        <w:rPr>
          <w:rFonts w:cs="Arial"/>
          <w:b/>
          <w:sz w:val="18"/>
          <w:szCs w:val="18"/>
        </w:rPr>
        <w:t xml:space="preserve">nr sygn. </w:t>
      </w:r>
    </w:p>
    <w:p w14:paraId="2B5BA9D6" w14:textId="77777777" w:rsidR="00DB2BDD" w:rsidRPr="00A67D0F" w:rsidRDefault="00DB2BDD" w:rsidP="00DB2BDD">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768F4710" w14:textId="77777777" w:rsidR="00DB2BDD" w:rsidRPr="00A67D0F" w:rsidRDefault="00DB2BDD" w:rsidP="00DB2BDD">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1A62639" w14:textId="77777777" w:rsidR="00DB2BDD" w:rsidRPr="00A67D0F" w:rsidRDefault="00DB2BDD" w:rsidP="00DB2BDD">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E154AD4" w14:textId="77777777" w:rsidR="00DB2BDD" w:rsidRPr="00D50C5C" w:rsidRDefault="00DB2BDD" w:rsidP="00DB2BDD">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1E44CB4" w14:textId="77777777" w:rsidR="00DB2BDD" w:rsidRPr="00D7105B" w:rsidRDefault="00DB2BDD" w:rsidP="00DB2BDD">
      <w:pPr>
        <w:spacing w:after="60" w:line="360" w:lineRule="auto"/>
        <w:rPr>
          <w:snapToGrid w:val="0"/>
          <w:color w:val="000000"/>
          <w:szCs w:val="20"/>
        </w:rPr>
      </w:pPr>
    </w:p>
    <w:p w14:paraId="0E5F7D3F" w14:textId="77777777" w:rsidR="00DB2BDD" w:rsidRDefault="00DB2BDD" w:rsidP="00DB2BDD">
      <w:pPr>
        <w:spacing w:after="60"/>
        <w:rPr>
          <w:snapToGrid w:val="0"/>
          <w:color w:val="000000"/>
          <w:szCs w:val="20"/>
        </w:rPr>
      </w:pPr>
    </w:p>
    <w:p w14:paraId="005483ED" w14:textId="77777777" w:rsidR="00DB2BDD" w:rsidRPr="00556475" w:rsidRDefault="00DB2BDD" w:rsidP="00DB2BDD">
      <w:pPr>
        <w:autoSpaceDE w:val="0"/>
        <w:autoSpaceDN w:val="0"/>
        <w:adjustRightInd w:val="0"/>
        <w:spacing w:line="360" w:lineRule="auto"/>
        <w:rPr>
          <w:rFonts w:ascii="Times New Roman" w:hAnsi="Times New Roman"/>
          <w:color w:val="000000"/>
          <w:szCs w:val="20"/>
          <w:highlight w:val="yellow"/>
        </w:rPr>
      </w:pPr>
    </w:p>
    <w:p w14:paraId="4555CAC1"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75015AD" w14:textId="77777777" w:rsidR="00DB2BDD" w:rsidRPr="00C53CB5" w:rsidRDefault="00DB2BDD" w:rsidP="00DB2BDD">
      <w:pPr>
        <w:jc w:val="right"/>
        <w:rPr>
          <w:rFonts w:cs="Helvetica"/>
          <w:b/>
          <w:sz w:val="18"/>
          <w:szCs w:val="18"/>
        </w:rPr>
      </w:pPr>
    </w:p>
    <w:p w14:paraId="265C3B42" w14:textId="77777777" w:rsidR="00DB2BDD" w:rsidRPr="00C53CB5" w:rsidRDefault="00DB2BDD" w:rsidP="00DB2BDD">
      <w:pPr>
        <w:jc w:val="right"/>
        <w:rPr>
          <w:rFonts w:cs="Helvetica"/>
          <w:b/>
          <w:sz w:val="18"/>
          <w:szCs w:val="18"/>
        </w:rPr>
      </w:pPr>
    </w:p>
    <w:p w14:paraId="3B5A094D" w14:textId="77777777" w:rsidR="00DB2BDD" w:rsidRPr="00C53CB5" w:rsidRDefault="00DB2BDD" w:rsidP="00DB2BDD">
      <w:pPr>
        <w:jc w:val="right"/>
        <w:rPr>
          <w:rFonts w:cs="Helvetica"/>
          <w:b/>
          <w:sz w:val="18"/>
          <w:szCs w:val="18"/>
        </w:rPr>
      </w:pPr>
    </w:p>
    <w:p w14:paraId="08239CE7" w14:textId="77777777" w:rsidR="00DB2BDD" w:rsidRPr="00C53CB5" w:rsidRDefault="00DB2BDD" w:rsidP="00DB2BDD">
      <w:pPr>
        <w:jc w:val="right"/>
        <w:rPr>
          <w:rFonts w:cs="Helvetica"/>
          <w:b/>
          <w:sz w:val="18"/>
          <w:szCs w:val="18"/>
        </w:rPr>
      </w:pPr>
    </w:p>
    <w:p w14:paraId="5946F9CC"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12E9E393" w14:textId="77777777" w:rsidR="00DB2BDD" w:rsidRDefault="00DB2BDD" w:rsidP="00DB2BDD">
      <w:pPr>
        <w:jc w:val="right"/>
        <w:rPr>
          <w:rFonts w:cs="Helvetica"/>
          <w:b/>
          <w:sz w:val="18"/>
          <w:szCs w:val="18"/>
        </w:rPr>
      </w:pPr>
    </w:p>
    <w:p w14:paraId="31CC376D" w14:textId="77777777" w:rsidR="00DB2BDD" w:rsidRDefault="00DB2BDD" w:rsidP="00DB2BDD">
      <w:pPr>
        <w:rPr>
          <w:rFonts w:cs="Helvetica"/>
          <w:b/>
          <w:sz w:val="18"/>
          <w:szCs w:val="18"/>
        </w:rPr>
      </w:pPr>
      <w:r>
        <w:rPr>
          <w:rFonts w:cs="Helvetica"/>
          <w:b/>
          <w:sz w:val="18"/>
          <w:szCs w:val="18"/>
        </w:rPr>
        <w:br w:type="page"/>
      </w:r>
    </w:p>
    <w:p w14:paraId="02770CD8" w14:textId="77777777" w:rsidR="00DB2BDD" w:rsidRDefault="00DB2BDD" w:rsidP="00DB2BDD">
      <w:pPr>
        <w:rPr>
          <w:rFonts w:cs="Helvetica"/>
          <w:b/>
          <w:sz w:val="18"/>
          <w:szCs w:val="18"/>
        </w:rPr>
      </w:pPr>
    </w:p>
    <w:p w14:paraId="2C346F72" w14:textId="77777777" w:rsidR="00DB2BDD" w:rsidRDefault="00DB2BDD" w:rsidP="00DB2BDD">
      <w:pPr>
        <w:jc w:val="right"/>
        <w:rPr>
          <w:rFonts w:cs="Helvetica"/>
          <w:b/>
          <w:sz w:val="18"/>
          <w:szCs w:val="18"/>
        </w:rPr>
      </w:pPr>
    </w:p>
    <w:p w14:paraId="72A42C00" w14:textId="77777777" w:rsidR="00DB2BDD" w:rsidRPr="00C53CB5" w:rsidRDefault="00DB2BDD" w:rsidP="00DB2BDD">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1F38E6B3" w14:textId="77777777" w:rsidR="00DB2BDD" w:rsidRDefault="00DB2BDD" w:rsidP="00DB2BDD">
      <w:pPr>
        <w:jc w:val="right"/>
        <w:rPr>
          <w:rFonts w:cs="Helvetica"/>
          <w:b/>
          <w:sz w:val="18"/>
          <w:szCs w:val="18"/>
        </w:rPr>
      </w:pPr>
    </w:p>
    <w:p w14:paraId="64F72DAD" w14:textId="77777777" w:rsidR="00DB2BDD" w:rsidRDefault="00DB2BDD" w:rsidP="00DB2BDD">
      <w:pPr>
        <w:jc w:val="right"/>
        <w:rPr>
          <w:rFonts w:cs="Helvetica"/>
          <w:b/>
          <w:sz w:val="18"/>
          <w:szCs w:val="18"/>
        </w:rPr>
      </w:pPr>
    </w:p>
    <w:p w14:paraId="79A03F14" w14:textId="77777777" w:rsidR="00DB2BDD" w:rsidRDefault="00DB2BDD" w:rsidP="00DB2BDD">
      <w:pPr>
        <w:jc w:val="right"/>
        <w:rPr>
          <w:rFonts w:cs="Helvetica"/>
          <w:b/>
          <w:sz w:val="18"/>
          <w:szCs w:val="18"/>
        </w:rPr>
      </w:pPr>
    </w:p>
    <w:p w14:paraId="13A0DE6D" w14:textId="77777777" w:rsidR="00DB2BDD" w:rsidRDefault="00DB2BDD" w:rsidP="00DB2BDD">
      <w:pPr>
        <w:jc w:val="right"/>
        <w:rPr>
          <w:rFonts w:cs="Helvetica"/>
          <w:b/>
          <w:sz w:val="18"/>
          <w:szCs w:val="18"/>
        </w:rPr>
      </w:pPr>
    </w:p>
    <w:p w14:paraId="1D81AE54" w14:textId="77777777" w:rsidR="00DB2BDD" w:rsidRDefault="00DB2BDD" w:rsidP="00DB2BDD">
      <w:pPr>
        <w:jc w:val="right"/>
        <w:rPr>
          <w:rFonts w:cs="Helvetica"/>
          <w:b/>
          <w:sz w:val="18"/>
          <w:szCs w:val="18"/>
        </w:rPr>
      </w:pPr>
    </w:p>
    <w:p w14:paraId="13097EDF" w14:textId="77777777" w:rsidR="00DB2BDD" w:rsidRDefault="00DB2BDD" w:rsidP="00DB2BDD">
      <w:pPr>
        <w:jc w:val="right"/>
        <w:rPr>
          <w:rFonts w:cs="Helvetica"/>
          <w:b/>
          <w:sz w:val="18"/>
          <w:szCs w:val="18"/>
        </w:rPr>
      </w:pPr>
    </w:p>
    <w:p w14:paraId="6E54E6E2" w14:textId="77777777" w:rsidR="00DB2BDD" w:rsidRDefault="00DB2BDD" w:rsidP="00DB2BDD">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14:paraId="4A2A5CF1" w14:textId="77777777" w:rsidR="00DB2BDD" w:rsidRDefault="00DB2BDD" w:rsidP="00DB2BDD">
      <w:pPr>
        <w:jc w:val="right"/>
        <w:rPr>
          <w:rFonts w:cs="Helvetica"/>
          <w:b/>
          <w:sz w:val="18"/>
          <w:szCs w:val="18"/>
        </w:rPr>
      </w:pPr>
    </w:p>
    <w:p w14:paraId="563C78AB" w14:textId="77777777" w:rsidR="00DB2BDD" w:rsidRDefault="00DB2BDD" w:rsidP="00DB2BDD">
      <w:pPr>
        <w:jc w:val="right"/>
        <w:rPr>
          <w:rFonts w:cs="Helvetica"/>
          <w:b/>
          <w:sz w:val="18"/>
          <w:szCs w:val="18"/>
        </w:rPr>
      </w:pPr>
    </w:p>
    <w:p w14:paraId="68EE2045" w14:textId="77777777" w:rsidR="00DB2BDD" w:rsidRDefault="00DB2BDD" w:rsidP="00DB2BDD">
      <w:pPr>
        <w:jc w:val="right"/>
        <w:rPr>
          <w:rFonts w:cs="Helvetica"/>
          <w:b/>
          <w:sz w:val="18"/>
          <w:szCs w:val="18"/>
        </w:rPr>
      </w:pPr>
    </w:p>
    <w:p w14:paraId="1258E357" w14:textId="77777777" w:rsidR="00DB2BDD" w:rsidRDefault="00DB2BDD" w:rsidP="00DB2BDD">
      <w:pPr>
        <w:jc w:val="right"/>
        <w:rPr>
          <w:rFonts w:cs="Helvetica"/>
          <w:b/>
          <w:sz w:val="18"/>
          <w:szCs w:val="18"/>
        </w:rPr>
      </w:pPr>
    </w:p>
    <w:p w14:paraId="77164623" w14:textId="77777777" w:rsidR="00DB2BDD" w:rsidRDefault="00DB2BDD" w:rsidP="00DB2BDD">
      <w:pPr>
        <w:jc w:val="right"/>
        <w:rPr>
          <w:rFonts w:cs="Helvetica"/>
          <w:b/>
          <w:sz w:val="18"/>
          <w:szCs w:val="18"/>
        </w:rPr>
      </w:pPr>
    </w:p>
    <w:p w14:paraId="2C8D9C22" w14:textId="77777777" w:rsidR="00DB2BDD" w:rsidRDefault="00DB2BDD" w:rsidP="00DB2BDD">
      <w:pPr>
        <w:jc w:val="right"/>
        <w:rPr>
          <w:rFonts w:cs="Helvetica"/>
          <w:b/>
          <w:sz w:val="18"/>
          <w:szCs w:val="18"/>
        </w:rPr>
      </w:pPr>
    </w:p>
    <w:p w14:paraId="4FABA216" w14:textId="77777777" w:rsidR="00DB2BDD" w:rsidRDefault="00DB2BDD" w:rsidP="00DB2BDD">
      <w:pPr>
        <w:jc w:val="right"/>
        <w:rPr>
          <w:rFonts w:cs="Helvetica"/>
          <w:b/>
          <w:sz w:val="18"/>
          <w:szCs w:val="18"/>
        </w:rPr>
      </w:pPr>
    </w:p>
    <w:p w14:paraId="067608C0" w14:textId="77777777" w:rsidR="00DB2BDD" w:rsidRDefault="00DB2BDD" w:rsidP="00DB2BDD">
      <w:pPr>
        <w:jc w:val="right"/>
        <w:rPr>
          <w:rFonts w:cs="Helvetica"/>
          <w:b/>
          <w:sz w:val="18"/>
          <w:szCs w:val="18"/>
        </w:rPr>
      </w:pPr>
    </w:p>
    <w:p w14:paraId="793A70A8" w14:textId="77777777" w:rsidR="00DB2BDD" w:rsidRDefault="00DB2BDD" w:rsidP="00DB2BDD">
      <w:pPr>
        <w:jc w:val="right"/>
        <w:rPr>
          <w:rFonts w:cs="Helvetica"/>
          <w:b/>
          <w:sz w:val="18"/>
          <w:szCs w:val="18"/>
        </w:rPr>
      </w:pPr>
    </w:p>
    <w:p w14:paraId="5200E51A" w14:textId="77777777" w:rsidR="00DB2BDD" w:rsidRDefault="00DB2BDD" w:rsidP="00DB2BDD">
      <w:pPr>
        <w:jc w:val="right"/>
        <w:rPr>
          <w:rFonts w:cs="Helvetica"/>
          <w:b/>
          <w:sz w:val="18"/>
          <w:szCs w:val="18"/>
        </w:rPr>
      </w:pPr>
    </w:p>
    <w:p w14:paraId="0761EAE5" w14:textId="77777777" w:rsidR="00DB2BDD" w:rsidRDefault="00DB2BDD" w:rsidP="00DB2BDD">
      <w:pPr>
        <w:jc w:val="right"/>
        <w:rPr>
          <w:rFonts w:cs="Helvetica"/>
          <w:b/>
          <w:sz w:val="18"/>
          <w:szCs w:val="18"/>
        </w:rPr>
      </w:pPr>
    </w:p>
    <w:p w14:paraId="527CFB81" w14:textId="77777777" w:rsidR="00DB2BDD" w:rsidRDefault="00DB2BDD" w:rsidP="00DB2BDD">
      <w:pPr>
        <w:jc w:val="right"/>
        <w:rPr>
          <w:rFonts w:cs="Helvetica"/>
          <w:b/>
          <w:sz w:val="18"/>
          <w:szCs w:val="18"/>
        </w:rPr>
      </w:pPr>
    </w:p>
    <w:p w14:paraId="1FC95311" w14:textId="77777777" w:rsidR="00DB2BDD" w:rsidRDefault="00DB2BDD" w:rsidP="00DB2BDD">
      <w:pPr>
        <w:jc w:val="right"/>
        <w:rPr>
          <w:rFonts w:cs="Helvetica"/>
          <w:b/>
          <w:sz w:val="18"/>
          <w:szCs w:val="18"/>
        </w:rPr>
      </w:pPr>
    </w:p>
    <w:p w14:paraId="0984666E" w14:textId="77777777" w:rsidR="00DB2BDD" w:rsidRDefault="00DB2BDD" w:rsidP="00DB2BDD">
      <w:pPr>
        <w:jc w:val="right"/>
        <w:rPr>
          <w:rFonts w:cs="Helvetica"/>
          <w:b/>
          <w:sz w:val="18"/>
          <w:szCs w:val="18"/>
        </w:rPr>
      </w:pPr>
    </w:p>
    <w:p w14:paraId="375A46BB" w14:textId="77777777" w:rsidR="00DB2BDD" w:rsidRDefault="00DB2BDD" w:rsidP="00DB2BDD">
      <w:pPr>
        <w:jc w:val="right"/>
        <w:rPr>
          <w:rFonts w:cs="Helvetica"/>
          <w:b/>
          <w:sz w:val="18"/>
          <w:szCs w:val="18"/>
        </w:rPr>
      </w:pPr>
    </w:p>
    <w:p w14:paraId="1D583353" w14:textId="77777777" w:rsidR="00DB2BDD" w:rsidRDefault="00DB2BDD" w:rsidP="00DB2BDD">
      <w:pPr>
        <w:jc w:val="right"/>
        <w:rPr>
          <w:rFonts w:cs="Helvetica"/>
          <w:b/>
          <w:sz w:val="18"/>
          <w:szCs w:val="18"/>
        </w:rPr>
      </w:pPr>
    </w:p>
    <w:p w14:paraId="5BB5C441" w14:textId="77777777" w:rsidR="00DB2BDD" w:rsidRDefault="00DB2BDD" w:rsidP="00DB2BDD">
      <w:pPr>
        <w:jc w:val="right"/>
        <w:rPr>
          <w:rFonts w:cs="Helvetica"/>
          <w:b/>
          <w:sz w:val="18"/>
          <w:szCs w:val="18"/>
        </w:rPr>
      </w:pPr>
    </w:p>
    <w:p w14:paraId="6736C7EE" w14:textId="77777777" w:rsidR="00DB2BDD" w:rsidRDefault="00DB2BDD" w:rsidP="00DB2BDD">
      <w:pPr>
        <w:jc w:val="right"/>
        <w:rPr>
          <w:rFonts w:cs="Helvetica"/>
          <w:b/>
          <w:sz w:val="18"/>
          <w:szCs w:val="18"/>
        </w:rPr>
      </w:pPr>
    </w:p>
    <w:p w14:paraId="3BA0D8E4" w14:textId="77777777" w:rsidR="00DB2BDD" w:rsidRDefault="00DB2BDD" w:rsidP="00DB2BDD">
      <w:pPr>
        <w:jc w:val="right"/>
        <w:rPr>
          <w:rFonts w:cs="Helvetica"/>
          <w:b/>
          <w:sz w:val="18"/>
          <w:szCs w:val="18"/>
        </w:rPr>
      </w:pPr>
    </w:p>
    <w:p w14:paraId="24AD7E18" w14:textId="77777777" w:rsidR="00DB2BDD" w:rsidRDefault="00DB2BDD" w:rsidP="00DB2BDD">
      <w:pPr>
        <w:jc w:val="right"/>
        <w:rPr>
          <w:rFonts w:cs="Helvetica"/>
          <w:b/>
          <w:sz w:val="18"/>
          <w:szCs w:val="18"/>
        </w:rPr>
      </w:pPr>
    </w:p>
    <w:p w14:paraId="2ECB1B56" w14:textId="77777777" w:rsidR="00DB2BDD" w:rsidRDefault="00DB2BDD" w:rsidP="00DB2BDD">
      <w:pPr>
        <w:jc w:val="right"/>
        <w:rPr>
          <w:rFonts w:cs="Helvetica"/>
          <w:b/>
          <w:sz w:val="18"/>
          <w:szCs w:val="18"/>
        </w:rPr>
      </w:pPr>
    </w:p>
    <w:p w14:paraId="40E48A0F" w14:textId="77777777" w:rsidR="00DB2BDD" w:rsidRDefault="00DB2BDD" w:rsidP="00DB2BDD">
      <w:pPr>
        <w:jc w:val="right"/>
        <w:rPr>
          <w:rFonts w:cs="Helvetica"/>
          <w:b/>
          <w:sz w:val="18"/>
          <w:szCs w:val="18"/>
        </w:rPr>
      </w:pPr>
    </w:p>
    <w:p w14:paraId="1A9136CC" w14:textId="77777777" w:rsidR="00DB2BDD" w:rsidRDefault="00DB2BDD" w:rsidP="00DB2BDD">
      <w:pPr>
        <w:jc w:val="right"/>
        <w:rPr>
          <w:rFonts w:cs="Helvetica"/>
          <w:b/>
          <w:sz w:val="18"/>
          <w:szCs w:val="18"/>
        </w:rPr>
      </w:pPr>
    </w:p>
    <w:p w14:paraId="4FEFDF50" w14:textId="77777777" w:rsidR="00DB2BDD" w:rsidRDefault="00DB2BDD" w:rsidP="00DB2BDD">
      <w:pPr>
        <w:jc w:val="right"/>
        <w:rPr>
          <w:rFonts w:cs="Helvetica"/>
          <w:b/>
          <w:sz w:val="18"/>
          <w:szCs w:val="18"/>
        </w:rPr>
      </w:pPr>
    </w:p>
    <w:p w14:paraId="4056EA89" w14:textId="77777777" w:rsidR="00DB2BDD" w:rsidRDefault="00DB2BDD" w:rsidP="00DB2BDD">
      <w:pPr>
        <w:jc w:val="right"/>
        <w:rPr>
          <w:rFonts w:cs="Helvetica"/>
          <w:b/>
          <w:sz w:val="18"/>
          <w:szCs w:val="18"/>
        </w:rPr>
      </w:pPr>
    </w:p>
    <w:p w14:paraId="617067E1" w14:textId="77777777" w:rsidR="00DB2BDD" w:rsidRDefault="00DB2BDD" w:rsidP="00DB2BDD">
      <w:pPr>
        <w:jc w:val="right"/>
        <w:rPr>
          <w:rFonts w:cs="Helvetica"/>
          <w:b/>
          <w:sz w:val="18"/>
          <w:szCs w:val="18"/>
        </w:rPr>
      </w:pPr>
    </w:p>
    <w:p w14:paraId="304E01F9" w14:textId="77777777" w:rsidR="00DB2BDD" w:rsidRDefault="00DB2BDD" w:rsidP="00DB2BDD">
      <w:pPr>
        <w:jc w:val="right"/>
        <w:rPr>
          <w:rFonts w:cs="Helvetica"/>
          <w:b/>
          <w:sz w:val="18"/>
          <w:szCs w:val="18"/>
        </w:rPr>
      </w:pPr>
    </w:p>
    <w:p w14:paraId="3BAE8220" w14:textId="77777777" w:rsidR="00DB2BDD" w:rsidRDefault="00DB2BDD" w:rsidP="00DB2BDD">
      <w:pPr>
        <w:jc w:val="right"/>
        <w:rPr>
          <w:rFonts w:cs="Helvetica"/>
          <w:b/>
          <w:sz w:val="18"/>
          <w:szCs w:val="18"/>
        </w:rPr>
      </w:pPr>
    </w:p>
    <w:p w14:paraId="30C2E935" w14:textId="77777777" w:rsidR="00DB2BDD" w:rsidRDefault="00DB2BDD" w:rsidP="00DB2BDD">
      <w:pPr>
        <w:jc w:val="right"/>
        <w:rPr>
          <w:rFonts w:cs="Helvetica"/>
          <w:b/>
          <w:sz w:val="18"/>
          <w:szCs w:val="18"/>
        </w:rPr>
      </w:pPr>
    </w:p>
    <w:p w14:paraId="40795917" w14:textId="77777777" w:rsidR="00DB2BDD" w:rsidRDefault="00DB2BDD" w:rsidP="00DB2BDD">
      <w:pPr>
        <w:jc w:val="right"/>
        <w:rPr>
          <w:rFonts w:cs="Helvetica"/>
          <w:b/>
          <w:sz w:val="18"/>
          <w:szCs w:val="18"/>
        </w:rPr>
      </w:pPr>
    </w:p>
    <w:p w14:paraId="0A5BA219" w14:textId="77777777" w:rsidR="00DB2BDD" w:rsidRDefault="00DB2BDD" w:rsidP="00DB2BDD">
      <w:pPr>
        <w:jc w:val="right"/>
        <w:rPr>
          <w:rFonts w:cs="Helvetica"/>
          <w:b/>
          <w:sz w:val="18"/>
          <w:szCs w:val="18"/>
        </w:rPr>
      </w:pPr>
    </w:p>
    <w:p w14:paraId="78664B48" w14:textId="77777777" w:rsidR="00DB2BDD" w:rsidRDefault="00DB2BDD" w:rsidP="00DB2BDD">
      <w:pPr>
        <w:jc w:val="right"/>
        <w:rPr>
          <w:rFonts w:cs="Helvetica"/>
          <w:b/>
          <w:sz w:val="18"/>
          <w:szCs w:val="18"/>
        </w:rPr>
      </w:pPr>
    </w:p>
    <w:p w14:paraId="0762FDD3" w14:textId="77777777" w:rsidR="00DB2BDD" w:rsidRDefault="00DB2BDD" w:rsidP="00DB2BDD">
      <w:pPr>
        <w:jc w:val="right"/>
        <w:rPr>
          <w:rFonts w:cs="Helvetica"/>
          <w:b/>
          <w:sz w:val="18"/>
          <w:szCs w:val="18"/>
        </w:rPr>
      </w:pPr>
    </w:p>
    <w:p w14:paraId="7BB03415" w14:textId="77777777" w:rsidR="00DB2BDD" w:rsidRDefault="00DB2BDD" w:rsidP="00DB2BDD">
      <w:pPr>
        <w:jc w:val="right"/>
        <w:rPr>
          <w:rFonts w:cs="Helvetica"/>
          <w:b/>
          <w:sz w:val="18"/>
          <w:szCs w:val="18"/>
        </w:rPr>
      </w:pPr>
    </w:p>
    <w:p w14:paraId="31CAFED1" w14:textId="77777777" w:rsidR="00DB2BDD" w:rsidRDefault="00DB2BDD" w:rsidP="00DB2BDD">
      <w:pPr>
        <w:jc w:val="right"/>
        <w:rPr>
          <w:rFonts w:cs="Helvetica"/>
          <w:b/>
          <w:sz w:val="18"/>
          <w:szCs w:val="18"/>
        </w:rPr>
      </w:pPr>
    </w:p>
    <w:p w14:paraId="539E7510" w14:textId="77777777" w:rsidR="00DB2BDD" w:rsidRDefault="00DB2BDD" w:rsidP="00DB2BDD">
      <w:pPr>
        <w:jc w:val="right"/>
        <w:rPr>
          <w:rFonts w:cs="Helvetica"/>
          <w:b/>
          <w:sz w:val="18"/>
          <w:szCs w:val="18"/>
        </w:rPr>
      </w:pPr>
    </w:p>
    <w:p w14:paraId="00FDB830" w14:textId="77777777" w:rsidR="00DB2BDD" w:rsidRDefault="00DB2BDD" w:rsidP="00DB2BDD">
      <w:pPr>
        <w:jc w:val="right"/>
        <w:rPr>
          <w:rFonts w:cs="Helvetica"/>
          <w:b/>
          <w:sz w:val="18"/>
          <w:szCs w:val="18"/>
        </w:rPr>
      </w:pPr>
    </w:p>
    <w:p w14:paraId="208FC6F5" w14:textId="77777777" w:rsidR="00DB2BDD" w:rsidRDefault="00DB2BDD" w:rsidP="00DB2BDD">
      <w:pPr>
        <w:jc w:val="right"/>
        <w:rPr>
          <w:rFonts w:cs="Helvetica"/>
          <w:b/>
          <w:sz w:val="18"/>
          <w:szCs w:val="18"/>
        </w:rPr>
      </w:pPr>
    </w:p>
    <w:p w14:paraId="46D05D5A" w14:textId="77777777" w:rsidR="00DB2BDD" w:rsidRDefault="00DB2BDD" w:rsidP="00DB2BDD">
      <w:pPr>
        <w:jc w:val="right"/>
        <w:rPr>
          <w:rFonts w:cs="Helvetica"/>
          <w:b/>
          <w:sz w:val="18"/>
          <w:szCs w:val="18"/>
        </w:rPr>
      </w:pPr>
    </w:p>
    <w:p w14:paraId="429A1B73" w14:textId="77777777" w:rsidR="00DB2BDD" w:rsidRDefault="00DB2BDD" w:rsidP="00DB2BDD">
      <w:pPr>
        <w:jc w:val="right"/>
        <w:rPr>
          <w:rFonts w:cs="Helvetica"/>
          <w:b/>
          <w:sz w:val="18"/>
          <w:szCs w:val="18"/>
        </w:rPr>
      </w:pPr>
    </w:p>
    <w:p w14:paraId="2D1BF387" w14:textId="77777777" w:rsidR="00DB2BDD" w:rsidRDefault="00DB2BDD" w:rsidP="00DB2BDD">
      <w:pPr>
        <w:jc w:val="right"/>
        <w:rPr>
          <w:rFonts w:cs="Helvetica"/>
          <w:b/>
          <w:sz w:val="18"/>
          <w:szCs w:val="18"/>
        </w:rPr>
      </w:pPr>
    </w:p>
    <w:p w14:paraId="245A5956" w14:textId="77777777" w:rsidR="00DB2BDD" w:rsidRDefault="00DB2BDD" w:rsidP="00DB2BDD">
      <w:pPr>
        <w:jc w:val="right"/>
        <w:rPr>
          <w:rFonts w:cs="Helvetica"/>
          <w:b/>
          <w:sz w:val="18"/>
          <w:szCs w:val="18"/>
        </w:rPr>
      </w:pPr>
    </w:p>
    <w:p w14:paraId="3922032C" w14:textId="77777777" w:rsidR="00DB2BDD" w:rsidRDefault="00DB2BDD" w:rsidP="00DB2BDD">
      <w:pPr>
        <w:jc w:val="right"/>
        <w:rPr>
          <w:rFonts w:cs="Helvetica"/>
          <w:b/>
          <w:sz w:val="18"/>
          <w:szCs w:val="18"/>
        </w:rPr>
      </w:pPr>
    </w:p>
    <w:p w14:paraId="68E07B09" w14:textId="77777777" w:rsidR="00DB2BDD" w:rsidRDefault="00DB2BDD" w:rsidP="00DB2BDD">
      <w:pPr>
        <w:jc w:val="right"/>
        <w:rPr>
          <w:rFonts w:cs="Helvetica"/>
          <w:b/>
          <w:sz w:val="18"/>
          <w:szCs w:val="18"/>
        </w:rPr>
      </w:pPr>
    </w:p>
    <w:p w14:paraId="06DCF020" w14:textId="77777777" w:rsidR="00DB2BDD" w:rsidRDefault="00DB2BDD" w:rsidP="00DB2BDD">
      <w:pPr>
        <w:jc w:val="right"/>
        <w:rPr>
          <w:rFonts w:cs="Helvetica"/>
          <w:b/>
          <w:sz w:val="18"/>
          <w:szCs w:val="18"/>
        </w:rPr>
      </w:pPr>
    </w:p>
    <w:p w14:paraId="64F4A5A8" w14:textId="77777777" w:rsidR="00DB2BDD" w:rsidRDefault="00DB2BDD" w:rsidP="00DB2BDD">
      <w:pPr>
        <w:jc w:val="right"/>
        <w:rPr>
          <w:rFonts w:cs="Helvetica"/>
          <w:b/>
          <w:sz w:val="18"/>
          <w:szCs w:val="18"/>
        </w:rPr>
      </w:pPr>
    </w:p>
    <w:p w14:paraId="18841A6A" w14:textId="77777777" w:rsidR="00DB2BDD" w:rsidRDefault="00DB2BDD" w:rsidP="00DB2BDD">
      <w:pPr>
        <w:jc w:val="right"/>
        <w:rPr>
          <w:rFonts w:cs="Helvetica"/>
          <w:b/>
          <w:sz w:val="18"/>
          <w:szCs w:val="18"/>
        </w:rPr>
      </w:pPr>
    </w:p>
    <w:p w14:paraId="1EF61C11" w14:textId="77777777" w:rsidR="00DB2BDD" w:rsidRDefault="00DB2BDD" w:rsidP="00DB2BDD">
      <w:pPr>
        <w:jc w:val="right"/>
        <w:rPr>
          <w:rFonts w:cs="Helvetica"/>
          <w:b/>
          <w:sz w:val="18"/>
          <w:szCs w:val="18"/>
        </w:rPr>
      </w:pPr>
    </w:p>
    <w:p w14:paraId="629F7D8F" w14:textId="77777777" w:rsidR="00DB2BDD" w:rsidRDefault="00DB2BDD" w:rsidP="00DB2BDD">
      <w:pPr>
        <w:jc w:val="right"/>
        <w:rPr>
          <w:rFonts w:cs="Helvetica"/>
          <w:b/>
          <w:sz w:val="18"/>
          <w:szCs w:val="18"/>
        </w:rPr>
      </w:pPr>
    </w:p>
    <w:p w14:paraId="1BA0B86F" w14:textId="77777777" w:rsidR="00DB2BDD" w:rsidRDefault="00DB2BDD" w:rsidP="00DB2BDD">
      <w:pPr>
        <w:jc w:val="right"/>
        <w:rPr>
          <w:rFonts w:cs="Helvetica"/>
          <w:b/>
          <w:sz w:val="18"/>
          <w:szCs w:val="18"/>
        </w:rPr>
      </w:pPr>
    </w:p>
    <w:p w14:paraId="7FD039DC" w14:textId="77777777" w:rsidR="00DB2BDD" w:rsidRDefault="00DB2BDD" w:rsidP="00DB2BDD">
      <w:pPr>
        <w:jc w:val="right"/>
        <w:rPr>
          <w:rFonts w:cs="Helvetica"/>
          <w:b/>
          <w:sz w:val="18"/>
          <w:szCs w:val="18"/>
        </w:rPr>
      </w:pPr>
    </w:p>
    <w:p w14:paraId="7248AE52" w14:textId="77777777" w:rsidR="00DB2BDD" w:rsidRDefault="00DB2BDD" w:rsidP="00DB2BDD">
      <w:pPr>
        <w:jc w:val="right"/>
        <w:rPr>
          <w:rFonts w:cs="Helvetica"/>
          <w:b/>
          <w:sz w:val="18"/>
          <w:szCs w:val="18"/>
        </w:rPr>
      </w:pPr>
    </w:p>
    <w:p w14:paraId="6954744D" w14:textId="77777777" w:rsidR="00DB2BDD" w:rsidRDefault="00DB2BDD" w:rsidP="00DB2BDD">
      <w:pPr>
        <w:jc w:val="right"/>
        <w:rPr>
          <w:rFonts w:cs="Helvetica"/>
          <w:b/>
          <w:sz w:val="18"/>
          <w:szCs w:val="18"/>
        </w:rPr>
      </w:pPr>
    </w:p>
    <w:p w14:paraId="67FE9931" w14:textId="77777777" w:rsidR="00DB2BDD" w:rsidRDefault="00DB2BDD" w:rsidP="00DB2BDD">
      <w:pPr>
        <w:jc w:val="right"/>
        <w:rPr>
          <w:rFonts w:cs="Helvetica"/>
          <w:b/>
          <w:sz w:val="18"/>
          <w:szCs w:val="18"/>
        </w:rPr>
      </w:pPr>
    </w:p>
    <w:p w14:paraId="2D47EA3B" w14:textId="77777777" w:rsidR="00DB2BDD" w:rsidRDefault="00DB2BDD" w:rsidP="00DB2BDD">
      <w:pPr>
        <w:jc w:val="right"/>
        <w:rPr>
          <w:rFonts w:cs="Helvetica"/>
          <w:b/>
          <w:sz w:val="18"/>
          <w:szCs w:val="18"/>
        </w:rPr>
      </w:pPr>
    </w:p>
    <w:p w14:paraId="3AF1B5D2" w14:textId="77777777" w:rsidR="00DB2BDD" w:rsidRPr="00C53CB5" w:rsidRDefault="00DB2BDD" w:rsidP="00DB2BDD">
      <w:pPr>
        <w:jc w:val="right"/>
        <w:rPr>
          <w:rFonts w:cs="Helvetica"/>
          <w:b/>
          <w:sz w:val="18"/>
          <w:szCs w:val="18"/>
        </w:rPr>
      </w:pPr>
      <w:r>
        <w:rPr>
          <w:rFonts w:cs="Helvetica"/>
          <w:b/>
          <w:sz w:val="18"/>
          <w:szCs w:val="18"/>
        </w:rPr>
        <w:lastRenderedPageBreak/>
        <w:t>Załącznik nr 8</w:t>
      </w:r>
      <w:r w:rsidRPr="00C53CB5">
        <w:rPr>
          <w:rFonts w:cs="Helvetica"/>
          <w:b/>
          <w:sz w:val="18"/>
          <w:szCs w:val="18"/>
        </w:rPr>
        <w:t xml:space="preserve"> do Formularza Oferty</w:t>
      </w:r>
    </w:p>
    <w:p w14:paraId="65D911B4" w14:textId="77777777" w:rsidR="00DB2BDD" w:rsidRDefault="00DB2BDD" w:rsidP="00DB2BDD">
      <w:pPr>
        <w:jc w:val="right"/>
        <w:rPr>
          <w:rFonts w:cs="Helvetica"/>
          <w:b/>
          <w:sz w:val="18"/>
          <w:szCs w:val="18"/>
        </w:rPr>
      </w:pPr>
    </w:p>
    <w:p w14:paraId="53890D1E" w14:textId="77777777" w:rsidR="00DB2BDD" w:rsidRDefault="00DB2BDD" w:rsidP="00DB2BDD">
      <w:pPr>
        <w:jc w:val="right"/>
        <w:rPr>
          <w:rFonts w:cs="Helvetica"/>
          <w:b/>
          <w:sz w:val="18"/>
          <w:szCs w:val="18"/>
        </w:rPr>
      </w:pPr>
    </w:p>
    <w:p w14:paraId="4BC912DC" w14:textId="77777777" w:rsidR="00DB2BDD" w:rsidRDefault="00DB2BDD" w:rsidP="00DB2BDD">
      <w:pPr>
        <w:jc w:val="right"/>
        <w:rPr>
          <w:rFonts w:cs="Helvetica"/>
          <w:b/>
          <w:sz w:val="18"/>
          <w:szCs w:val="18"/>
        </w:rPr>
      </w:pPr>
    </w:p>
    <w:p w14:paraId="7BE56F64" w14:textId="77777777" w:rsidR="00DB2BDD" w:rsidRPr="002F6985" w:rsidRDefault="00DB2BDD" w:rsidP="00DB2BDD">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2BEF37A1" w14:textId="77777777" w:rsidR="00DB2BDD" w:rsidRDefault="00DB2BDD" w:rsidP="00DB2BDD">
      <w:pPr>
        <w:jc w:val="right"/>
        <w:rPr>
          <w:sz w:val="18"/>
        </w:rPr>
      </w:pPr>
    </w:p>
    <w:p w14:paraId="1335EF56" w14:textId="77777777" w:rsidR="00DB2BDD" w:rsidRDefault="00DB2BDD" w:rsidP="00DB2BDD">
      <w:pPr>
        <w:jc w:val="right"/>
        <w:rPr>
          <w:sz w:val="18"/>
        </w:rPr>
      </w:pPr>
    </w:p>
    <w:p w14:paraId="172B7389" w14:textId="77777777" w:rsidR="00DB2BDD" w:rsidRDefault="00DB2BDD" w:rsidP="00DB2BDD">
      <w:pPr>
        <w:jc w:val="right"/>
        <w:rPr>
          <w:sz w:val="18"/>
        </w:rPr>
      </w:pPr>
    </w:p>
    <w:p w14:paraId="78FC1892" w14:textId="77777777" w:rsidR="00DB2BDD" w:rsidRDefault="00DB2BDD" w:rsidP="00DB2BDD">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A479604" w14:textId="77777777" w:rsidR="00DB2BDD" w:rsidRPr="00A418B8" w:rsidRDefault="00DB2BDD" w:rsidP="00DB2BDD">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275316C2" w14:textId="77777777" w:rsidR="00DB2BDD" w:rsidRPr="008614B4" w:rsidRDefault="00DB2BDD" w:rsidP="00DB2BDD">
      <w:pPr>
        <w:spacing w:line="360" w:lineRule="auto"/>
        <w:jc w:val="center"/>
        <w:rPr>
          <w:rFonts w:cs="Arial"/>
          <w:b/>
          <w:sz w:val="18"/>
          <w:szCs w:val="18"/>
        </w:rPr>
      </w:pPr>
      <w:r w:rsidRPr="008614B4">
        <w:rPr>
          <w:rFonts w:cs="Arial"/>
          <w:b/>
          <w:sz w:val="18"/>
          <w:szCs w:val="18"/>
        </w:rPr>
        <w:t xml:space="preserve">nr sygn. </w:t>
      </w:r>
    </w:p>
    <w:p w14:paraId="399CDB55" w14:textId="77777777" w:rsidR="00DB2BDD" w:rsidRPr="00A418B8" w:rsidRDefault="00DB2BDD" w:rsidP="00DB2BDD">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519710F6" w14:textId="77777777" w:rsidR="00DB2BDD" w:rsidRPr="00A67D0F" w:rsidRDefault="00DB2BDD" w:rsidP="00DB2BDD">
      <w:pPr>
        <w:jc w:val="center"/>
        <w:rPr>
          <w:b/>
          <w:snapToGrid w:val="0"/>
          <w:sz w:val="18"/>
          <w:szCs w:val="18"/>
        </w:rPr>
      </w:pPr>
    </w:p>
    <w:p w14:paraId="2B729957" w14:textId="77777777" w:rsidR="00DB2BDD" w:rsidRPr="00A67D0F" w:rsidRDefault="00DB2BDD" w:rsidP="00DB2BDD">
      <w:pPr>
        <w:rPr>
          <w:sz w:val="18"/>
          <w:szCs w:val="18"/>
        </w:rPr>
      </w:pPr>
    </w:p>
    <w:p w14:paraId="66716EA0" w14:textId="77777777" w:rsidR="00DB2BDD" w:rsidRPr="00296910" w:rsidRDefault="00DB2BDD" w:rsidP="00DB2BDD">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28ADF008" w14:textId="77777777" w:rsidR="00DB2BDD" w:rsidRDefault="00DB2BDD" w:rsidP="00DB2BDD">
      <w:pPr>
        <w:spacing w:line="360" w:lineRule="auto"/>
        <w:rPr>
          <w:sz w:val="18"/>
        </w:rPr>
      </w:pPr>
      <w:r w:rsidRPr="002F6985">
        <w:rPr>
          <w:sz w:val="18"/>
        </w:rPr>
        <w:t xml:space="preserve">w </w:t>
      </w:r>
      <w:r>
        <w:rPr>
          <w:sz w:val="18"/>
        </w:rPr>
        <w:t xml:space="preserve">Banku …………………………………  </w:t>
      </w:r>
      <w:r w:rsidRPr="002F6985">
        <w:rPr>
          <w:sz w:val="18"/>
        </w:rPr>
        <w:t>o nr:………………………………………………………………………………….……….</w:t>
      </w:r>
    </w:p>
    <w:p w14:paraId="33DE18B5" w14:textId="77777777" w:rsidR="00DB2BDD" w:rsidRDefault="00DB2BDD" w:rsidP="00DB2BDD">
      <w:pPr>
        <w:spacing w:line="360" w:lineRule="auto"/>
        <w:jc w:val="center"/>
        <w:rPr>
          <w:sz w:val="18"/>
        </w:rPr>
      </w:pPr>
    </w:p>
    <w:p w14:paraId="6A669B43" w14:textId="77777777" w:rsidR="00DB2BDD" w:rsidRDefault="00DB2BDD" w:rsidP="00DB2BDD">
      <w:pPr>
        <w:jc w:val="right"/>
        <w:rPr>
          <w:sz w:val="18"/>
        </w:rPr>
      </w:pPr>
    </w:p>
    <w:p w14:paraId="7D5F4C6D" w14:textId="77777777" w:rsidR="00DB2BDD" w:rsidRDefault="00DB2BDD" w:rsidP="00DB2BDD">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C03F1CD" w14:textId="77777777" w:rsidR="00DB2BDD" w:rsidRDefault="00DB2BDD" w:rsidP="00DB2BDD">
      <w:pPr>
        <w:jc w:val="both"/>
        <w:rPr>
          <w:sz w:val="18"/>
        </w:rPr>
      </w:pPr>
    </w:p>
    <w:p w14:paraId="4E601738" w14:textId="77777777" w:rsidR="00DB2BDD" w:rsidRPr="00906ABC" w:rsidRDefault="00DB2BDD" w:rsidP="00DB2BDD">
      <w:pPr>
        <w:jc w:val="both"/>
        <w:rPr>
          <w:rFonts w:ascii="Calibri" w:hAnsi="Calibri"/>
          <w:sz w:val="18"/>
          <w:szCs w:val="22"/>
        </w:rPr>
      </w:pPr>
    </w:p>
    <w:p w14:paraId="57679FB3" w14:textId="77777777" w:rsidR="00DB2BDD" w:rsidRDefault="00DB2BDD" w:rsidP="00DB2BDD">
      <w:pPr>
        <w:jc w:val="right"/>
        <w:rPr>
          <w:sz w:val="18"/>
        </w:rPr>
      </w:pPr>
    </w:p>
    <w:p w14:paraId="3D66867F"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1428244" w14:textId="77777777" w:rsidR="00DB2BDD" w:rsidRPr="00C53CB5" w:rsidRDefault="00DB2BDD" w:rsidP="00DB2BDD">
      <w:pPr>
        <w:jc w:val="right"/>
        <w:rPr>
          <w:rFonts w:cs="Helvetica"/>
          <w:b/>
          <w:sz w:val="18"/>
          <w:szCs w:val="18"/>
        </w:rPr>
      </w:pPr>
    </w:p>
    <w:p w14:paraId="0F8C3329" w14:textId="77777777" w:rsidR="00DB2BDD" w:rsidRPr="00C53CB5" w:rsidRDefault="00DB2BDD" w:rsidP="00DB2BDD">
      <w:pPr>
        <w:jc w:val="right"/>
        <w:rPr>
          <w:rFonts w:cs="Helvetica"/>
          <w:b/>
          <w:sz w:val="18"/>
          <w:szCs w:val="18"/>
        </w:rPr>
      </w:pPr>
    </w:p>
    <w:p w14:paraId="1093782D" w14:textId="77777777" w:rsidR="00DB2BDD" w:rsidRPr="00C53CB5" w:rsidRDefault="00DB2BDD" w:rsidP="00DB2BDD">
      <w:pPr>
        <w:jc w:val="right"/>
        <w:rPr>
          <w:rFonts w:cs="Helvetica"/>
          <w:b/>
          <w:sz w:val="18"/>
          <w:szCs w:val="18"/>
        </w:rPr>
      </w:pPr>
    </w:p>
    <w:p w14:paraId="04760661" w14:textId="77777777" w:rsidR="00DB2BDD" w:rsidRPr="00C53CB5" w:rsidRDefault="00DB2BDD" w:rsidP="00DB2BDD">
      <w:pPr>
        <w:jc w:val="right"/>
        <w:rPr>
          <w:rFonts w:cs="Helvetica"/>
          <w:b/>
          <w:sz w:val="18"/>
          <w:szCs w:val="18"/>
        </w:rPr>
      </w:pPr>
    </w:p>
    <w:p w14:paraId="3EDF7B46"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1E890393" w14:textId="77777777" w:rsidR="00DB2BDD" w:rsidRDefault="00DB2BDD" w:rsidP="00DB2BDD">
      <w:pPr>
        <w:rPr>
          <w:rFonts w:cs="Helvetica"/>
          <w:b/>
          <w:sz w:val="18"/>
          <w:szCs w:val="18"/>
        </w:rPr>
      </w:pPr>
      <w:r>
        <w:rPr>
          <w:rFonts w:cs="Helvetica"/>
          <w:b/>
          <w:sz w:val="18"/>
          <w:szCs w:val="18"/>
        </w:rPr>
        <w:br w:type="page"/>
      </w:r>
    </w:p>
    <w:p w14:paraId="095ADB66" w14:textId="77777777" w:rsidR="00DB2BDD" w:rsidRPr="00C53CB5" w:rsidRDefault="00DB2BDD" w:rsidP="00DB2BDD">
      <w:pPr>
        <w:jc w:val="right"/>
        <w:rPr>
          <w:rFonts w:cs="Helvetica"/>
          <w:b/>
          <w:sz w:val="18"/>
          <w:szCs w:val="18"/>
        </w:rPr>
      </w:pPr>
      <w:r w:rsidRPr="00585E66">
        <w:rPr>
          <w:rFonts w:cs="Helvetica"/>
          <w:sz w:val="18"/>
          <w:szCs w:val="18"/>
        </w:rPr>
        <w:lastRenderedPageBreak/>
        <w:t>Załącznik nr 9 do Formularza Oferty</w:t>
      </w:r>
      <w:r>
        <w:rPr>
          <w:rFonts w:cstheme="minorHAnsi"/>
          <w:b/>
          <w:sz w:val="18"/>
          <w:szCs w:val="18"/>
        </w:rPr>
        <w:t xml:space="preserve">- </w:t>
      </w:r>
      <w:r w:rsidRPr="00884A4B">
        <w:rPr>
          <w:snapToGrid w:val="0"/>
          <w:color w:val="000000"/>
        </w:rPr>
        <w:t>(wymagane)</w:t>
      </w:r>
    </w:p>
    <w:p w14:paraId="7D9F85FB" w14:textId="77777777" w:rsidR="00DB2BDD" w:rsidRPr="00C53CB5" w:rsidRDefault="00DB2BDD" w:rsidP="00DB2BDD">
      <w:pPr>
        <w:jc w:val="right"/>
        <w:rPr>
          <w:rFonts w:cstheme="minorHAnsi"/>
          <w:b/>
          <w:color w:val="333333"/>
          <w:sz w:val="18"/>
          <w:szCs w:val="18"/>
        </w:rPr>
      </w:pPr>
    </w:p>
    <w:p w14:paraId="6BE3FBA5" w14:textId="77777777" w:rsidR="00DB2BDD" w:rsidRPr="00C53CB5" w:rsidRDefault="00DB2BDD" w:rsidP="00DB2BDD">
      <w:pPr>
        <w:ind w:left="2835" w:hanging="2693"/>
        <w:rPr>
          <w:rFonts w:cstheme="minorHAnsi"/>
          <w:color w:val="333333"/>
          <w:sz w:val="18"/>
          <w:szCs w:val="18"/>
        </w:rPr>
      </w:pPr>
    </w:p>
    <w:p w14:paraId="2439E6BF" w14:textId="77777777" w:rsidR="00DB2BDD" w:rsidRPr="00C53CB5" w:rsidRDefault="00DB2BDD" w:rsidP="00DB2BDD">
      <w:pPr>
        <w:pStyle w:val="Tekstprzypisudolnego"/>
        <w:spacing w:line="240" w:lineRule="auto"/>
        <w:jc w:val="center"/>
        <w:rPr>
          <w:rFonts w:ascii="Verdana" w:hAnsi="Verdana" w:cstheme="minorHAnsi"/>
          <w:i/>
          <w:sz w:val="18"/>
          <w:szCs w:val="18"/>
          <w:u w:val="single"/>
        </w:rPr>
      </w:pPr>
    </w:p>
    <w:p w14:paraId="5C560653" w14:textId="77777777" w:rsidR="00DB2BDD" w:rsidRPr="00C53CB5" w:rsidRDefault="00DB2BDD" w:rsidP="00DB2BDD">
      <w:pPr>
        <w:pStyle w:val="Tekstprzypisudolnego"/>
        <w:spacing w:line="240" w:lineRule="auto"/>
        <w:jc w:val="center"/>
        <w:rPr>
          <w:rFonts w:ascii="Verdana" w:hAnsi="Verdana" w:cstheme="minorHAnsi"/>
          <w:i/>
          <w:sz w:val="18"/>
          <w:szCs w:val="18"/>
          <w:u w:val="single"/>
        </w:rPr>
      </w:pPr>
    </w:p>
    <w:p w14:paraId="6B3D8F4B" w14:textId="77777777" w:rsidR="00DB2BDD" w:rsidRPr="00884A4B" w:rsidRDefault="00DB2BDD" w:rsidP="00DB2BDD">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33AF14BA" w14:textId="77777777" w:rsidR="00DB2BDD" w:rsidRPr="00884A4B" w:rsidRDefault="00DB2BDD" w:rsidP="00DB2BDD">
      <w:pPr>
        <w:pStyle w:val="Tekstprzypisudolnego"/>
        <w:spacing w:line="240" w:lineRule="auto"/>
        <w:jc w:val="center"/>
        <w:rPr>
          <w:rFonts w:ascii="Verdana" w:hAnsi="Verdana" w:cstheme="minorHAnsi"/>
          <w:i/>
          <w:u w:val="single"/>
        </w:rPr>
      </w:pPr>
    </w:p>
    <w:p w14:paraId="5EBAED60" w14:textId="77777777" w:rsidR="00DB2BDD" w:rsidRPr="00C53CB5" w:rsidRDefault="00DB2BDD" w:rsidP="00DB2BDD">
      <w:pPr>
        <w:pStyle w:val="Tekstprzypisudolnego"/>
        <w:spacing w:line="240" w:lineRule="auto"/>
        <w:jc w:val="center"/>
        <w:rPr>
          <w:rFonts w:ascii="Verdana" w:hAnsi="Verdana" w:cstheme="minorHAnsi"/>
          <w:i/>
          <w:sz w:val="18"/>
          <w:szCs w:val="18"/>
          <w:u w:val="single"/>
        </w:rPr>
      </w:pPr>
    </w:p>
    <w:p w14:paraId="4431527E" w14:textId="77777777" w:rsidR="00DB2BDD" w:rsidRPr="00C53CB5" w:rsidRDefault="00DB2BDD" w:rsidP="00DB2BDD">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333684B7" w14:textId="77777777" w:rsidR="00DB2BDD" w:rsidRPr="00C53CB5" w:rsidRDefault="00DB2BDD" w:rsidP="00DB2BDD">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4D8E2B42" w14:textId="77777777" w:rsidR="00DB2BDD" w:rsidRPr="00C53CB5" w:rsidRDefault="00DB2BDD" w:rsidP="00DB2BDD">
      <w:pPr>
        <w:pStyle w:val="NormalnyWeb"/>
        <w:jc w:val="both"/>
        <w:rPr>
          <w:rFonts w:ascii="Verdana" w:hAnsi="Verdana" w:cstheme="minorHAnsi"/>
          <w:b/>
          <w:sz w:val="18"/>
          <w:szCs w:val="18"/>
        </w:rPr>
      </w:pPr>
    </w:p>
    <w:p w14:paraId="621E6774" w14:textId="77777777" w:rsidR="00DB2BDD" w:rsidRPr="00C53CB5" w:rsidRDefault="00DB2BDD" w:rsidP="00DB2BDD">
      <w:pPr>
        <w:pStyle w:val="NormalnyWeb"/>
        <w:jc w:val="both"/>
        <w:rPr>
          <w:rFonts w:ascii="Verdana" w:hAnsi="Verdana" w:cstheme="minorHAnsi"/>
          <w:b/>
          <w:sz w:val="18"/>
          <w:szCs w:val="18"/>
        </w:rPr>
      </w:pPr>
    </w:p>
    <w:p w14:paraId="4373BD3C" w14:textId="77777777" w:rsidR="00DB2BDD" w:rsidRPr="00C53CB5" w:rsidRDefault="00DB2BDD" w:rsidP="00DB2BDD">
      <w:pPr>
        <w:pStyle w:val="NormalnyWeb"/>
        <w:jc w:val="both"/>
        <w:rPr>
          <w:rFonts w:ascii="Verdana" w:hAnsi="Verdana" w:cstheme="minorHAnsi"/>
          <w:b/>
          <w:sz w:val="18"/>
          <w:szCs w:val="18"/>
        </w:rPr>
      </w:pPr>
    </w:p>
    <w:p w14:paraId="4A2F7672" w14:textId="77777777" w:rsidR="00DB2BDD" w:rsidRDefault="00DB2BDD" w:rsidP="00DB2BDD">
      <w:pPr>
        <w:jc w:val="right"/>
        <w:rPr>
          <w:sz w:val="18"/>
        </w:rPr>
      </w:pPr>
    </w:p>
    <w:p w14:paraId="19DFD07A"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A4DA2BA" w14:textId="77777777" w:rsidR="00DB2BDD" w:rsidRPr="00C53CB5" w:rsidRDefault="00DB2BDD" w:rsidP="00DB2BDD">
      <w:pPr>
        <w:jc w:val="right"/>
        <w:rPr>
          <w:rFonts w:cs="Helvetica"/>
          <w:b/>
          <w:sz w:val="18"/>
          <w:szCs w:val="18"/>
        </w:rPr>
      </w:pPr>
    </w:p>
    <w:p w14:paraId="4F687B35" w14:textId="77777777" w:rsidR="00DB2BDD" w:rsidRPr="00C53CB5" w:rsidRDefault="00DB2BDD" w:rsidP="00DB2BDD">
      <w:pPr>
        <w:jc w:val="right"/>
        <w:rPr>
          <w:rFonts w:cs="Helvetica"/>
          <w:b/>
          <w:sz w:val="18"/>
          <w:szCs w:val="18"/>
        </w:rPr>
      </w:pPr>
    </w:p>
    <w:p w14:paraId="764B7E96" w14:textId="77777777" w:rsidR="00DB2BDD" w:rsidRPr="00C53CB5" w:rsidRDefault="00DB2BDD" w:rsidP="00DB2BDD">
      <w:pPr>
        <w:jc w:val="right"/>
        <w:rPr>
          <w:rFonts w:cs="Helvetica"/>
          <w:b/>
          <w:sz w:val="18"/>
          <w:szCs w:val="18"/>
        </w:rPr>
      </w:pPr>
    </w:p>
    <w:p w14:paraId="494434A1" w14:textId="77777777" w:rsidR="00DB2BDD" w:rsidRPr="00C53CB5" w:rsidRDefault="00DB2BDD" w:rsidP="00DB2BDD">
      <w:pPr>
        <w:jc w:val="right"/>
        <w:rPr>
          <w:rFonts w:cs="Helvetica"/>
          <w:b/>
          <w:sz w:val="18"/>
          <w:szCs w:val="18"/>
        </w:rPr>
      </w:pPr>
    </w:p>
    <w:p w14:paraId="58A3F34E"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24B9E9FA" w14:textId="77777777" w:rsidR="00DB2BDD" w:rsidRPr="00C53CB5" w:rsidRDefault="00DB2BDD" w:rsidP="00DB2BDD">
      <w:pPr>
        <w:pStyle w:val="NormalnyWeb"/>
        <w:jc w:val="both"/>
        <w:rPr>
          <w:rFonts w:ascii="Verdana" w:hAnsi="Verdana" w:cstheme="minorHAnsi"/>
          <w:b/>
          <w:sz w:val="18"/>
          <w:szCs w:val="18"/>
        </w:rPr>
      </w:pPr>
    </w:p>
    <w:p w14:paraId="0B51F237" w14:textId="77777777" w:rsidR="00DB2BDD" w:rsidRPr="00C53CB5" w:rsidRDefault="00DB2BDD" w:rsidP="00DB2BDD">
      <w:pPr>
        <w:pStyle w:val="NormalnyWeb"/>
        <w:jc w:val="both"/>
        <w:rPr>
          <w:rFonts w:ascii="Verdana" w:hAnsi="Verdana" w:cstheme="minorHAnsi"/>
          <w:b/>
          <w:sz w:val="18"/>
          <w:szCs w:val="18"/>
        </w:rPr>
      </w:pPr>
    </w:p>
    <w:p w14:paraId="61C5EC03" w14:textId="77777777" w:rsidR="00DB2BDD" w:rsidRPr="00C53CB5" w:rsidRDefault="00DB2BDD" w:rsidP="00DB2BDD">
      <w:pPr>
        <w:rPr>
          <w:rFonts w:cstheme="minorHAnsi"/>
          <w:sz w:val="18"/>
          <w:szCs w:val="18"/>
        </w:rPr>
      </w:pPr>
    </w:p>
    <w:p w14:paraId="00FC2C99" w14:textId="77777777" w:rsidR="00DB2BDD" w:rsidRPr="00C53CB5" w:rsidRDefault="00DB2BDD" w:rsidP="00DB2BDD">
      <w:pPr>
        <w:rPr>
          <w:rFonts w:cstheme="minorHAnsi"/>
          <w:sz w:val="18"/>
          <w:szCs w:val="18"/>
        </w:rPr>
      </w:pPr>
    </w:p>
    <w:p w14:paraId="6547A692" w14:textId="77777777" w:rsidR="00DB2BDD" w:rsidRPr="00C53CB5" w:rsidRDefault="00DB2BDD" w:rsidP="00DB2BDD">
      <w:pPr>
        <w:rPr>
          <w:rFonts w:cstheme="minorHAnsi"/>
          <w:sz w:val="18"/>
          <w:szCs w:val="18"/>
        </w:rPr>
      </w:pPr>
    </w:p>
    <w:p w14:paraId="08CE29B4" w14:textId="77777777" w:rsidR="00DB2BDD" w:rsidRPr="00C53CB5" w:rsidRDefault="00DB2BDD" w:rsidP="00DB2BDD">
      <w:pPr>
        <w:rPr>
          <w:rFonts w:cstheme="minorHAnsi"/>
          <w:sz w:val="18"/>
          <w:szCs w:val="18"/>
        </w:rPr>
      </w:pPr>
    </w:p>
    <w:p w14:paraId="6822843A" w14:textId="77777777" w:rsidR="00DB2BDD" w:rsidRPr="00C53CB5" w:rsidRDefault="00DB2BDD" w:rsidP="00DB2BDD">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0F379ADC" w14:textId="77777777" w:rsidR="00DB2BDD" w:rsidRPr="00C53CB5" w:rsidRDefault="00DB2BDD" w:rsidP="00DB2BDD">
      <w:pPr>
        <w:pStyle w:val="NormalnyWeb"/>
        <w:ind w:left="142" w:hanging="142"/>
        <w:jc w:val="both"/>
        <w:rPr>
          <w:rFonts w:ascii="Verdana" w:hAnsi="Verdana" w:cstheme="minorHAnsi"/>
          <w:sz w:val="18"/>
          <w:szCs w:val="18"/>
        </w:rPr>
      </w:pPr>
    </w:p>
    <w:p w14:paraId="633CB213" w14:textId="77777777" w:rsidR="00DB2BDD" w:rsidRPr="00C53CB5" w:rsidRDefault="00DB2BDD" w:rsidP="00DB2BDD">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2A888009" w14:textId="77777777" w:rsidR="00DB2BDD" w:rsidRPr="00C53CB5" w:rsidRDefault="00DB2BDD" w:rsidP="00DB2BDD">
      <w:pPr>
        <w:pStyle w:val="Tekstprzypisudolnego"/>
        <w:spacing w:line="240" w:lineRule="auto"/>
        <w:rPr>
          <w:rFonts w:ascii="Verdana" w:hAnsi="Verdana" w:cstheme="minorHAnsi"/>
          <w:sz w:val="18"/>
          <w:szCs w:val="18"/>
        </w:rPr>
      </w:pPr>
    </w:p>
    <w:p w14:paraId="51A499C8" w14:textId="77777777" w:rsidR="00DB2BDD" w:rsidRPr="00C53CB5" w:rsidRDefault="00DB2BDD" w:rsidP="00DB2BDD">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AC768F" w14:textId="77777777" w:rsidR="00DB2BDD" w:rsidRPr="00C53CB5" w:rsidRDefault="00DB2BDD" w:rsidP="00DB2BDD">
      <w:pPr>
        <w:ind w:left="2835" w:hanging="2693"/>
        <w:rPr>
          <w:rFonts w:cstheme="minorHAnsi"/>
          <w:color w:val="333333"/>
          <w:sz w:val="18"/>
          <w:szCs w:val="18"/>
        </w:rPr>
      </w:pPr>
    </w:p>
    <w:p w14:paraId="1D4D0AD1" w14:textId="77777777" w:rsidR="00DB2BDD" w:rsidRPr="00C53CB5" w:rsidRDefault="00DB2BDD" w:rsidP="00DB2BDD">
      <w:pPr>
        <w:jc w:val="both"/>
        <w:rPr>
          <w:rFonts w:cstheme="minorHAnsi"/>
          <w:sz w:val="18"/>
          <w:szCs w:val="18"/>
        </w:rPr>
      </w:pPr>
    </w:p>
    <w:p w14:paraId="2FA4B69D" w14:textId="77777777" w:rsidR="00DB2BDD" w:rsidRPr="00C53CB5" w:rsidRDefault="00DB2BDD" w:rsidP="00DB2BDD">
      <w:pPr>
        <w:jc w:val="both"/>
        <w:rPr>
          <w:rFonts w:cstheme="minorHAnsi"/>
          <w:sz w:val="18"/>
          <w:szCs w:val="18"/>
        </w:rPr>
      </w:pPr>
    </w:p>
    <w:p w14:paraId="5CFE71D6" w14:textId="77777777" w:rsidR="00DB2BDD" w:rsidRDefault="00DB2BDD" w:rsidP="00DB2BDD">
      <w:pPr>
        <w:rPr>
          <w:rFonts w:cstheme="minorHAnsi"/>
          <w:sz w:val="18"/>
          <w:szCs w:val="18"/>
        </w:rPr>
      </w:pPr>
      <w:r>
        <w:rPr>
          <w:rFonts w:cstheme="minorHAnsi"/>
          <w:sz w:val="18"/>
          <w:szCs w:val="18"/>
        </w:rPr>
        <w:br w:type="page"/>
      </w:r>
    </w:p>
    <w:p w14:paraId="2861FF8D" w14:textId="77777777" w:rsidR="00DB2BDD" w:rsidRPr="00C53CB5" w:rsidRDefault="00DB2BDD" w:rsidP="00DB2BDD">
      <w:pPr>
        <w:jc w:val="both"/>
        <w:rPr>
          <w:rFonts w:cstheme="minorHAnsi"/>
          <w:sz w:val="18"/>
          <w:szCs w:val="18"/>
        </w:rPr>
      </w:pPr>
    </w:p>
    <w:p w14:paraId="529591C6" w14:textId="77777777" w:rsidR="00DB2BDD" w:rsidRPr="00DB2BDD" w:rsidRDefault="00DB2BDD" w:rsidP="00DB2BDD">
      <w:pPr>
        <w:jc w:val="right"/>
        <w:rPr>
          <w:rFonts w:cs="Helvetica"/>
          <w:sz w:val="18"/>
          <w:szCs w:val="18"/>
        </w:rPr>
      </w:pPr>
      <w:r w:rsidRPr="00DB2BDD">
        <w:rPr>
          <w:rFonts w:cs="Helvetica"/>
          <w:sz w:val="18"/>
          <w:szCs w:val="18"/>
        </w:rPr>
        <w:t>Załącznik nr 10 do Formularza Oferty</w:t>
      </w:r>
    </w:p>
    <w:p w14:paraId="4F0632B1" w14:textId="77777777" w:rsidR="00DB2BDD" w:rsidRPr="00C53CB5" w:rsidRDefault="00DB2BDD" w:rsidP="00DB2BDD">
      <w:pPr>
        <w:jc w:val="both"/>
        <w:rPr>
          <w:rFonts w:cstheme="minorHAnsi"/>
          <w:sz w:val="18"/>
          <w:szCs w:val="18"/>
        </w:rPr>
      </w:pPr>
    </w:p>
    <w:p w14:paraId="3BD3A15E" w14:textId="77777777" w:rsidR="00DB2BDD" w:rsidRPr="00C53CB5" w:rsidRDefault="00DB2BDD" w:rsidP="00DB2BDD">
      <w:pPr>
        <w:jc w:val="both"/>
        <w:rPr>
          <w:rFonts w:cstheme="minorHAnsi"/>
          <w:sz w:val="18"/>
          <w:szCs w:val="18"/>
        </w:rPr>
      </w:pPr>
    </w:p>
    <w:p w14:paraId="40E270A9" w14:textId="77777777" w:rsidR="00DB2BDD" w:rsidRPr="00C53CB5" w:rsidRDefault="00DB2BDD" w:rsidP="00DB2BDD">
      <w:pPr>
        <w:jc w:val="center"/>
        <w:rPr>
          <w:rFonts w:cstheme="minorHAnsi"/>
          <w:sz w:val="18"/>
          <w:szCs w:val="18"/>
        </w:rPr>
      </w:pPr>
    </w:p>
    <w:p w14:paraId="4A08D13F" w14:textId="77777777" w:rsidR="00DB2BDD" w:rsidRDefault="00DB2BDD" w:rsidP="00DB2BDD">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4F502D29" w14:textId="77777777" w:rsidR="00DB2BDD" w:rsidRDefault="00DB2BDD" w:rsidP="00DB2BDD">
      <w:pPr>
        <w:widowControl w:val="0"/>
        <w:autoSpaceDE w:val="0"/>
        <w:jc w:val="center"/>
        <w:rPr>
          <w:rFonts w:cs="Arial"/>
          <w:bCs/>
          <w:color w:val="000000"/>
          <w:sz w:val="18"/>
          <w:szCs w:val="18"/>
        </w:rPr>
      </w:pPr>
    </w:p>
    <w:p w14:paraId="51E15E7A" w14:textId="77777777" w:rsidR="00DB2BDD" w:rsidRPr="00156940" w:rsidRDefault="00DB2BDD" w:rsidP="00DB2BDD">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4DF24D54" w14:textId="77777777" w:rsidR="00DB2BDD" w:rsidRPr="005622E4" w:rsidRDefault="00DB2BDD" w:rsidP="00DB2BDD">
      <w:pPr>
        <w:widowControl w:val="0"/>
        <w:autoSpaceDE w:val="0"/>
        <w:rPr>
          <w:rFonts w:cs="Arial"/>
          <w:b/>
          <w:bCs/>
          <w:color w:val="000000"/>
          <w:sz w:val="18"/>
          <w:szCs w:val="18"/>
        </w:rPr>
      </w:pPr>
    </w:p>
    <w:p w14:paraId="638D75A4" w14:textId="77777777" w:rsidR="00DB2BDD" w:rsidRPr="008614B4" w:rsidRDefault="00DB2BDD" w:rsidP="00DB2BDD">
      <w:pPr>
        <w:spacing w:line="360" w:lineRule="auto"/>
        <w:jc w:val="center"/>
        <w:rPr>
          <w:rFonts w:cs="Arial"/>
          <w:b/>
          <w:sz w:val="18"/>
          <w:szCs w:val="18"/>
        </w:rPr>
      </w:pPr>
      <w:r w:rsidRPr="008614B4">
        <w:rPr>
          <w:rFonts w:cs="Arial"/>
          <w:b/>
          <w:sz w:val="18"/>
          <w:szCs w:val="18"/>
        </w:rPr>
        <w:t xml:space="preserve">nr sygn. </w:t>
      </w:r>
    </w:p>
    <w:p w14:paraId="44E70485" w14:textId="77777777" w:rsidR="00DB2BDD" w:rsidRPr="00A418B8" w:rsidRDefault="00DB2BDD" w:rsidP="00DB2BDD">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6DA54A64" w14:textId="77777777" w:rsidR="00DB2BDD" w:rsidRPr="005622E4" w:rsidRDefault="00DB2BDD" w:rsidP="00DB2BDD">
      <w:pPr>
        <w:widowControl w:val="0"/>
        <w:autoSpaceDE w:val="0"/>
        <w:rPr>
          <w:rFonts w:cs="Arial"/>
          <w:b/>
          <w:color w:val="000000"/>
          <w:sz w:val="18"/>
          <w:szCs w:val="18"/>
        </w:rPr>
      </w:pPr>
    </w:p>
    <w:p w14:paraId="7923C3A1" w14:textId="77777777" w:rsidR="00DB2BDD" w:rsidRPr="005622E4" w:rsidRDefault="00DB2BDD" w:rsidP="00DB2BDD">
      <w:pPr>
        <w:widowControl w:val="0"/>
        <w:autoSpaceDE w:val="0"/>
        <w:rPr>
          <w:rFonts w:cs="Arial"/>
          <w:b/>
          <w:color w:val="000000"/>
          <w:sz w:val="18"/>
          <w:szCs w:val="18"/>
        </w:rPr>
      </w:pPr>
    </w:p>
    <w:p w14:paraId="6C14E781" w14:textId="77777777" w:rsidR="00DB2BDD" w:rsidRPr="005622E4" w:rsidRDefault="00DB2BDD" w:rsidP="00DB2BDD">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B2BDD" w:rsidRPr="005622E4" w14:paraId="0D9A9F77" w14:textId="77777777" w:rsidTr="00DB2BDD">
        <w:trPr>
          <w:cantSplit/>
        </w:trPr>
        <w:tc>
          <w:tcPr>
            <w:tcW w:w="449" w:type="dxa"/>
            <w:tcBorders>
              <w:top w:val="single" w:sz="4" w:space="0" w:color="000000"/>
              <w:left w:val="single" w:sz="4" w:space="0" w:color="000000"/>
              <w:bottom w:val="single" w:sz="4" w:space="0" w:color="000000"/>
            </w:tcBorders>
            <w:vAlign w:val="center"/>
          </w:tcPr>
          <w:p w14:paraId="79022EFB" w14:textId="77777777" w:rsidR="00DB2BDD" w:rsidRPr="005622E4" w:rsidRDefault="00DB2BDD" w:rsidP="00DB2BDD">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63D13B68" w14:textId="77777777" w:rsidR="00DB2BDD" w:rsidRPr="005622E4" w:rsidRDefault="00DB2BDD" w:rsidP="00DB2BDD">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CE0F818" w14:textId="77777777" w:rsidR="00DB2BDD" w:rsidRPr="005622E4" w:rsidRDefault="00DB2BDD" w:rsidP="00DB2BDD">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DB2BDD" w:rsidRPr="005622E4" w14:paraId="2A880E9E" w14:textId="77777777" w:rsidTr="00DB2BDD">
        <w:trPr>
          <w:cantSplit/>
        </w:trPr>
        <w:tc>
          <w:tcPr>
            <w:tcW w:w="449" w:type="dxa"/>
            <w:tcBorders>
              <w:left w:val="single" w:sz="4" w:space="0" w:color="000000"/>
              <w:bottom w:val="single" w:sz="4" w:space="0" w:color="000000"/>
            </w:tcBorders>
          </w:tcPr>
          <w:p w14:paraId="7FE45DAF"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6EB1162"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306E4E6" w14:textId="77777777" w:rsidR="00DB2BDD" w:rsidRPr="005622E4" w:rsidRDefault="00DB2BDD" w:rsidP="00DB2BDD">
            <w:pPr>
              <w:widowControl w:val="0"/>
              <w:autoSpaceDE w:val="0"/>
              <w:snapToGrid w:val="0"/>
              <w:spacing w:line="480" w:lineRule="auto"/>
              <w:rPr>
                <w:rFonts w:cs="Arial"/>
                <w:color w:val="000000"/>
                <w:sz w:val="18"/>
                <w:szCs w:val="18"/>
              </w:rPr>
            </w:pPr>
          </w:p>
        </w:tc>
      </w:tr>
      <w:tr w:rsidR="00DB2BDD" w:rsidRPr="005622E4" w14:paraId="18A6B8FC" w14:textId="77777777" w:rsidTr="00DB2BDD">
        <w:trPr>
          <w:cantSplit/>
        </w:trPr>
        <w:tc>
          <w:tcPr>
            <w:tcW w:w="449" w:type="dxa"/>
            <w:tcBorders>
              <w:left w:val="single" w:sz="4" w:space="0" w:color="000000"/>
              <w:bottom w:val="single" w:sz="4" w:space="0" w:color="000000"/>
            </w:tcBorders>
          </w:tcPr>
          <w:p w14:paraId="40A58CAE"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A12BB6A"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BACA0EF" w14:textId="77777777" w:rsidR="00DB2BDD" w:rsidRPr="005622E4" w:rsidRDefault="00DB2BDD" w:rsidP="00DB2BDD">
            <w:pPr>
              <w:widowControl w:val="0"/>
              <w:autoSpaceDE w:val="0"/>
              <w:snapToGrid w:val="0"/>
              <w:spacing w:line="480" w:lineRule="auto"/>
              <w:rPr>
                <w:rFonts w:cs="Arial"/>
                <w:color w:val="000000"/>
                <w:sz w:val="18"/>
                <w:szCs w:val="18"/>
              </w:rPr>
            </w:pPr>
          </w:p>
        </w:tc>
      </w:tr>
      <w:tr w:rsidR="00DB2BDD" w:rsidRPr="005622E4" w14:paraId="5A039E67" w14:textId="77777777" w:rsidTr="00DB2BDD">
        <w:trPr>
          <w:cantSplit/>
        </w:trPr>
        <w:tc>
          <w:tcPr>
            <w:tcW w:w="449" w:type="dxa"/>
            <w:tcBorders>
              <w:left w:val="single" w:sz="4" w:space="0" w:color="000000"/>
              <w:bottom w:val="single" w:sz="4" w:space="0" w:color="000000"/>
            </w:tcBorders>
          </w:tcPr>
          <w:p w14:paraId="4F134BF3"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2559028"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17881112" w14:textId="77777777" w:rsidR="00DB2BDD" w:rsidRPr="005622E4" w:rsidRDefault="00DB2BDD" w:rsidP="00DB2BDD">
            <w:pPr>
              <w:widowControl w:val="0"/>
              <w:autoSpaceDE w:val="0"/>
              <w:snapToGrid w:val="0"/>
              <w:spacing w:line="480" w:lineRule="auto"/>
              <w:rPr>
                <w:rFonts w:cs="Arial"/>
                <w:color w:val="000000"/>
                <w:sz w:val="18"/>
                <w:szCs w:val="18"/>
              </w:rPr>
            </w:pPr>
          </w:p>
        </w:tc>
      </w:tr>
      <w:tr w:rsidR="00DB2BDD" w:rsidRPr="005622E4" w14:paraId="3F65D10D" w14:textId="77777777" w:rsidTr="00DB2BDD">
        <w:trPr>
          <w:cantSplit/>
        </w:trPr>
        <w:tc>
          <w:tcPr>
            <w:tcW w:w="449" w:type="dxa"/>
            <w:tcBorders>
              <w:left w:val="single" w:sz="4" w:space="0" w:color="000000"/>
              <w:bottom w:val="single" w:sz="4" w:space="0" w:color="000000"/>
            </w:tcBorders>
          </w:tcPr>
          <w:p w14:paraId="57E0BE77"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3F7CE65" w14:textId="77777777" w:rsidR="00DB2BDD" w:rsidRPr="005622E4" w:rsidRDefault="00DB2BDD" w:rsidP="00DB2BDD">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4B5D980" w14:textId="77777777" w:rsidR="00DB2BDD" w:rsidRPr="005622E4" w:rsidRDefault="00DB2BDD" w:rsidP="00DB2BDD">
            <w:pPr>
              <w:widowControl w:val="0"/>
              <w:autoSpaceDE w:val="0"/>
              <w:snapToGrid w:val="0"/>
              <w:spacing w:line="480" w:lineRule="auto"/>
              <w:rPr>
                <w:rFonts w:cs="Arial"/>
                <w:color w:val="000000"/>
                <w:sz w:val="18"/>
                <w:szCs w:val="18"/>
              </w:rPr>
            </w:pPr>
          </w:p>
        </w:tc>
      </w:tr>
    </w:tbl>
    <w:p w14:paraId="4011B97D" w14:textId="77777777" w:rsidR="00DB2BDD" w:rsidRDefault="00DB2BDD" w:rsidP="00DB2BDD">
      <w:pPr>
        <w:jc w:val="right"/>
        <w:rPr>
          <w:rFonts w:cs="Helvetica"/>
          <w:sz w:val="18"/>
          <w:szCs w:val="18"/>
        </w:rPr>
      </w:pPr>
    </w:p>
    <w:p w14:paraId="0305BB1E" w14:textId="77777777" w:rsidR="00DB2BDD" w:rsidRDefault="00DB2BDD" w:rsidP="00DB2BDD">
      <w:pPr>
        <w:jc w:val="right"/>
        <w:rPr>
          <w:rFonts w:cs="Helvetica"/>
          <w:sz w:val="18"/>
          <w:szCs w:val="18"/>
        </w:rPr>
      </w:pPr>
    </w:p>
    <w:p w14:paraId="0DE8250D" w14:textId="77777777" w:rsidR="00DB2BDD" w:rsidRDefault="00DB2BDD" w:rsidP="00DB2BDD">
      <w:pPr>
        <w:jc w:val="right"/>
        <w:rPr>
          <w:rFonts w:cs="Helvetica"/>
          <w:sz w:val="18"/>
          <w:szCs w:val="18"/>
        </w:rPr>
      </w:pPr>
    </w:p>
    <w:p w14:paraId="1DE20B37" w14:textId="77777777" w:rsidR="00DB2BDD" w:rsidRDefault="00DB2BDD" w:rsidP="00DB2BDD">
      <w:pPr>
        <w:jc w:val="right"/>
        <w:rPr>
          <w:rFonts w:cs="Helvetica"/>
          <w:sz w:val="18"/>
          <w:szCs w:val="18"/>
        </w:rPr>
      </w:pPr>
    </w:p>
    <w:p w14:paraId="03D4FCE6" w14:textId="77777777" w:rsidR="00DB2BDD" w:rsidRDefault="00DB2BDD" w:rsidP="00DB2BDD">
      <w:pPr>
        <w:jc w:val="right"/>
        <w:rPr>
          <w:rFonts w:cs="Helvetica"/>
          <w:sz w:val="18"/>
          <w:szCs w:val="18"/>
        </w:rPr>
      </w:pPr>
    </w:p>
    <w:p w14:paraId="1CF6B4B6"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F7F6396" w14:textId="77777777" w:rsidR="00DB2BDD" w:rsidRPr="00C53CB5" w:rsidRDefault="00DB2BDD" w:rsidP="00DB2BDD">
      <w:pPr>
        <w:jc w:val="right"/>
        <w:rPr>
          <w:rFonts w:cs="Helvetica"/>
          <w:b/>
          <w:sz w:val="18"/>
          <w:szCs w:val="18"/>
        </w:rPr>
      </w:pPr>
    </w:p>
    <w:p w14:paraId="151C578C" w14:textId="77777777" w:rsidR="00DB2BDD" w:rsidRPr="00C53CB5" w:rsidRDefault="00DB2BDD" w:rsidP="00DB2BDD">
      <w:pPr>
        <w:jc w:val="right"/>
        <w:rPr>
          <w:rFonts w:cs="Helvetica"/>
          <w:b/>
          <w:sz w:val="18"/>
          <w:szCs w:val="18"/>
        </w:rPr>
      </w:pPr>
    </w:p>
    <w:p w14:paraId="7B575878" w14:textId="77777777" w:rsidR="00DB2BDD" w:rsidRPr="00C53CB5" w:rsidRDefault="00DB2BDD" w:rsidP="00DB2BDD">
      <w:pPr>
        <w:jc w:val="right"/>
        <w:rPr>
          <w:rFonts w:cs="Helvetica"/>
          <w:b/>
          <w:sz w:val="18"/>
          <w:szCs w:val="18"/>
        </w:rPr>
      </w:pPr>
    </w:p>
    <w:p w14:paraId="60E9DFCA" w14:textId="77777777" w:rsidR="00DB2BDD" w:rsidRPr="00C53CB5" w:rsidRDefault="00DB2BDD" w:rsidP="00DB2BDD">
      <w:pPr>
        <w:jc w:val="right"/>
        <w:rPr>
          <w:rFonts w:cs="Helvetica"/>
          <w:b/>
          <w:sz w:val="18"/>
          <w:szCs w:val="18"/>
        </w:rPr>
      </w:pPr>
    </w:p>
    <w:p w14:paraId="073B2D51"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0446233E" w14:textId="77777777" w:rsidR="00DB2BDD" w:rsidRPr="00C53CB5" w:rsidRDefault="00DB2BDD" w:rsidP="00DB2BDD">
      <w:pPr>
        <w:jc w:val="right"/>
        <w:rPr>
          <w:rFonts w:cs="Helvetica"/>
          <w:sz w:val="18"/>
          <w:szCs w:val="18"/>
        </w:rPr>
      </w:pPr>
    </w:p>
    <w:p w14:paraId="11C2B873" w14:textId="77777777" w:rsidR="00DB2BDD" w:rsidRDefault="00DB2BDD" w:rsidP="00DB2BDD">
      <w:pPr>
        <w:rPr>
          <w:rFonts w:asciiTheme="majorHAnsi" w:eastAsiaTheme="majorEastAsia" w:hAnsiTheme="majorHAnsi" w:cstheme="majorBidi"/>
          <w:b/>
          <w:color w:val="365F91" w:themeColor="accent1" w:themeShade="BF"/>
          <w:sz w:val="26"/>
          <w:szCs w:val="26"/>
        </w:rPr>
      </w:pPr>
    </w:p>
    <w:p w14:paraId="762ACCB8" w14:textId="77777777" w:rsidR="00DB2BDD" w:rsidRPr="00C53CB5" w:rsidRDefault="00DB2BDD" w:rsidP="00DB2BDD">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62FCB0D8" w14:textId="77777777" w:rsidR="00DB2BDD" w:rsidRDefault="00DB2BDD" w:rsidP="00DB2BDD">
      <w:pPr>
        <w:rPr>
          <w:i/>
          <w:szCs w:val="20"/>
        </w:rPr>
      </w:pPr>
    </w:p>
    <w:p w14:paraId="13192E01" w14:textId="77777777" w:rsidR="00DB2BDD" w:rsidRPr="00AA18FF" w:rsidRDefault="00DB2BDD" w:rsidP="00DB2BDD">
      <w:pPr>
        <w:rPr>
          <w:i/>
          <w:szCs w:val="20"/>
        </w:rPr>
      </w:pPr>
    </w:p>
    <w:p w14:paraId="4806A68B" w14:textId="77777777" w:rsidR="00DB2BDD" w:rsidRDefault="00DB2BDD" w:rsidP="00DB2BDD">
      <w:pPr>
        <w:pStyle w:val="Tekstpodstawowy"/>
        <w:rPr>
          <w:b/>
          <w:bCs/>
          <w:sz w:val="22"/>
        </w:rPr>
      </w:pPr>
      <w:r w:rsidRPr="00AA18FF">
        <w:rPr>
          <w:i/>
          <w:szCs w:val="20"/>
        </w:rPr>
        <w:tab/>
      </w:r>
      <w:r w:rsidRPr="00AA18FF">
        <w:rPr>
          <w:i/>
          <w:szCs w:val="20"/>
        </w:rPr>
        <w:tab/>
      </w:r>
      <w:r w:rsidRPr="00AA18FF">
        <w:rPr>
          <w:i/>
          <w:szCs w:val="20"/>
        </w:rPr>
        <w:tab/>
      </w:r>
    </w:p>
    <w:p w14:paraId="422FF597" w14:textId="77777777" w:rsidR="00DB2BDD" w:rsidRDefault="00DB2BDD" w:rsidP="00DB2BDD">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4ED8C8E" w14:textId="77777777" w:rsidR="00DB2BDD" w:rsidRPr="00585E66" w:rsidRDefault="00DB2BDD" w:rsidP="00DB2BDD">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6835F03C" w14:textId="77777777" w:rsidR="00DB2BDD" w:rsidRPr="00F36BF3" w:rsidRDefault="00DB2BDD" w:rsidP="00DB2BDD">
      <w:pPr>
        <w:pStyle w:val="Tekstpodstawowy"/>
        <w:rPr>
          <w:rFonts w:ascii="Verdana" w:eastAsiaTheme="minorHAnsi" w:hAnsi="Verdana"/>
          <w:sz w:val="18"/>
          <w:szCs w:val="18"/>
          <w:lang w:eastAsia="en-US"/>
        </w:rPr>
      </w:pPr>
    </w:p>
    <w:p w14:paraId="784E2707" w14:textId="77777777" w:rsidR="00DB2BDD" w:rsidRPr="00F36BF3" w:rsidRDefault="00DB2BDD" w:rsidP="00DB2BDD">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693C33B2" w14:textId="77777777" w:rsidR="00DB2BDD" w:rsidRPr="00F36BF3" w:rsidRDefault="00DB2BDD" w:rsidP="00DB2BDD">
      <w:pPr>
        <w:pStyle w:val="Nagwek"/>
        <w:tabs>
          <w:tab w:val="clear" w:pos="4536"/>
          <w:tab w:val="clear" w:pos="9072"/>
        </w:tabs>
        <w:rPr>
          <w:sz w:val="18"/>
          <w:szCs w:val="18"/>
        </w:rPr>
      </w:pPr>
    </w:p>
    <w:p w14:paraId="4598331E" w14:textId="77777777" w:rsidR="00DB2BDD" w:rsidRPr="00F36BF3" w:rsidRDefault="00DB2BDD" w:rsidP="00DB2BDD">
      <w:pPr>
        <w:pStyle w:val="Nagwek"/>
        <w:tabs>
          <w:tab w:val="clear" w:pos="4536"/>
          <w:tab w:val="clear" w:pos="9072"/>
        </w:tabs>
        <w:rPr>
          <w:sz w:val="18"/>
          <w:szCs w:val="18"/>
        </w:rPr>
      </w:pPr>
      <w:r w:rsidRPr="00F36BF3">
        <w:rPr>
          <w:sz w:val="18"/>
          <w:szCs w:val="18"/>
        </w:rPr>
        <w:t>Nazwa Wykonawcy ...................................................................................................................,</w:t>
      </w:r>
    </w:p>
    <w:p w14:paraId="7AEDDE9C" w14:textId="77777777" w:rsidR="00DB2BDD" w:rsidRPr="00F36BF3" w:rsidRDefault="00DB2BDD" w:rsidP="00DB2BDD">
      <w:pPr>
        <w:pStyle w:val="Nagwek"/>
        <w:tabs>
          <w:tab w:val="clear" w:pos="4536"/>
          <w:tab w:val="clear" w:pos="9072"/>
        </w:tabs>
        <w:rPr>
          <w:sz w:val="18"/>
          <w:szCs w:val="18"/>
        </w:rPr>
      </w:pPr>
    </w:p>
    <w:p w14:paraId="12820946" w14:textId="77777777" w:rsidR="00DB2BDD" w:rsidRPr="00F36BF3" w:rsidRDefault="00DB2BDD" w:rsidP="00DB2BDD">
      <w:pPr>
        <w:pStyle w:val="Nagwek"/>
        <w:tabs>
          <w:tab w:val="clear" w:pos="4536"/>
          <w:tab w:val="clear" w:pos="9072"/>
        </w:tabs>
        <w:rPr>
          <w:sz w:val="18"/>
          <w:szCs w:val="18"/>
        </w:rPr>
      </w:pPr>
      <w:r w:rsidRPr="00F36BF3">
        <w:rPr>
          <w:sz w:val="18"/>
          <w:szCs w:val="18"/>
        </w:rPr>
        <w:t>Adres siedziby Wykonawcy .......................................................................................................</w:t>
      </w:r>
    </w:p>
    <w:p w14:paraId="21AA8CFC" w14:textId="77777777" w:rsidR="00DB2BDD" w:rsidRPr="00F36BF3" w:rsidRDefault="00DB2BDD" w:rsidP="00DB2BDD">
      <w:pPr>
        <w:pStyle w:val="Nagwek"/>
        <w:tabs>
          <w:tab w:val="clear" w:pos="4536"/>
          <w:tab w:val="clear" w:pos="9072"/>
        </w:tabs>
        <w:rPr>
          <w:sz w:val="18"/>
          <w:szCs w:val="18"/>
        </w:rPr>
      </w:pPr>
    </w:p>
    <w:p w14:paraId="26EF6F1F" w14:textId="77777777" w:rsidR="00DB2BDD" w:rsidRPr="00F36BF3" w:rsidRDefault="00DB2BDD" w:rsidP="00DB2BDD">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B2BDD" w:rsidRPr="00F36BF3" w14:paraId="222A7DC1" w14:textId="77777777" w:rsidTr="00DB2BDD">
        <w:trPr>
          <w:trHeight w:val="414"/>
          <w:jc w:val="center"/>
        </w:trPr>
        <w:tc>
          <w:tcPr>
            <w:tcW w:w="472" w:type="dxa"/>
            <w:tcBorders>
              <w:bottom w:val="single" w:sz="4" w:space="0" w:color="auto"/>
            </w:tcBorders>
            <w:vAlign w:val="center"/>
          </w:tcPr>
          <w:p w14:paraId="4A86CE5B" w14:textId="77777777" w:rsidR="00DB2BDD" w:rsidRPr="00F36BF3" w:rsidRDefault="00DB2BDD" w:rsidP="00DB2BDD">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30A74796" w14:textId="77777777" w:rsidR="00DB2BDD" w:rsidRPr="00F36BF3" w:rsidRDefault="00DB2BDD" w:rsidP="00DB2BDD">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1C7206C2" w14:textId="77777777" w:rsidR="00DB2BDD" w:rsidRPr="00F36BF3" w:rsidRDefault="00DB2BDD" w:rsidP="00DB2BDD">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5D79FBF8" w14:textId="77777777" w:rsidR="00DB2BDD" w:rsidRPr="00F36BF3" w:rsidRDefault="00DB2BDD" w:rsidP="00DB2BDD">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2BC43B7A" w14:textId="77777777" w:rsidR="00DB2BDD" w:rsidRPr="00F36BF3" w:rsidRDefault="00DB2BDD" w:rsidP="00DB2BDD">
            <w:pPr>
              <w:jc w:val="center"/>
              <w:rPr>
                <w:b/>
                <w:bCs/>
                <w:sz w:val="18"/>
                <w:szCs w:val="18"/>
              </w:rPr>
            </w:pPr>
            <w:r w:rsidRPr="00F36BF3">
              <w:rPr>
                <w:b/>
                <w:bCs/>
                <w:sz w:val="18"/>
                <w:szCs w:val="18"/>
              </w:rPr>
              <w:t>Liczba jednostek</w:t>
            </w:r>
          </w:p>
        </w:tc>
      </w:tr>
      <w:tr w:rsidR="00DB2BDD" w:rsidRPr="00F36BF3" w14:paraId="283B1D40" w14:textId="77777777" w:rsidTr="00DB2BDD">
        <w:trPr>
          <w:trHeight w:val="135"/>
          <w:jc w:val="center"/>
        </w:trPr>
        <w:tc>
          <w:tcPr>
            <w:tcW w:w="472" w:type="dxa"/>
          </w:tcPr>
          <w:p w14:paraId="53272510" w14:textId="77777777" w:rsidR="00DB2BDD" w:rsidRPr="00F36BF3" w:rsidRDefault="00DB2BDD" w:rsidP="00DB2BDD">
            <w:pPr>
              <w:jc w:val="center"/>
              <w:rPr>
                <w:iCs/>
                <w:sz w:val="18"/>
                <w:szCs w:val="18"/>
              </w:rPr>
            </w:pPr>
            <w:r w:rsidRPr="00F36BF3">
              <w:rPr>
                <w:iCs/>
                <w:sz w:val="18"/>
                <w:szCs w:val="18"/>
              </w:rPr>
              <w:t>1</w:t>
            </w:r>
          </w:p>
        </w:tc>
        <w:tc>
          <w:tcPr>
            <w:tcW w:w="3532" w:type="dxa"/>
          </w:tcPr>
          <w:p w14:paraId="1FC5A963" w14:textId="77777777" w:rsidR="00DB2BDD" w:rsidRPr="00F36BF3" w:rsidRDefault="00DB2BDD" w:rsidP="00DB2BDD">
            <w:pPr>
              <w:jc w:val="center"/>
              <w:rPr>
                <w:iCs/>
                <w:sz w:val="18"/>
                <w:szCs w:val="18"/>
              </w:rPr>
            </w:pPr>
            <w:r w:rsidRPr="00F36BF3">
              <w:rPr>
                <w:iCs/>
                <w:sz w:val="18"/>
                <w:szCs w:val="18"/>
              </w:rPr>
              <w:t>2</w:t>
            </w:r>
          </w:p>
        </w:tc>
        <w:tc>
          <w:tcPr>
            <w:tcW w:w="2202" w:type="dxa"/>
          </w:tcPr>
          <w:p w14:paraId="7CFFF4E2" w14:textId="77777777" w:rsidR="00DB2BDD" w:rsidRPr="00F36BF3" w:rsidRDefault="00DB2BDD" w:rsidP="00DB2BDD">
            <w:pPr>
              <w:jc w:val="center"/>
              <w:rPr>
                <w:iCs/>
                <w:sz w:val="18"/>
                <w:szCs w:val="18"/>
              </w:rPr>
            </w:pPr>
            <w:r w:rsidRPr="00F36BF3">
              <w:rPr>
                <w:iCs/>
                <w:sz w:val="18"/>
                <w:szCs w:val="18"/>
              </w:rPr>
              <w:t>3</w:t>
            </w:r>
          </w:p>
        </w:tc>
        <w:tc>
          <w:tcPr>
            <w:tcW w:w="1550" w:type="dxa"/>
          </w:tcPr>
          <w:p w14:paraId="02626B9B" w14:textId="77777777" w:rsidR="00DB2BDD" w:rsidRPr="00F36BF3" w:rsidRDefault="00DB2BDD" w:rsidP="00DB2BDD">
            <w:pPr>
              <w:jc w:val="center"/>
              <w:rPr>
                <w:iCs/>
                <w:sz w:val="18"/>
                <w:szCs w:val="18"/>
              </w:rPr>
            </w:pPr>
            <w:r w:rsidRPr="00F36BF3">
              <w:rPr>
                <w:iCs/>
                <w:sz w:val="18"/>
                <w:szCs w:val="18"/>
              </w:rPr>
              <w:t>4</w:t>
            </w:r>
          </w:p>
        </w:tc>
        <w:tc>
          <w:tcPr>
            <w:tcW w:w="1431" w:type="dxa"/>
          </w:tcPr>
          <w:p w14:paraId="14C6C332" w14:textId="77777777" w:rsidR="00DB2BDD" w:rsidRPr="00F36BF3" w:rsidRDefault="00DB2BDD" w:rsidP="00DB2BDD">
            <w:pPr>
              <w:jc w:val="center"/>
              <w:rPr>
                <w:iCs/>
                <w:sz w:val="18"/>
                <w:szCs w:val="18"/>
              </w:rPr>
            </w:pPr>
            <w:r w:rsidRPr="00F36BF3">
              <w:rPr>
                <w:iCs/>
                <w:sz w:val="18"/>
                <w:szCs w:val="18"/>
              </w:rPr>
              <w:t>5</w:t>
            </w:r>
          </w:p>
        </w:tc>
      </w:tr>
      <w:tr w:rsidR="00DB2BDD" w:rsidRPr="00F36BF3" w14:paraId="4B091737" w14:textId="77777777" w:rsidTr="00DB2BDD">
        <w:trPr>
          <w:trHeight w:val="5663"/>
          <w:jc w:val="center"/>
        </w:trPr>
        <w:tc>
          <w:tcPr>
            <w:tcW w:w="472" w:type="dxa"/>
          </w:tcPr>
          <w:p w14:paraId="7EDDE0AF" w14:textId="77777777" w:rsidR="00DB2BDD" w:rsidRPr="00F36BF3" w:rsidRDefault="00DB2BDD" w:rsidP="00DB2BDD">
            <w:pPr>
              <w:jc w:val="center"/>
              <w:rPr>
                <w:i/>
                <w:iCs/>
                <w:sz w:val="18"/>
                <w:szCs w:val="18"/>
              </w:rPr>
            </w:pPr>
          </w:p>
        </w:tc>
        <w:tc>
          <w:tcPr>
            <w:tcW w:w="3532" w:type="dxa"/>
          </w:tcPr>
          <w:p w14:paraId="2101A1DF" w14:textId="77777777" w:rsidR="00DB2BDD" w:rsidRPr="00F36BF3" w:rsidRDefault="00DB2BDD" w:rsidP="00DB2BDD">
            <w:pPr>
              <w:rPr>
                <w:i/>
                <w:iCs/>
                <w:sz w:val="18"/>
                <w:szCs w:val="18"/>
              </w:rPr>
            </w:pPr>
          </w:p>
        </w:tc>
        <w:tc>
          <w:tcPr>
            <w:tcW w:w="2202" w:type="dxa"/>
          </w:tcPr>
          <w:p w14:paraId="56ABAB12" w14:textId="77777777" w:rsidR="00DB2BDD" w:rsidRPr="00F36BF3" w:rsidRDefault="00DB2BDD" w:rsidP="00DB2BDD">
            <w:pPr>
              <w:jc w:val="center"/>
              <w:rPr>
                <w:i/>
                <w:iCs/>
                <w:sz w:val="18"/>
                <w:szCs w:val="18"/>
              </w:rPr>
            </w:pPr>
          </w:p>
        </w:tc>
        <w:tc>
          <w:tcPr>
            <w:tcW w:w="1550" w:type="dxa"/>
          </w:tcPr>
          <w:p w14:paraId="12CEC12F" w14:textId="77777777" w:rsidR="00DB2BDD" w:rsidRPr="00F36BF3" w:rsidRDefault="00DB2BDD" w:rsidP="00DB2BDD">
            <w:pPr>
              <w:jc w:val="center"/>
              <w:rPr>
                <w:i/>
                <w:iCs/>
                <w:sz w:val="18"/>
                <w:szCs w:val="18"/>
              </w:rPr>
            </w:pPr>
          </w:p>
        </w:tc>
        <w:tc>
          <w:tcPr>
            <w:tcW w:w="1431" w:type="dxa"/>
          </w:tcPr>
          <w:p w14:paraId="20D5F447" w14:textId="77777777" w:rsidR="00DB2BDD" w:rsidRPr="00F36BF3" w:rsidRDefault="00DB2BDD" w:rsidP="00DB2BDD">
            <w:pPr>
              <w:jc w:val="center"/>
              <w:rPr>
                <w:i/>
                <w:iCs/>
                <w:sz w:val="18"/>
                <w:szCs w:val="18"/>
              </w:rPr>
            </w:pPr>
          </w:p>
        </w:tc>
      </w:tr>
    </w:tbl>
    <w:p w14:paraId="36CC8780" w14:textId="77777777" w:rsidR="00DB2BDD" w:rsidRDefault="00DB2BDD" w:rsidP="00DB2BDD"/>
    <w:p w14:paraId="5F771044" w14:textId="77777777" w:rsidR="00DB2BDD" w:rsidRDefault="00DB2BDD" w:rsidP="00DB2BDD"/>
    <w:p w14:paraId="75B7E794" w14:textId="77777777" w:rsidR="00DB2BDD" w:rsidRDefault="00DB2BDD" w:rsidP="00DB2BDD"/>
    <w:p w14:paraId="2B3C01AB" w14:textId="77777777" w:rsidR="00DB2BDD" w:rsidRDefault="00DB2BDD" w:rsidP="00DB2BDD"/>
    <w:p w14:paraId="3818BBFD"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7F09B99" w14:textId="77777777" w:rsidR="00DB2BDD" w:rsidRPr="00C53CB5" w:rsidRDefault="00DB2BDD" w:rsidP="00DB2BDD">
      <w:pPr>
        <w:jc w:val="right"/>
        <w:rPr>
          <w:rFonts w:cs="Helvetica"/>
          <w:b/>
          <w:sz w:val="18"/>
          <w:szCs w:val="18"/>
        </w:rPr>
      </w:pPr>
    </w:p>
    <w:p w14:paraId="548E0962" w14:textId="77777777" w:rsidR="00DB2BDD" w:rsidRPr="00C53CB5" w:rsidRDefault="00DB2BDD" w:rsidP="00DB2BDD">
      <w:pPr>
        <w:jc w:val="right"/>
        <w:rPr>
          <w:rFonts w:cs="Helvetica"/>
          <w:b/>
          <w:sz w:val="18"/>
          <w:szCs w:val="18"/>
        </w:rPr>
      </w:pPr>
    </w:p>
    <w:p w14:paraId="680AD568" w14:textId="77777777" w:rsidR="00DB2BDD" w:rsidRPr="00C53CB5" w:rsidRDefault="00DB2BDD" w:rsidP="00DB2BDD">
      <w:pPr>
        <w:jc w:val="right"/>
        <w:rPr>
          <w:rFonts w:cs="Helvetica"/>
          <w:b/>
          <w:sz w:val="18"/>
          <w:szCs w:val="18"/>
        </w:rPr>
      </w:pPr>
    </w:p>
    <w:p w14:paraId="02A9EAB3" w14:textId="77777777" w:rsidR="00DB2BDD" w:rsidRPr="00C53CB5" w:rsidRDefault="00DB2BDD" w:rsidP="00DB2BDD">
      <w:pPr>
        <w:jc w:val="right"/>
        <w:rPr>
          <w:rFonts w:cs="Helvetica"/>
          <w:b/>
          <w:sz w:val="18"/>
          <w:szCs w:val="18"/>
        </w:rPr>
      </w:pPr>
    </w:p>
    <w:p w14:paraId="4B9D886E"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7587AEAA" w14:textId="77777777" w:rsidR="00DB2BDD" w:rsidRPr="00C53CB5" w:rsidRDefault="00DB2BDD" w:rsidP="00DB2BDD">
      <w:pPr>
        <w:jc w:val="right"/>
        <w:rPr>
          <w:rFonts w:cs="Helvetica"/>
          <w:sz w:val="18"/>
          <w:szCs w:val="18"/>
        </w:rPr>
      </w:pPr>
    </w:p>
    <w:p w14:paraId="7144A445" w14:textId="77777777" w:rsidR="00DB2BDD" w:rsidRDefault="00DB2BDD" w:rsidP="00DB2BDD"/>
    <w:p w14:paraId="715ED649" w14:textId="77777777" w:rsidR="00DB2BDD" w:rsidRDefault="00DB2BDD" w:rsidP="00DB2BDD"/>
    <w:p w14:paraId="5E4FAC06" w14:textId="77777777" w:rsidR="00DB2BDD" w:rsidRDefault="00DB2BDD" w:rsidP="00DB2BDD"/>
    <w:p w14:paraId="3187459C" w14:textId="77777777" w:rsidR="00DB2BDD" w:rsidRPr="0003327A" w:rsidRDefault="00DB2BDD" w:rsidP="00DB2BDD">
      <w:pPr>
        <w:rPr>
          <w:sz w:val="18"/>
          <w:szCs w:val="18"/>
        </w:rPr>
      </w:pPr>
    </w:p>
    <w:p w14:paraId="2D864CF0" w14:textId="77777777" w:rsidR="00DB2BDD" w:rsidRPr="00C53CB5" w:rsidRDefault="00DB2BDD" w:rsidP="00DB2BDD">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14424FCF" w14:textId="77777777" w:rsidR="00DB2BDD" w:rsidRDefault="00DB2BDD" w:rsidP="00DB2BDD">
      <w:pPr>
        <w:jc w:val="center"/>
        <w:rPr>
          <w:rFonts w:cstheme="minorHAnsi"/>
          <w:b/>
          <w:sz w:val="18"/>
          <w:szCs w:val="18"/>
        </w:rPr>
      </w:pPr>
    </w:p>
    <w:p w14:paraId="4EFC69A7" w14:textId="77777777" w:rsidR="00DB2BDD" w:rsidRDefault="00DB2BDD" w:rsidP="00DB2BDD">
      <w:pPr>
        <w:pStyle w:val="Nagwek1"/>
        <w:rPr>
          <w:rFonts w:ascii="Verdana" w:hAnsi="Verdana"/>
          <w:sz w:val="18"/>
          <w:szCs w:val="18"/>
          <w:lang w:val="pl-PL"/>
        </w:rPr>
      </w:pPr>
    </w:p>
    <w:p w14:paraId="446E0103" w14:textId="77777777" w:rsidR="00DB2BDD" w:rsidRDefault="00DB2BDD" w:rsidP="00DB2BDD">
      <w:pPr>
        <w:pStyle w:val="Nagwek1"/>
        <w:rPr>
          <w:rFonts w:ascii="Verdana" w:hAnsi="Verdana"/>
          <w:sz w:val="18"/>
          <w:szCs w:val="18"/>
          <w:lang w:val="pl-PL"/>
        </w:rPr>
      </w:pPr>
    </w:p>
    <w:p w14:paraId="4B29A5A8" w14:textId="77777777" w:rsidR="00DB2BDD" w:rsidRPr="007517EF" w:rsidRDefault="00DB2BDD" w:rsidP="00DB2BDD">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17C50882" w14:textId="77777777" w:rsidR="00DB2BDD" w:rsidRPr="00156940" w:rsidRDefault="00DB2BDD" w:rsidP="00DB2BDD">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7CE41AF8" w14:textId="77777777" w:rsidR="00DB2BDD" w:rsidRPr="007517EF" w:rsidRDefault="00DB2BDD" w:rsidP="00DB2BDD">
      <w:pPr>
        <w:pStyle w:val="Tytu"/>
        <w:jc w:val="center"/>
        <w:rPr>
          <w:rStyle w:val="Wyrnieniedelikatne"/>
          <w:rFonts w:ascii="Verdana" w:hAnsi="Verdana"/>
          <w:b/>
          <w:i w:val="0"/>
          <w:color w:val="auto"/>
          <w:sz w:val="18"/>
          <w:szCs w:val="18"/>
        </w:rPr>
      </w:pPr>
    </w:p>
    <w:p w14:paraId="55EBA1B1" w14:textId="77777777" w:rsidR="00DB2BDD" w:rsidRPr="007517EF" w:rsidRDefault="00DB2BDD" w:rsidP="00DB2BDD">
      <w:pPr>
        <w:spacing w:line="276" w:lineRule="auto"/>
        <w:rPr>
          <w:sz w:val="18"/>
          <w:szCs w:val="18"/>
        </w:rPr>
      </w:pPr>
    </w:p>
    <w:p w14:paraId="4BA6D80B" w14:textId="77777777" w:rsidR="00DB2BDD" w:rsidRPr="00284ED3" w:rsidRDefault="00DB2BDD" w:rsidP="00DB2BDD">
      <w:pPr>
        <w:rPr>
          <w:b/>
          <w:sz w:val="18"/>
          <w:szCs w:val="18"/>
        </w:rPr>
      </w:pPr>
    </w:p>
    <w:p w14:paraId="5ABB088B" w14:textId="77777777" w:rsidR="00DB2BDD" w:rsidRPr="00F30F09" w:rsidRDefault="00DB2BDD" w:rsidP="00DB2BDD">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443A193" w14:textId="77777777" w:rsidR="00DB2BDD" w:rsidRPr="00284ED3" w:rsidRDefault="00DB2BDD" w:rsidP="00DB2BDD">
      <w:pPr>
        <w:rPr>
          <w:sz w:val="18"/>
          <w:szCs w:val="18"/>
        </w:rPr>
      </w:pPr>
    </w:p>
    <w:p w14:paraId="419A5F84" w14:textId="77777777" w:rsidR="00DB2BDD" w:rsidRPr="00284ED3" w:rsidRDefault="00DB2BDD" w:rsidP="00DB2BDD">
      <w:pPr>
        <w:rPr>
          <w:sz w:val="18"/>
          <w:szCs w:val="18"/>
          <w:u w:val="single"/>
        </w:rPr>
      </w:pPr>
      <w:r w:rsidRPr="00284ED3">
        <w:rPr>
          <w:b/>
          <w:bCs/>
          <w:sz w:val="18"/>
          <w:szCs w:val="18"/>
          <w:u w:val="single"/>
        </w:rPr>
        <w:t>Przeciętna liczba zatrudnionych</w:t>
      </w:r>
      <w:r w:rsidRPr="00284ED3">
        <w:rPr>
          <w:sz w:val="18"/>
          <w:szCs w:val="18"/>
          <w:u w:val="single"/>
        </w:rPr>
        <w:t>:</w:t>
      </w:r>
    </w:p>
    <w:p w14:paraId="5A4F1FFF" w14:textId="77777777" w:rsidR="00DB2BDD" w:rsidRPr="00284ED3" w:rsidRDefault="00DB2BDD" w:rsidP="00DB2BDD">
      <w:pPr>
        <w:rPr>
          <w:sz w:val="18"/>
          <w:szCs w:val="18"/>
          <w:u w:val="single"/>
        </w:rPr>
      </w:pPr>
    </w:p>
    <w:p w14:paraId="288B59B2" w14:textId="77777777" w:rsidR="00DB2BDD" w:rsidRPr="00284ED3" w:rsidRDefault="00DB2BDD" w:rsidP="00DB2BDD">
      <w:pPr>
        <w:rPr>
          <w:sz w:val="18"/>
          <w:szCs w:val="18"/>
        </w:rPr>
      </w:pPr>
      <w:r w:rsidRPr="00284ED3">
        <w:rPr>
          <w:sz w:val="18"/>
          <w:szCs w:val="18"/>
        </w:rPr>
        <w:t>w roku 2017 .............................................</w:t>
      </w:r>
    </w:p>
    <w:p w14:paraId="04FCD643" w14:textId="77777777" w:rsidR="00DB2BDD" w:rsidRPr="00284ED3" w:rsidRDefault="00DB2BDD" w:rsidP="00DB2BDD">
      <w:pPr>
        <w:rPr>
          <w:sz w:val="18"/>
          <w:szCs w:val="18"/>
        </w:rPr>
      </w:pPr>
      <w:r w:rsidRPr="00284ED3">
        <w:rPr>
          <w:sz w:val="18"/>
          <w:szCs w:val="18"/>
        </w:rPr>
        <w:t>w roku 2018.............................................</w:t>
      </w:r>
    </w:p>
    <w:p w14:paraId="72B47E96" w14:textId="77777777" w:rsidR="00DB2BDD" w:rsidRPr="00284ED3" w:rsidRDefault="00DB2BDD" w:rsidP="00DB2BDD">
      <w:pPr>
        <w:rPr>
          <w:sz w:val="18"/>
          <w:szCs w:val="18"/>
        </w:rPr>
      </w:pPr>
      <w:r w:rsidRPr="00284ED3">
        <w:rPr>
          <w:sz w:val="18"/>
          <w:szCs w:val="18"/>
        </w:rPr>
        <w:t>w roku 2019.............................................</w:t>
      </w:r>
    </w:p>
    <w:p w14:paraId="11692DD1" w14:textId="77777777" w:rsidR="00DB2BDD" w:rsidRPr="00284ED3" w:rsidRDefault="00DB2BDD" w:rsidP="00DB2BDD">
      <w:pPr>
        <w:rPr>
          <w:sz w:val="18"/>
          <w:szCs w:val="18"/>
        </w:rPr>
      </w:pPr>
    </w:p>
    <w:p w14:paraId="0B0F5F01" w14:textId="77777777" w:rsidR="00DB2BDD" w:rsidRPr="00284ED3" w:rsidRDefault="00DB2BDD" w:rsidP="00DB2BDD">
      <w:pPr>
        <w:rPr>
          <w:b/>
          <w:bCs/>
          <w:sz w:val="18"/>
          <w:szCs w:val="18"/>
          <w:u w:val="single"/>
        </w:rPr>
      </w:pPr>
      <w:r w:rsidRPr="00284ED3">
        <w:rPr>
          <w:b/>
          <w:bCs/>
          <w:sz w:val="18"/>
          <w:szCs w:val="18"/>
          <w:u w:val="single"/>
        </w:rPr>
        <w:t>Personel kierowniczy przewidziany do realizacji zadania:</w:t>
      </w:r>
    </w:p>
    <w:p w14:paraId="67BC660E" w14:textId="77777777" w:rsidR="00DB2BDD" w:rsidRPr="00284ED3" w:rsidRDefault="00DB2BDD" w:rsidP="00DB2BDD">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DB2BDD" w:rsidRPr="00284ED3" w14:paraId="68151974" w14:textId="77777777" w:rsidTr="00DB2BDD">
        <w:tc>
          <w:tcPr>
            <w:tcW w:w="610" w:type="dxa"/>
            <w:shd w:val="clear" w:color="auto" w:fill="F3F3F3"/>
          </w:tcPr>
          <w:p w14:paraId="41A405DF" w14:textId="77777777" w:rsidR="00DB2BDD" w:rsidRPr="00284ED3" w:rsidRDefault="00DB2BDD" w:rsidP="00DB2BDD">
            <w:pPr>
              <w:jc w:val="center"/>
              <w:rPr>
                <w:b/>
                <w:bCs/>
                <w:sz w:val="18"/>
                <w:szCs w:val="18"/>
              </w:rPr>
            </w:pPr>
            <w:r w:rsidRPr="00284ED3">
              <w:rPr>
                <w:b/>
                <w:bCs/>
                <w:sz w:val="18"/>
                <w:szCs w:val="18"/>
              </w:rPr>
              <w:t>l.p</w:t>
            </w:r>
          </w:p>
        </w:tc>
        <w:tc>
          <w:tcPr>
            <w:tcW w:w="3060" w:type="dxa"/>
            <w:shd w:val="clear" w:color="auto" w:fill="F3F3F3"/>
          </w:tcPr>
          <w:p w14:paraId="4C820D3C" w14:textId="77777777" w:rsidR="00DB2BDD" w:rsidRPr="00284ED3" w:rsidRDefault="00DB2BDD" w:rsidP="00DB2BDD">
            <w:pPr>
              <w:jc w:val="center"/>
              <w:rPr>
                <w:b/>
                <w:bCs/>
                <w:sz w:val="18"/>
                <w:szCs w:val="18"/>
              </w:rPr>
            </w:pPr>
            <w:r w:rsidRPr="00284ED3">
              <w:rPr>
                <w:b/>
                <w:bCs/>
                <w:sz w:val="18"/>
                <w:szCs w:val="18"/>
              </w:rPr>
              <w:t>Imię i nazwisko</w:t>
            </w:r>
          </w:p>
        </w:tc>
        <w:tc>
          <w:tcPr>
            <w:tcW w:w="1842" w:type="dxa"/>
            <w:shd w:val="clear" w:color="auto" w:fill="F3F3F3"/>
          </w:tcPr>
          <w:p w14:paraId="34428CBE" w14:textId="77777777" w:rsidR="00DB2BDD" w:rsidRPr="00284ED3" w:rsidRDefault="00DB2BDD" w:rsidP="00DB2BDD">
            <w:pPr>
              <w:jc w:val="center"/>
              <w:rPr>
                <w:b/>
                <w:bCs/>
                <w:sz w:val="18"/>
                <w:szCs w:val="18"/>
              </w:rPr>
            </w:pPr>
            <w:r w:rsidRPr="00284ED3">
              <w:rPr>
                <w:b/>
                <w:bCs/>
                <w:sz w:val="18"/>
                <w:szCs w:val="18"/>
              </w:rPr>
              <w:t>wykształcenie</w:t>
            </w:r>
          </w:p>
        </w:tc>
        <w:tc>
          <w:tcPr>
            <w:tcW w:w="2478" w:type="dxa"/>
            <w:shd w:val="clear" w:color="auto" w:fill="F3F3F3"/>
          </w:tcPr>
          <w:p w14:paraId="781E159C" w14:textId="77777777" w:rsidR="00DB2BDD" w:rsidRPr="00284ED3" w:rsidRDefault="00DB2BDD" w:rsidP="00DB2BDD">
            <w:pPr>
              <w:jc w:val="center"/>
              <w:rPr>
                <w:b/>
                <w:bCs/>
                <w:sz w:val="18"/>
                <w:szCs w:val="18"/>
              </w:rPr>
            </w:pPr>
            <w:r w:rsidRPr="00284ED3">
              <w:rPr>
                <w:b/>
                <w:bCs/>
                <w:sz w:val="18"/>
                <w:szCs w:val="18"/>
              </w:rPr>
              <w:t>Staż pracy</w:t>
            </w:r>
          </w:p>
          <w:p w14:paraId="352FF18A" w14:textId="77777777" w:rsidR="00DB2BDD" w:rsidRPr="00284ED3" w:rsidRDefault="00DB2BDD" w:rsidP="00DB2BDD">
            <w:pPr>
              <w:jc w:val="center"/>
              <w:rPr>
                <w:b/>
                <w:bCs/>
                <w:sz w:val="18"/>
                <w:szCs w:val="18"/>
              </w:rPr>
            </w:pPr>
            <w:r w:rsidRPr="00284ED3">
              <w:rPr>
                <w:b/>
                <w:bCs/>
                <w:sz w:val="18"/>
                <w:szCs w:val="18"/>
              </w:rPr>
              <w:t>Ogólny/u wykonawcy</w:t>
            </w:r>
          </w:p>
        </w:tc>
        <w:tc>
          <w:tcPr>
            <w:tcW w:w="1843" w:type="dxa"/>
            <w:shd w:val="clear" w:color="auto" w:fill="F3F3F3"/>
          </w:tcPr>
          <w:p w14:paraId="0B521C51" w14:textId="77777777" w:rsidR="00DB2BDD" w:rsidRPr="00284ED3" w:rsidRDefault="00DB2BDD" w:rsidP="00DB2BDD">
            <w:pPr>
              <w:jc w:val="center"/>
              <w:rPr>
                <w:b/>
                <w:bCs/>
                <w:sz w:val="18"/>
                <w:szCs w:val="18"/>
              </w:rPr>
            </w:pPr>
            <w:r w:rsidRPr="00284ED3">
              <w:rPr>
                <w:b/>
                <w:bCs/>
                <w:sz w:val="18"/>
                <w:szCs w:val="18"/>
              </w:rPr>
              <w:t>Posiadane uprawnienia</w:t>
            </w:r>
          </w:p>
        </w:tc>
      </w:tr>
      <w:tr w:rsidR="00DB2BDD" w:rsidRPr="00284ED3" w14:paraId="35A4EF4C" w14:textId="77777777" w:rsidTr="00DB2BDD">
        <w:tc>
          <w:tcPr>
            <w:tcW w:w="610" w:type="dxa"/>
          </w:tcPr>
          <w:p w14:paraId="0C7E62AB" w14:textId="77777777" w:rsidR="00DB2BDD" w:rsidRPr="00284ED3" w:rsidRDefault="00DB2BDD" w:rsidP="00DB2BDD">
            <w:pPr>
              <w:rPr>
                <w:sz w:val="18"/>
                <w:szCs w:val="18"/>
              </w:rPr>
            </w:pPr>
          </w:p>
        </w:tc>
        <w:tc>
          <w:tcPr>
            <w:tcW w:w="3060" w:type="dxa"/>
          </w:tcPr>
          <w:p w14:paraId="679BE055" w14:textId="77777777" w:rsidR="00DB2BDD" w:rsidRPr="00284ED3" w:rsidRDefault="00DB2BDD" w:rsidP="00DB2BDD">
            <w:pPr>
              <w:rPr>
                <w:sz w:val="18"/>
                <w:szCs w:val="18"/>
              </w:rPr>
            </w:pPr>
          </w:p>
        </w:tc>
        <w:tc>
          <w:tcPr>
            <w:tcW w:w="1842" w:type="dxa"/>
          </w:tcPr>
          <w:p w14:paraId="61FA0F25" w14:textId="77777777" w:rsidR="00DB2BDD" w:rsidRPr="00284ED3" w:rsidRDefault="00DB2BDD" w:rsidP="00DB2BDD">
            <w:pPr>
              <w:rPr>
                <w:sz w:val="18"/>
                <w:szCs w:val="18"/>
              </w:rPr>
            </w:pPr>
          </w:p>
        </w:tc>
        <w:tc>
          <w:tcPr>
            <w:tcW w:w="2478" w:type="dxa"/>
          </w:tcPr>
          <w:p w14:paraId="5123D85B" w14:textId="77777777" w:rsidR="00DB2BDD" w:rsidRPr="00284ED3" w:rsidRDefault="00DB2BDD" w:rsidP="00DB2BDD">
            <w:pPr>
              <w:rPr>
                <w:sz w:val="18"/>
                <w:szCs w:val="18"/>
              </w:rPr>
            </w:pPr>
          </w:p>
        </w:tc>
        <w:tc>
          <w:tcPr>
            <w:tcW w:w="1843" w:type="dxa"/>
          </w:tcPr>
          <w:p w14:paraId="672FF3B2" w14:textId="77777777" w:rsidR="00DB2BDD" w:rsidRPr="00284ED3" w:rsidRDefault="00DB2BDD" w:rsidP="00DB2BDD">
            <w:pPr>
              <w:rPr>
                <w:sz w:val="18"/>
                <w:szCs w:val="18"/>
              </w:rPr>
            </w:pPr>
          </w:p>
        </w:tc>
      </w:tr>
      <w:tr w:rsidR="00DB2BDD" w:rsidRPr="00284ED3" w14:paraId="35776F94" w14:textId="77777777" w:rsidTr="00DB2BDD">
        <w:tc>
          <w:tcPr>
            <w:tcW w:w="610" w:type="dxa"/>
          </w:tcPr>
          <w:p w14:paraId="137D0536" w14:textId="77777777" w:rsidR="00DB2BDD" w:rsidRPr="00284ED3" w:rsidRDefault="00DB2BDD" w:rsidP="00DB2BDD">
            <w:pPr>
              <w:rPr>
                <w:sz w:val="18"/>
                <w:szCs w:val="18"/>
              </w:rPr>
            </w:pPr>
          </w:p>
        </w:tc>
        <w:tc>
          <w:tcPr>
            <w:tcW w:w="3060" w:type="dxa"/>
          </w:tcPr>
          <w:p w14:paraId="3E3DB0D9" w14:textId="77777777" w:rsidR="00DB2BDD" w:rsidRPr="00284ED3" w:rsidRDefault="00DB2BDD" w:rsidP="00DB2BDD">
            <w:pPr>
              <w:rPr>
                <w:sz w:val="18"/>
                <w:szCs w:val="18"/>
              </w:rPr>
            </w:pPr>
          </w:p>
        </w:tc>
        <w:tc>
          <w:tcPr>
            <w:tcW w:w="1842" w:type="dxa"/>
          </w:tcPr>
          <w:p w14:paraId="5FB65291" w14:textId="77777777" w:rsidR="00DB2BDD" w:rsidRPr="00284ED3" w:rsidRDefault="00DB2BDD" w:rsidP="00DB2BDD">
            <w:pPr>
              <w:rPr>
                <w:sz w:val="18"/>
                <w:szCs w:val="18"/>
              </w:rPr>
            </w:pPr>
          </w:p>
        </w:tc>
        <w:tc>
          <w:tcPr>
            <w:tcW w:w="2478" w:type="dxa"/>
          </w:tcPr>
          <w:p w14:paraId="708A676E" w14:textId="77777777" w:rsidR="00DB2BDD" w:rsidRPr="00284ED3" w:rsidRDefault="00DB2BDD" w:rsidP="00DB2BDD">
            <w:pPr>
              <w:rPr>
                <w:sz w:val="18"/>
                <w:szCs w:val="18"/>
              </w:rPr>
            </w:pPr>
          </w:p>
        </w:tc>
        <w:tc>
          <w:tcPr>
            <w:tcW w:w="1843" w:type="dxa"/>
          </w:tcPr>
          <w:p w14:paraId="08AED03D" w14:textId="77777777" w:rsidR="00DB2BDD" w:rsidRPr="00284ED3" w:rsidRDefault="00DB2BDD" w:rsidP="00DB2BDD">
            <w:pPr>
              <w:rPr>
                <w:sz w:val="18"/>
                <w:szCs w:val="18"/>
              </w:rPr>
            </w:pPr>
          </w:p>
        </w:tc>
      </w:tr>
      <w:tr w:rsidR="00DB2BDD" w:rsidRPr="00284ED3" w14:paraId="1AF7278A" w14:textId="77777777" w:rsidTr="00DB2BDD">
        <w:tc>
          <w:tcPr>
            <w:tcW w:w="610" w:type="dxa"/>
          </w:tcPr>
          <w:p w14:paraId="42005C2E" w14:textId="77777777" w:rsidR="00DB2BDD" w:rsidRPr="00284ED3" w:rsidRDefault="00DB2BDD" w:rsidP="00DB2BDD">
            <w:pPr>
              <w:rPr>
                <w:sz w:val="18"/>
                <w:szCs w:val="18"/>
              </w:rPr>
            </w:pPr>
          </w:p>
        </w:tc>
        <w:tc>
          <w:tcPr>
            <w:tcW w:w="3060" w:type="dxa"/>
          </w:tcPr>
          <w:p w14:paraId="22DD1B44" w14:textId="77777777" w:rsidR="00DB2BDD" w:rsidRPr="00284ED3" w:rsidRDefault="00DB2BDD" w:rsidP="00DB2BDD">
            <w:pPr>
              <w:rPr>
                <w:sz w:val="18"/>
                <w:szCs w:val="18"/>
              </w:rPr>
            </w:pPr>
          </w:p>
        </w:tc>
        <w:tc>
          <w:tcPr>
            <w:tcW w:w="1842" w:type="dxa"/>
          </w:tcPr>
          <w:p w14:paraId="176BCF48" w14:textId="77777777" w:rsidR="00DB2BDD" w:rsidRPr="00284ED3" w:rsidRDefault="00DB2BDD" w:rsidP="00DB2BDD">
            <w:pPr>
              <w:pStyle w:val="Stopka"/>
              <w:tabs>
                <w:tab w:val="clear" w:pos="4536"/>
                <w:tab w:val="clear" w:pos="9072"/>
              </w:tabs>
              <w:rPr>
                <w:sz w:val="18"/>
                <w:szCs w:val="18"/>
              </w:rPr>
            </w:pPr>
          </w:p>
        </w:tc>
        <w:tc>
          <w:tcPr>
            <w:tcW w:w="2478" w:type="dxa"/>
          </w:tcPr>
          <w:p w14:paraId="1DFBACE3" w14:textId="77777777" w:rsidR="00DB2BDD" w:rsidRPr="00284ED3" w:rsidRDefault="00DB2BDD" w:rsidP="00DB2BDD">
            <w:pPr>
              <w:rPr>
                <w:sz w:val="18"/>
                <w:szCs w:val="18"/>
              </w:rPr>
            </w:pPr>
          </w:p>
        </w:tc>
        <w:tc>
          <w:tcPr>
            <w:tcW w:w="1843" w:type="dxa"/>
          </w:tcPr>
          <w:p w14:paraId="5B244EFD" w14:textId="77777777" w:rsidR="00DB2BDD" w:rsidRPr="00284ED3" w:rsidRDefault="00DB2BDD" w:rsidP="00DB2BDD">
            <w:pPr>
              <w:rPr>
                <w:sz w:val="18"/>
                <w:szCs w:val="18"/>
              </w:rPr>
            </w:pPr>
          </w:p>
        </w:tc>
      </w:tr>
      <w:tr w:rsidR="00DB2BDD" w:rsidRPr="00284ED3" w14:paraId="6A8AB3F4" w14:textId="77777777" w:rsidTr="00DB2BDD">
        <w:tc>
          <w:tcPr>
            <w:tcW w:w="610" w:type="dxa"/>
          </w:tcPr>
          <w:p w14:paraId="16B494A1" w14:textId="77777777" w:rsidR="00DB2BDD" w:rsidRPr="00284ED3" w:rsidRDefault="00DB2BDD" w:rsidP="00DB2BDD">
            <w:pPr>
              <w:rPr>
                <w:sz w:val="18"/>
                <w:szCs w:val="18"/>
              </w:rPr>
            </w:pPr>
          </w:p>
        </w:tc>
        <w:tc>
          <w:tcPr>
            <w:tcW w:w="3060" w:type="dxa"/>
          </w:tcPr>
          <w:p w14:paraId="28B6A082" w14:textId="77777777" w:rsidR="00DB2BDD" w:rsidRPr="00284ED3" w:rsidRDefault="00DB2BDD" w:rsidP="00DB2BDD">
            <w:pPr>
              <w:rPr>
                <w:sz w:val="18"/>
                <w:szCs w:val="18"/>
              </w:rPr>
            </w:pPr>
          </w:p>
        </w:tc>
        <w:tc>
          <w:tcPr>
            <w:tcW w:w="1842" w:type="dxa"/>
          </w:tcPr>
          <w:p w14:paraId="013861AA" w14:textId="77777777" w:rsidR="00DB2BDD" w:rsidRPr="00284ED3" w:rsidRDefault="00DB2BDD" w:rsidP="00DB2BDD">
            <w:pPr>
              <w:rPr>
                <w:sz w:val="18"/>
                <w:szCs w:val="18"/>
              </w:rPr>
            </w:pPr>
          </w:p>
        </w:tc>
        <w:tc>
          <w:tcPr>
            <w:tcW w:w="2478" w:type="dxa"/>
          </w:tcPr>
          <w:p w14:paraId="6B076057" w14:textId="77777777" w:rsidR="00DB2BDD" w:rsidRPr="00284ED3" w:rsidRDefault="00DB2BDD" w:rsidP="00DB2BDD">
            <w:pPr>
              <w:pStyle w:val="Stopka"/>
              <w:tabs>
                <w:tab w:val="clear" w:pos="4536"/>
                <w:tab w:val="clear" w:pos="9072"/>
              </w:tabs>
              <w:rPr>
                <w:sz w:val="18"/>
                <w:szCs w:val="18"/>
              </w:rPr>
            </w:pPr>
          </w:p>
        </w:tc>
        <w:tc>
          <w:tcPr>
            <w:tcW w:w="1843" w:type="dxa"/>
          </w:tcPr>
          <w:p w14:paraId="1507E28B" w14:textId="77777777" w:rsidR="00DB2BDD" w:rsidRPr="00284ED3" w:rsidRDefault="00DB2BDD" w:rsidP="00DB2BDD">
            <w:pPr>
              <w:rPr>
                <w:sz w:val="18"/>
                <w:szCs w:val="18"/>
              </w:rPr>
            </w:pPr>
          </w:p>
        </w:tc>
      </w:tr>
    </w:tbl>
    <w:p w14:paraId="66268017" w14:textId="77777777" w:rsidR="00DB2BDD" w:rsidRDefault="00DB2BDD" w:rsidP="00DB2BDD">
      <w:pPr>
        <w:jc w:val="center"/>
        <w:rPr>
          <w:i/>
          <w:szCs w:val="20"/>
        </w:rPr>
      </w:pPr>
    </w:p>
    <w:p w14:paraId="6E0CD422" w14:textId="77777777" w:rsidR="00DB2BDD" w:rsidRDefault="00DB2BDD" w:rsidP="00DB2BDD">
      <w:pPr>
        <w:jc w:val="center"/>
        <w:rPr>
          <w:i/>
          <w:szCs w:val="20"/>
        </w:rPr>
      </w:pPr>
    </w:p>
    <w:p w14:paraId="7D331E20"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D17A28B" w14:textId="77777777" w:rsidR="00DB2BDD" w:rsidRPr="00C53CB5" w:rsidRDefault="00DB2BDD" w:rsidP="00DB2BDD">
      <w:pPr>
        <w:jc w:val="right"/>
        <w:rPr>
          <w:rFonts w:cs="Helvetica"/>
          <w:b/>
          <w:sz w:val="18"/>
          <w:szCs w:val="18"/>
        </w:rPr>
      </w:pPr>
    </w:p>
    <w:p w14:paraId="7EC37E24" w14:textId="77777777" w:rsidR="00DB2BDD" w:rsidRPr="00C53CB5" w:rsidRDefault="00DB2BDD" w:rsidP="00DB2BDD">
      <w:pPr>
        <w:jc w:val="right"/>
        <w:rPr>
          <w:rFonts w:cs="Helvetica"/>
          <w:b/>
          <w:sz w:val="18"/>
          <w:szCs w:val="18"/>
        </w:rPr>
      </w:pPr>
    </w:p>
    <w:p w14:paraId="2CCB2E81" w14:textId="77777777" w:rsidR="00DB2BDD" w:rsidRPr="00C53CB5" w:rsidRDefault="00DB2BDD" w:rsidP="00DB2BDD">
      <w:pPr>
        <w:jc w:val="right"/>
        <w:rPr>
          <w:rFonts w:cs="Helvetica"/>
          <w:b/>
          <w:sz w:val="18"/>
          <w:szCs w:val="18"/>
        </w:rPr>
      </w:pPr>
    </w:p>
    <w:p w14:paraId="09C3D56C" w14:textId="77777777" w:rsidR="00DB2BDD" w:rsidRPr="00C53CB5" w:rsidRDefault="00DB2BDD" w:rsidP="00DB2BDD">
      <w:pPr>
        <w:jc w:val="right"/>
        <w:rPr>
          <w:rFonts w:cs="Helvetica"/>
          <w:b/>
          <w:sz w:val="18"/>
          <w:szCs w:val="18"/>
        </w:rPr>
      </w:pPr>
    </w:p>
    <w:p w14:paraId="38DF3972"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66ABA081" w14:textId="77777777" w:rsidR="00DB2BDD" w:rsidRDefault="00DB2BDD" w:rsidP="00DB2BDD">
      <w:pPr>
        <w:jc w:val="center"/>
      </w:pPr>
    </w:p>
    <w:p w14:paraId="613969C0" w14:textId="77777777" w:rsidR="00DB2BDD" w:rsidRDefault="00DB2BDD" w:rsidP="00DB2BDD">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729AD260" w14:textId="77777777" w:rsidR="00DB2BDD" w:rsidRDefault="00DB2BDD" w:rsidP="00DB2BDD">
      <w:pPr>
        <w:rPr>
          <w:rFonts w:cs="Helvetica"/>
          <w:b/>
          <w:sz w:val="18"/>
          <w:szCs w:val="18"/>
        </w:rPr>
      </w:pPr>
      <w:r>
        <w:rPr>
          <w:rFonts w:cs="Helvetica"/>
          <w:b/>
          <w:sz w:val="18"/>
          <w:szCs w:val="18"/>
        </w:rPr>
        <w:br w:type="page"/>
      </w:r>
    </w:p>
    <w:p w14:paraId="38858EBB" w14:textId="77777777" w:rsidR="00DB2BDD" w:rsidRDefault="00DB2BDD" w:rsidP="00DB2BDD">
      <w:pPr>
        <w:rPr>
          <w:rFonts w:cs="Helvetica"/>
          <w:b/>
          <w:sz w:val="18"/>
          <w:szCs w:val="18"/>
        </w:rPr>
      </w:pPr>
    </w:p>
    <w:p w14:paraId="76C17E76" w14:textId="77777777" w:rsidR="00DB2BDD" w:rsidRPr="00C53CB5" w:rsidRDefault="00DB2BDD" w:rsidP="00DB2BDD">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781D6F99" w14:textId="77777777" w:rsidR="00DB2BDD" w:rsidRDefault="00DB2BDD" w:rsidP="00DB2BDD">
      <w:pPr>
        <w:pStyle w:val="Nagwek1"/>
      </w:pPr>
    </w:p>
    <w:p w14:paraId="1C4F2ECE" w14:textId="77777777" w:rsidR="00DB2BDD" w:rsidRDefault="00DB2BDD" w:rsidP="00DB2BDD">
      <w:pPr>
        <w:pStyle w:val="Nagwek1"/>
      </w:pPr>
    </w:p>
    <w:p w14:paraId="24C34FCE" w14:textId="77777777" w:rsidR="00DB2BDD" w:rsidRPr="00156940" w:rsidRDefault="00DB2BDD" w:rsidP="00DB2BDD">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73D969CD" w14:textId="77777777" w:rsidR="00DB2BDD" w:rsidRPr="001E250E" w:rsidRDefault="00DB2BDD" w:rsidP="00DB2BDD">
      <w:pPr>
        <w:jc w:val="center"/>
        <w:rPr>
          <w:rFonts w:cs="Arial"/>
          <w:b/>
          <w:color w:val="FF0000"/>
          <w:sz w:val="18"/>
          <w:szCs w:val="18"/>
        </w:rPr>
      </w:pPr>
    </w:p>
    <w:p w14:paraId="76BCC0C0" w14:textId="77777777" w:rsidR="00DB2BDD" w:rsidRPr="001E250E" w:rsidRDefault="00DB2BDD" w:rsidP="00DB2BD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B2BDD" w:rsidRPr="007D2B24" w14:paraId="70EA9238" w14:textId="77777777" w:rsidTr="00DB2BDD">
        <w:tc>
          <w:tcPr>
            <w:tcW w:w="720" w:type="dxa"/>
          </w:tcPr>
          <w:p w14:paraId="423B7984" w14:textId="77777777" w:rsidR="00DB2BDD" w:rsidRPr="007D2B24" w:rsidRDefault="00DB2BDD" w:rsidP="00DB2BDD">
            <w:pPr>
              <w:jc w:val="center"/>
              <w:rPr>
                <w:rFonts w:cs="Arial"/>
                <w:b/>
                <w:bCs/>
                <w:sz w:val="18"/>
                <w:szCs w:val="18"/>
              </w:rPr>
            </w:pPr>
          </w:p>
          <w:p w14:paraId="7EB188DA" w14:textId="77777777" w:rsidR="00DB2BDD" w:rsidRPr="007D2B24" w:rsidRDefault="00DB2BDD" w:rsidP="00DB2BDD">
            <w:pPr>
              <w:jc w:val="center"/>
              <w:rPr>
                <w:rFonts w:cs="Arial"/>
                <w:b/>
                <w:bCs/>
                <w:sz w:val="18"/>
                <w:szCs w:val="18"/>
              </w:rPr>
            </w:pPr>
            <w:r w:rsidRPr="007D2B24">
              <w:rPr>
                <w:rFonts w:cs="Arial"/>
                <w:b/>
                <w:bCs/>
                <w:sz w:val="18"/>
                <w:szCs w:val="18"/>
              </w:rPr>
              <w:t>L.p.</w:t>
            </w:r>
          </w:p>
        </w:tc>
        <w:tc>
          <w:tcPr>
            <w:tcW w:w="2863" w:type="dxa"/>
          </w:tcPr>
          <w:p w14:paraId="7BDC1378" w14:textId="77777777" w:rsidR="00DB2BDD" w:rsidRPr="007D2B24" w:rsidRDefault="00DB2BDD" w:rsidP="00DB2BDD">
            <w:pPr>
              <w:jc w:val="center"/>
              <w:rPr>
                <w:rFonts w:cs="Arial"/>
                <w:b/>
                <w:bCs/>
                <w:sz w:val="18"/>
                <w:szCs w:val="18"/>
              </w:rPr>
            </w:pPr>
          </w:p>
          <w:p w14:paraId="44E3E199" w14:textId="77777777" w:rsidR="00DB2BDD" w:rsidRPr="007D2B24" w:rsidRDefault="00DB2BDD" w:rsidP="00DB2BDD">
            <w:pPr>
              <w:jc w:val="center"/>
              <w:rPr>
                <w:rFonts w:cs="Arial"/>
                <w:b/>
                <w:bCs/>
                <w:sz w:val="18"/>
                <w:szCs w:val="18"/>
              </w:rPr>
            </w:pPr>
            <w:r w:rsidRPr="007D2B24">
              <w:rPr>
                <w:rFonts w:cs="Arial"/>
                <w:b/>
                <w:bCs/>
                <w:sz w:val="18"/>
                <w:szCs w:val="18"/>
              </w:rPr>
              <w:t>Imię i nazwisko</w:t>
            </w:r>
          </w:p>
          <w:p w14:paraId="75527FEC" w14:textId="77777777" w:rsidR="00DB2BDD" w:rsidRPr="007D2B24" w:rsidRDefault="00DB2BDD" w:rsidP="00DB2BDD">
            <w:pPr>
              <w:jc w:val="center"/>
              <w:rPr>
                <w:rFonts w:cs="Arial"/>
                <w:b/>
                <w:bCs/>
                <w:sz w:val="18"/>
                <w:szCs w:val="18"/>
              </w:rPr>
            </w:pPr>
          </w:p>
        </w:tc>
        <w:tc>
          <w:tcPr>
            <w:tcW w:w="3135" w:type="dxa"/>
          </w:tcPr>
          <w:p w14:paraId="79027CAA" w14:textId="77777777" w:rsidR="00DB2BDD" w:rsidRPr="007D2B24" w:rsidRDefault="00DB2BDD" w:rsidP="00DB2BDD">
            <w:pPr>
              <w:pStyle w:val="Nagwek2"/>
              <w:jc w:val="center"/>
              <w:rPr>
                <w:rFonts w:ascii="Verdana" w:hAnsi="Verdana"/>
                <w:sz w:val="18"/>
                <w:szCs w:val="18"/>
              </w:rPr>
            </w:pPr>
          </w:p>
          <w:p w14:paraId="6F757061" w14:textId="77777777" w:rsidR="00DB2BDD" w:rsidRPr="007D2B24" w:rsidRDefault="00DB2BDD" w:rsidP="00DB2BDD">
            <w:pPr>
              <w:jc w:val="center"/>
              <w:rPr>
                <w:rFonts w:cs="Arial"/>
                <w:b/>
                <w:bCs/>
                <w:sz w:val="18"/>
                <w:szCs w:val="18"/>
              </w:rPr>
            </w:pPr>
            <w:r>
              <w:rPr>
                <w:rFonts w:cs="Arial"/>
                <w:b/>
                <w:bCs/>
                <w:sz w:val="18"/>
                <w:szCs w:val="18"/>
              </w:rPr>
              <w:t xml:space="preserve">Zakres wykonywanych  </w:t>
            </w:r>
            <w:r w:rsidRPr="007D2B24">
              <w:rPr>
                <w:rFonts w:cs="Arial"/>
                <w:b/>
                <w:bCs/>
                <w:sz w:val="18"/>
                <w:szCs w:val="18"/>
              </w:rPr>
              <w:t>czy</w:t>
            </w:r>
            <w:r>
              <w:rPr>
                <w:rFonts w:cs="Arial"/>
                <w:b/>
                <w:bCs/>
                <w:sz w:val="18"/>
                <w:szCs w:val="18"/>
              </w:rPr>
              <w:t xml:space="preserve">nności w realizacji  </w:t>
            </w:r>
            <w:r>
              <w:rPr>
                <w:rFonts w:cs="Arial"/>
                <w:b/>
                <w:bCs/>
                <w:sz w:val="18"/>
                <w:szCs w:val="18"/>
              </w:rPr>
              <w:br/>
            </w:r>
            <w:r w:rsidRPr="007D2B24">
              <w:rPr>
                <w:rFonts w:cs="Arial"/>
                <w:b/>
                <w:bCs/>
                <w:sz w:val="18"/>
                <w:szCs w:val="18"/>
              </w:rPr>
              <w:t>zamówienia</w:t>
            </w:r>
          </w:p>
          <w:p w14:paraId="0765255D" w14:textId="77777777" w:rsidR="00DB2BDD" w:rsidRPr="00397423" w:rsidRDefault="00DB2BDD" w:rsidP="00DB2BDD">
            <w:pPr>
              <w:jc w:val="center"/>
              <w:rPr>
                <w:b/>
              </w:rPr>
            </w:pPr>
            <w:r w:rsidRPr="00397423">
              <w:rPr>
                <w:b/>
                <w:color w:val="0070C0"/>
                <w:sz w:val="18"/>
              </w:rPr>
              <w:t>(funkcja)</w:t>
            </w:r>
          </w:p>
        </w:tc>
        <w:tc>
          <w:tcPr>
            <w:tcW w:w="4577" w:type="dxa"/>
          </w:tcPr>
          <w:p w14:paraId="4E571875" w14:textId="77777777" w:rsidR="00DB2BDD" w:rsidRPr="007D2B24" w:rsidRDefault="00DB2BDD" w:rsidP="00DB2BDD">
            <w:pPr>
              <w:pStyle w:val="Nagwek2"/>
              <w:jc w:val="center"/>
              <w:rPr>
                <w:rFonts w:ascii="Verdana" w:hAnsi="Verdana"/>
                <w:sz w:val="18"/>
                <w:szCs w:val="18"/>
              </w:rPr>
            </w:pPr>
          </w:p>
          <w:p w14:paraId="7E5218C4" w14:textId="77777777" w:rsidR="00DB2BDD" w:rsidRPr="00397423" w:rsidRDefault="00DB2BDD" w:rsidP="00DB2BDD">
            <w:pPr>
              <w:jc w:val="center"/>
              <w:rPr>
                <w:color w:val="0070C0"/>
                <w:sz w:val="18"/>
              </w:rPr>
            </w:pPr>
            <w:r w:rsidRPr="00397423">
              <w:rPr>
                <w:color w:val="0070C0"/>
                <w:sz w:val="18"/>
              </w:rPr>
              <w:t>Kwalifikacje zawodowe:</w:t>
            </w:r>
          </w:p>
          <w:p w14:paraId="2E8D165C" w14:textId="77777777" w:rsidR="00DB2BDD" w:rsidRPr="007D2B24" w:rsidRDefault="00DB2BDD" w:rsidP="00DB2BDD">
            <w:pPr>
              <w:ind w:left="254" w:hanging="254"/>
              <w:jc w:val="center"/>
              <w:rPr>
                <w:rFonts w:cs="Arial"/>
                <w:b/>
                <w:bCs/>
                <w:sz w:val="18"/>
                <w:szCs w:val="18"/>
              </w:rPr>
            </w:pPr>
            <w:r w:rsidRPr="007D2B24">
              <w:rPr>
                <w:rFonts w:cs="Arial"/>
                <w:b/>
                <w:bCs/>
                <w:sz w:val="18"/>
                <w:szCs w:val="18"/>
              </w:rPr>
              <w:t>rodzaj uprawnień (specjalność),</w:t>
            </w:r>
          </w:p>
          <w:p w14:paraId="759F8456" w14:textId="77777777" w:rsidR="00DB2BDD" w:rsidRPr="007D2B24" w:rsidRDefault="00DB2BDD" w:rsidP="00DB2BDD">
            <w:pPr>
              <w:ind w:left="254" w:hanging="254"/>
              <w:jc w:val="center"/>
              <w:rPr>
                <w:rFonts w:cs="Arial"/>
                <w:b/>
                <w:bCs/>
                <w:sz w:val="18"/>
                <w:szCs w:val="18"/>
              </w:rPr>
            </w:pPr>
            <w:r w:rsidRPr="007D2B24">
              <w:rPr>
                <w:rFonts w:cs="Arial"/>
                <w:b/>
                <w:bCs/>
                <w:sz w:val="18"/>
                <w:szCs w:val="18"/>
              </w:rPr>
              <w:t>data wydania uprawnień</w:t>
            </w:r>
          </w:p>
          <w:p w14:paraId="03A4CAEF" w14:textId="77777777" w:rsidR="00DB2BDD" w:rsidRPr="007D2B24" w:rsidRDefault="00DB2BDD" w:rsidP="00DB2BDD">
            <w:pPr>
              <w:ind w:left="113" w:hanging="113"/>
              <w:jc w:val="center"/>
              <w:rPr>
                <w:sz w:val="18"/>
                <w:szCs w:val="18"/>
                <w:vertAlign w:val="superscript"/>
              </w:rPr>
            </w:pPr>
          </w:p>
        </w:tc>
        <w:tc>
          <w:tcPr>
            <w:tcW w:w="2839" w:type="dxa"/>
          </w:tcPr>
          <w:p w14:paraId="6409F7AE" w14:textId="77777777" w:rsidR="00DB2BDD" w:rsidRPr="007D2B24" w:rsidRDefault="00DB2BDD" w:rsidP="00DB2BDD">
            <w:pPr>
              <w:jc w:val="center"/>
              <w:rPr>
                <w:rFonts w:cs="Arial"/>
                <w:b/>
                <w:bCs/>
                <w:sz w:val="18"/>
                <w:szCs w:val="18"/>
              </w:rPr>
            </w:pPr>
          </w:p>
          <w:p w14:paraId="6D6FCBA3" w14:textId="77777777" w:rsidR="00DB2BDD" w:rsidRDefault="00DB2BDD" w:rsidP="00DB2BDD">
            <w:pPr>
              <w:jc w:val="center"/>
              <w:rPr>
                <w:rFonts w:cs="Arial"/>
                <w:b/>
                <w:bCs/>
                <w:sz w:val="18"/>
                <w:szCs w:val="18"/>
              </w:rPr>
            </w:pPr>
            <w:r>
              <w:rPr>
                <w:rFonts w:cs="Arial"/>
                <w:b/>
                <w:bCs/>
                <w:sz w:val="18"/>
                <w:szCs w:val="18"/>
              </w:rPr>
              <w:t xml:space="preserve">Informacja </w:t>
            </w:r>
          </w:p>
          <w:p w14:paraId="74E42EF6" w14:textId="77777777" w:rsidR="00DB2BDD" w:rsidRPr="007D2B24" w:rsidRDefault="00DB2BDD" w:rsidP="00DB2BDD">
            <w:pPr>
              <w:jc w:val="center"/>
              <w:rPr>
                <w:rFonts w:cs="Arial"/>
                <w:b/>
                <w:bCs/>
                <w:sz w:val="18"/>
                <w:szCs w:val="18"/>
              </w:rPr>
            </w:pPr>
            <w:r w:rsidRPr="007D2B24">
              <w:rPr>
                <w:rFonts w:cs="Arial"/>
                <w:b/>
                <w:bCs/>
                <w:sz w:val="18"/>
                <w:szCs w:val="18"/>
              </w:rPr>
              <w:t>o podstawie     dysponowania osobą</w:t>
            </w:r>
          </w:p>
        </w:tc>
      </w:tr>
      <w:tr w:rsidR="00DB2BDD" w:rsidRPr="007D2B24" w14:paraId="2EBA0859" w14:textId="77777777" w:rsidTr="00DB2BDD">
        <w:trPr>
          <w:trHeight w:val="492"/>
        </w:trPr>
        <w:tc>
          <w:tcPr>
            <w:tcW w:w="720" w:type="dxa"/>
            <w:vAlign w:val="center"/>
          </w:tcPr>
          <w:p w14:paraId="71F85C1C" w14:textId="77777777" w:rsidR="00DB2BDD" w:rsidRPr="007D2B24" w:rsidRDefault="00DB2BDD" w:rsidP="00DB2BDD">
            <w:pPr>
              <w:jc w:val="center"/>
              <w:rPr>
                <w:rFonts w:cs="Arial"/>
                <w:sz w:val="18"/>
                <w:szCs w:val="18"/>
              </w:rPr>
            </w:pPr>
            <w:r w:rsidRPr="007D2B24">
              <w:rPr>
                <w:rFonts w:cs="Arial"/>
                <w:sz w:val="18"/>
                <w:szCs w:val="18"/>
              </w:rPr>
              <w:t>1</w:t>
            </w:r>
          </w:p>
        </w:tc>
        <w:tc>
          <w:tcPr>
            <w:tcW w:w="2863" w:type="dxa"/>
          </w:tcPr>
          <w:p w14:paraId="5FF2A26B" w14:textId="77777777" w:rsidR="00DB2BDD" w:rsidRPr="007D2B24" w:rsidRDefault="00DB2BDD" w:rsidP="00DB2BDD">
            <w:pPr>
              <w:rPr>
                <w:rFonts w:cs="Arial"/>
                <w:sz w:val="18"/>
                <w:szCs w:val="18"/>
              </w:rPr>
            </w:pPr>
          </w:p>
          <w:p w14:paraId="7A4DD3A3" w14:textId="77777777" w:rsidR="00DB2BDD" w:rsidRPr="007D2B24" w:rsidRDefault="00DB2BDD" w:rsidP="00DB2BDD">
            <w:pPr>
              <w:rPr>
                <w:rFonts w:cs="Arial"/>
                <w:sz w:val="18"/>
                <w:szCs w:val="18"/>
              </w:rPr>
            </w:pPr>
          </w:p>
        </w:tc>
        <w:tc>
          <w:tcPr>
            <w:tcW w:w="3135" w:type="dxa"/>
          </w:tcPr>
          <w:p w14:paraId="16BCFC38" w14:textId="77777777" w:rsidR="00DB2BDD" w:rsidRPr="007D2B24" w:rsidRDefault="00DB2BDD" w:rsidP="00DB2BDD">
            <w:pPr>
              <w:rPr>
                <w:rFonts w:cs="Arial"/>
                <w:sz w:val="18"/>
                <w:szCs w:val="18"/>
              </w:rPr>
            </w:pPr>
          </w:p>
        </w:tc>
        <w:tc>
          <w:tcPr>
            <w:tcW w:w="4577" w:type="dxa"/>
          </w:tcPr>
          <w:p w14:paraId="6B24A850" w14:textId="77777777" w:rsidR="00DB2BDD" w:rsidRPr="007D2B24" w:rsidRDefault="00DB2BDD" w:rsidP="00DB2BDD">
            <w:pPr>
              <w:rPr>
                <w:rFonts w:cs="Arial"/>
                <w:sz w:val="18"/>
                <w:szCs w:val="18"/>
              </w:rPr>
            </w:pPr>
          </w:p>
        </w:tc>
        <w:tc>
          <w:tcPr>
            <w:tcW w:w="2839" w:type="dxa"/>
          </w:tcPr>
          <w:p w14:paraId="7859F933" w14:textId="77777777" w:rsidR="00DB2BDD" w:rsidRPr="007D2B24" w:rsidRDefault="00DB2BDD" w:rsidP="00DB2BDD">
            <w:pPr>
              <w:rPr>
                <w:rFonts w:cs="Arial"/>
                <w:sz w:val="18"/>
                <w:szCs w:val="18"/>
              </w:rPr>
            </w:pPr>
          </w:p>
        </w:tc>
      </w:tr>
      <w:tr w:rsidR="00DB2BDD" w14:paraId="10A69A95" w14:textId="77777777" w:rsidTr="00DB2BDD">
        <w:trPr>
          <w:trHeight w:val="470"/>
        </w:trPr>
        <w:tc>
          <w:tcPr>
            <w:tcW w:w="720" w:type="dxa"/>
            <w:vAlign w:val="center"/>
          </w:tcPr>
          <w:p w14:paraId="31DF0AAF" w14:textId="77777777" w:rsidR="00DB2BDD" w:rsidRPr="007D2B24" w:rsidRDefault="00DB2BDD" w:rsidP="00DB2BDD">
            <w:pPr>
              <w:jc w:val="center"/>
              <w:rPr>
                <w:rFonts w:cs="Arial"/>
                <w:sz w:val="18"/>
                <w:szCs w:val="18"/>
              </w:rPr>
            </w:pPr>
            <w:r w:rsidRPr="007D2B24">
              <w:rPr>
                <w:rFonts w:cs="Arial"/>
                <w:sz w:val="18"/>
                <w:szCs w:val="18"/>
              </w:rPr>
              <w:t>2</w:t>
            </w:r>
          </w:p>
        </w:tc>
        <w:tc>
          <w:tcPr>
            <w:tcW w:w="2863" w:type="dxa"/>
          </w:tcPr>
          <w:p w14:paraId="54A9B8EF" w14:textId="77777777" w:rsidR="00DB2BDD" w:rsidRDefault="00DB2BDD" w:rsidP="00DB2BDD">
            <w:pPr>
              <w:rPr>
                <w:rFonts w:ascii="Arial" w:hAnsi="Arial" w:cs="Arial"/>
                <w:sz w:val="28"/>
              </w:rPr>
            </w:pPr>
          </w:p>
        </w:tc>
        <w:tc>
          <w:tcPr>
            <w:tcW w:w="3135" w:type="dxa"/>
          </w:tcPr>
          <w:p w14:paraId="0E288F1B" w14:textId="77777777" w:rsidR="00DB2BDD" w:rsidRDefault="00DB2BDD" w:rsidP="00DB2BDD">
            <w:pPr>
              <w:rPr>
                <w:rFonts w:ascii="Arial" w:hAnsi="Arial" w:cs="Arial"/>
                <w:sz w:val="28"/>
              </w:rPr>
            </w:pPr>
          </w:p>
        </w:tc>
        <w:tc>
          <w:tcPr>
            <w:tcW w:w="4577" w:type="dxa"/>
          </w:tcPr>
          <w:p w14:paraId="4506AFF6" w14:textId="77777777" w:rsidR="00DB2BDD" w:rsidRDefault="00DB2BDD" w:rsidP="00DB2BDD">
            <w:pPr>
              <w:rPr>
                <w:rFonts w:ascii="Arial" w:hAnsi="Arial" w:cs="Arial"/>
                <w:sz w:val="28"/>
              </w:rPr>
            </w:pPr>
          </w:p>
        </w:tc>
        <w:tc>
          <w:tcPr>
            <w:tcW w:w="2839" w:type="dxa"/>
          </w:tcPr>
          <w:p w14:paraId="2C995034" w14:textId="77777777" w:rsidR="00DB2BDD" w:rsidRDefault="00DB2BDD" w:rsidP="00DB2BDD">
            <w:pPr>
              <w:rPr>
                <w:rFonts w:ascii="Arial" w:hAnsi="Arial" w:cs="Arial"/>
                <w:sz w:val="28"/>
              </w:rPr>
            </w:pPr>
          </w:p>
        </w:tc>
      </w:tr>
      <w:tr w:rsidR="00DB2BDD" w14:paraId="5CCFA89A" w14:textId="77777777" w:rsidTr="00DB2BDD">
        <w:trPr>
          <w:trHeight w:val="562"/>
        </w:trPr>
        <w:tc>
          <w:tcPr>
            <w:tcW w:w="720" w:type="dxa"/>
            <w:vAlign w:val="center"/>
          </w:tcPr>
          <w:p w14:paraId="628508BD" w14:textId="77777777" w:rsidR="00DB2BDD" w:rsidRPr="007D2B24" w:rsidRDefault="00DB2BDD" w:rsidP="00DB2BDD">
            <w:pPr>
              <w:jc w:val="center"/>
              <w:rPr>
                <w:rFonts w:cs="Arial"/>
                <w:sz w:val="18"/>
                <w:szCs w:val="18"/>
              </w:rPr>
            </w:pPr>
            <w:r w:rsidRPr="007D2B24">
              <w:rPr>
                <w:rFonts w:cs="Arial"/>
                <w:sz w:val="18"/>
                <w:szCs w:val="18"/>
              </w:rPr>
              <w:t>3</w:t>
            </w:r>
          </w:p>
        </w:tc>
        <w:tc>
          <w:tcPr>
            <w:tcW w:w="2863" w:type="dxa"/>
          </w:tcPr>
          <w:p w14:paraId="24AD26DC" w14:textId="77777777" w:rsidR="00DB2BDD" w:rsidRDefault="00DB2BDD" w:rsidP="00DB2BDD">
            <w:pPr>
              <w:rPr>
                <w:rFonts w:ascii="Arial" w:hAnsi="Arial" w:cs="Arial"/>
                <w:sz w:val="28"/>
              </w:rPr>
            </w:pPr>
          </w:p>
        </w:tc>
        <w:tc>
          <w:tcPr>
            <w:tcW w:w="3135" w:type="dxa"/>
          </w:tcPr>
          <w:p w14:paraId="21B8847D" w14:textId="77777777" w:rsidR="00DB2BDD" w:rsidRDefault="00DB2BDD" w:rsidP="00DB2BDD">
            <w:pPr>
              <w:rPr>
                <w:rFonts w:ascii="Arial" w:hAnsi="Arial" w:cs="Arial"/>
                <w:sz w:val="28"/>
              </w:rPr>
            </w:pPr>
          </w:p>
        </w:tc>
        <w:tc>
          <w:tcPr>
            <w:tcW w:w="4577" w:type="dxa"/>
          </w:tcPr>
          <w:p w14:paraId="3EBF7C96" w14:textId="77777777" w:rsidR="00DB2BDD" w:rsidRDefault="00DB2BDD" w:rsidP="00DB2BDD">
            <w:pPr>
              <w:rPr>
                <w:rFonts w:ascii="Arial" w:hAnsi="Arial" w:cs="Arial"/>
                <w:sz w:val="28"/>
              </w:rPr>
            </w:pPr>
          </w:p>
        </w:tc>
        <w:tc>
          <w:tcPr>
            <w:tcW w:w="2839" w:type="dxa"/>
          </w:tcPr>
          <w:p w14:paraId="531B63C7" w14:textId="77777777" w:rsidR="00DB2BDD" w:rsidRDefault="00DB2BDD" w:rsidP="00DB2BDD">
            <w:pPr>
              <w:rPr>
                <w:rFonts w:ascii="Arial" w:hAnsi="Arial" w:cs="Arial"/>
                <w:sz w:val="28"/>
              </w:rPr>
            </w:pPr>
          </w:p>
        </w:tc>
      </w:tr>
    </w:tbl>
    <w:p w14:paraId="2583F796" w14:textId="77777777" w:rsidR="00DB2BDD" w:rsidRDefault="00DB2BDD" w:rsidP="00DB2BDD">
      <w:pPr>
        <w:rPr>
          <w:rFonts w:ascii="Arial" w:hAnsi="Arial" w:cs="Arial"/>
          <w:b/>
          <w:bCs/>
          <w:sz w:val="28"/>
        </w:rPr>
      </w:pPr>
    </w:p>
    <w:p w14:paraId="52BDEE96" w14:textId="77777777" w:rsidR="00DB2BDD" w:rsidRDefault="00DB2BDD" w:rsidP="00DB2BDD">
      <w:pPr>
        <w:jc w:val="both"/>
        <w:rPr>
          <w:rFonts w:ascii="Arial" w:hAnsi="Arial"/>
          <w:b/>
          <w:bCs/>
        </w:rPr>
      </w:pPr>
    </w:p>
    <w:p w14:paraId="5B76DA11" w14:textId="77777777" w:rsidR="00DB2BDD" w:rsidRPr="00C53CB5" w:rsidRDefault="00DB2BDD" w:rsidP="00DB2BDD">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9989564" w14:textId="77777777" w:rsidR="00DB2BDD" w:rsidRPr="00C53CB5" w:rsidRDefault="00DB2BDD" w:rsidP="00DB2BDD">
      <w:pPr>
        <w:jc w:val="right"/>
        <w:rPr>
          <w:rFonts w:cs="Helvetica"/>
          <w:b/>
          <w:sz w:val="18"/>
          <w:szCs w:val="18"/>
        </w:rPr>
      </w:pPr>
    </w:p>
    <w:p w14:paraId="6DA807A6" w14:textId="77777777" w:rsidR="00DB2BDD" w:rsidRPr="00C53CB5" w:rsidRDefault="00DB2BDD" w:rsidP="00DB2BDD">
      <w:pPr>
        <w:jc w:val="right"/>
        <w:rPr>
          <w:rFonts w:cs="Helvetica"/>
          <w:b/>
          <w:sz w:val="18"/>
          <w:szCs w:val="18"/>
        </w:rPr>
      </w:pPr>
    </w:p>
    <w:p w14:paraId="623A61EA" w14:textId="77777777" w:rsidR="00DB2BDD" w:rsidRPr="00C53CB5" w:rsidRDefault="00DB2BDD" w:rsidP="00DB2BDD">
      <w:pPr>
        <w:jc w:val="right"/>
        <w:rPr>
          <w:rFonts w:cs="Helvetica"/>
          <w:b/>
          <w:sz w:val="18"/>
          <w:szCs w:val="18"/>
        </w:rPr>
      </w:pPr>
    </w:p>
    <w:p w14:paraId="74CB3C86" w14:textId="77777777" w:rsidR="00DB2BDD" w:rsidRPr="00C53CB5" w:rsidRDefault="00DB2BDD" w:rsidP="00DB2BDD">
      <w:pPr>
        <w:jc w:val="right"/>
        <w:rPr>
          <w:rFonts w:cs="Helvetica"/>
          <w:b/>
          <w:sz w:val="18"/>
          <w:szCs w:val="18"/>
        </w:rPr>
      </w:pPr>
    </w:p>
    <w:p w14:paraId="33DDDDD0"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61933539" w14:textId="77777777" w:rsidR="00DB2BDD" w:rsidRDefault="00DB2BDD" w:rsidP="00DB2BDD">
      <w:pPr>
        <w:rPr>
          <w:rFonts w:ascii="Arial" w:hAnsi="Arial"/>
          <w:sz w:val="18"/>
          <w:szCs w:val="18"/>
        </w:rPr>
      </w:pPr>
    </w:p>
    <w:p w14:paraId="676DC28B" w14:textId="77777777" w:rsidR="00DB2BDD" w:rsidRPr="00AA18FF" w:rsidRDefault="00DB2BDD" w:rsidP="00DB2BDD">
      <w:pPr>
        <w:rPr>
          <w:szCs w:val="20"/>
        </w:rPr>
      </w:pPr>
      <w:r w:rsidRPr="00AA18FF">
        <w:rPr>
          <w:i/>
          <w:szCs w:val="20"/>
        </w:rPr>
        <w:t xml:space="preserve">   </w:t>
      </w:r>
    </w:p>
    <w:p w14:paraId="78CD2B7B" w14:textId="77777777" w:rsidR="00DB2BDD" w:rsidRDefault="00DB2BDD" w:rsidP="00DB2BDD">
      <w:pPr>
        <w:rPr>
          <w:rFonts w:asciiTheme="majorHAnsi" w:eastAsiaTheme="majorEastAsia" w:hAnsiTheme="majorHAnsi" w:cstheme="majorBidi"/>
          <w:b/>
          <w:color w:val="365F91" w:themeColor="accent1" w:themeShade="BF"/>
          <w:sz w:val="26"/>
          <w:szCs w:val="26"/>
        </w:rPr>
      </w:pPr>
    </w:p>
    <w:p w14:paraId="7209F77B" w14:textId="77777777" w:rsidR="00DB2BDD" w:rsidRDefault="00DB2BDD" w:rsidP="00DB2BDD">
      <w:pPr>
        <w:rPr>
          <w:b/>
          <w:snapToGrid w:val="0"/>
          <w:color w:val="000000"/>
          <w:szCs w:val="20"/>
        </w:rPr>
      </w:pPr>
      <w:r>
        <w:rPr>
          <w:b/>
          <w:snapToGrid w:val="0"/>
          <w:color w:val="000000"/>
          <w:szCs w:val="20"/>
        </w:rPr>
        <w:br w:type="page"/>
      </w:r>
    </w:p>
    <w:p w14:paraId="036815CF" w14:textId="77777777" w:rsidR="00DB2BDD" w:rsidRDefault="00DB2BDD" w:rsidP="00DB2BDD">
      <w:pPr>
        <w:pStyle w:val="Nagwek"/>
        <w:spacing w:before="240" w:line="360" w:lineRule="auto"/>
        <w:rPr>
          <w:b/>
          <w:snapToGrid w:val="0"/>
          <w:color w:val="000000"/>
          <w:szCs w:val="20"/>
        </w:rPr>
      </w:pPr>
    </w:p>
    <w:p w14:paraId="4B195DDF" w14:textId="77777777" w:rsidR="00DB2BDD" w:rsidRDefault="00DB2BDD" w:rsidP="00DB2BDD">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27330C47" w14:textId="77777777" w:rsidR="00DB2BDD" w:rsidRDefault="00DB2BDD" w:rsidP="00DB2BDD">
      <w:pPr>
        <w:jc w:val="right"/>
        <w:rPr>
          <w:rFonts w:cs="Helvetica"/>
          <w:b/>
          <w:sz w:val="18"/>
          <w:szCs w:val="18"/>
        </w:rPr>
      </w:pPr>
    </w:p>
    <w:p w14:paraId="6C6AD895" w14:textId="77777777" w:rsidR="00DB2BDD" w:rsidRPr="00C53CB5" w:rsidRDefault="00DB2BDD" w:rsidP="00DB2BDD">
      <w:pPr>
        <w:jc w:val="right"/>
        <w:rPr>
          <w:rFonts w:cs="Helvetica"/>
          <w:b/>
          <w:sz w:val="18"/>
          <w:szCs w:val="18"/>
        </w:rPr>
      </w:pPr>
    </w:p>
    <w:p w14:paraId="5A03AF55" w14:textId="77777777" w:rsidR="00DB2BDD" w:rsidRPr="00156940" w:rsidRDefault="00DB2BDD" w:rsidP="00DB2BDD">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5A6A3C99" w14:textId="77777777" w:rsidR="00DB2BDD" w:rsidRPr="003E4A71" w:rsidRDefault="00DB2BDD" w:rsidP="00DB2BDD">
      <w:pPr>
        <w:pStyle w:val="Nagwek"/>
        <w:spacing w:before="240" w:line="360" w:lineRule="auto"/>
        <w:jc w:val="center"/>
        <w:rPr>
          <w:b/>
          <w:snapToGrid w:val="0"/>
          <w:color w:val="000000"/>
          <w:sz w:val="18"/>
          <w:szCs w:val="20"/>
        </w:rPr>
      </w:pPr>
    </w:p>
    <w:p w14:paraId="38A3A8ED" w14:textId="77777777" w:rsidR="00DB2BDD" w:rsidRDefault="00DB2BDD" w:rsidP="00DB2BDD">
      <w:pPr>
        <w:jc w:val="center"/>
        <w:rPr>
          <w:b/>
          <w:snapToGrid w:val="0"/>
          <w:sz w:val="18"/>
          <w:szCs w:val="20"/>
        </w:rPr>
      </w:pPr>
    </w:p>
    <w:p w14:paraId="799462C9" w14:textId="77777777" w:rsidR="00DB2BDD" w:rsidRDefault="00DB2BDD" w:rsidP="00DB2BDD">
      <w:pPr>
        <w:jc w:val="center"/>
        <w:rPr>
          <w:b/>
          <w:snapToGrid w:val="0"/>
          <w:sz w:val="18"/>
          <w:szCs w:val="20"/>
        </w:rPr>
      </w:pPr>
    </w:p>
    <w:p w14:paraId="4C9EBF4A" w14:textId="77777777" w:rsidR="00DB2BDD" w:rsidRPr="003E4A71" w:rsidRDefault="00DB2BDD" w:rsidP="00DB2BDD">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011D66E8" w14:textId="77777777" w:rsidR="00DB2BDD" w:rsidRPr="00D7105B" w:rsidRDefault="00DB2BDD" w:rsidP="00DB2BDD">
      <w:pPr>
        <w:rPr>
          <w:szCs w:val="20"/>
        </w:rPr>
      </w:pPr>
    </w:p>
    <w:p w14:paraId="600190C5" w14:textId="77777777" w:rsidR="00DB2BDD" w:rsidRPr="003E4A71" w:rsidRDefault="00DB2BDD" w:rsidP="00DB2BDD">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371BC224" w14:textId="76686D70" w:rsidR="00DB2BDD" w:rsidRPr="00F22CC7" w:rsidRDefault="00DB2BDD" w:rsidP="00DB2BDD">
      <w:pPr>
        <w:spacing w:line="360" w:lineRule="auto"/>
        <w:jc w:val="center"/>
        <w:rPr>
          <w:rFonts w:cs="Arial"/>
          <w:b/>
          <w:szCs w:val="20"/>
        </w:rPr>
      </w:pPr>
      <w:r w:rsidRPr="00F22CC7">
        <w:rPr>
          <w:rFonts w:cs="Arial"/>
          <w:b/>
          <w:szCs w:val="20"/>
        </w:rPr>
        <w:t xml:space="preserve">nr sygn. </w:t>
      </w:r>
      <w:r w:rsidR="00A63C23">
        <w:rPr>
          <w:rFonts w:cstheme="minorHAnsi"/>
          <w:b/>
          <w:szCs w:val="20"/>
        </w:rPr>
        <w:t>NZ/4100/1300007579</w:t>
      </w:r>
      <w:r w:rsidRPr="00F22CC7">
        <w:rPr>
          <w:rFonts w:cstheme="minorHAnsi"/>
          <w:b/>
          <w:szCs w:val="20"/>
        </w:rPr>
        <w:t>/2019</w:t>
      </w:r>
    </w:p>
    <w:p w14:paraId="3EF3A596" w14:textId="519223ED" w:rsidR="00DB2BDD" w:rsidRPr="00A63C23" w:rsidRDefault="00DB2BDD" w:rsidP="00A63C23">
      <w:pPr>
        <w:jc w:val="center"/>
        <w:rPr>
          <w:rFonts w:eastAsia="Times" w:cs="Verdana,Bold"/>
          <w:bCs/>
          <w:color w:val="000000" w:themeColor="text1"/>
          <w:sz w:val="18"/>
          <w:szCs w:val="18"/>
          <w:u w:val="single"/>
        </w:rPr>
      </w:pPr>
      <w:r w:rsidRPr="00A63C23">
        <w:rPr>
          <w:bCs/>
          <w:sz w:val="18"/>
          <w:szCs w:val="18"/>
        </w:rPr>
        <w:t xml:space="preserve"> „</w:t>
      </w:r>
      <w:r w:rsidR="00A63C23" w:rsidRPr="00A63C23">
        <w:rPr>
          <w:rFonts w:eastAsia="Times" w:cs="Verdana,Bold"/>
          <w:b/>
          <w:bCs/>
          <w:color w:val="000000" w:themeColor="text1"/>
          <w:sz w:val="18"/>
          <w:szCs w:val="18"/>
          <w:u w:val="single"/>
        </w:rPr>
        <w:t>Remont</w:t>
      </w:r>
      <w:r w:rsidR="00A63C23" w:rsidRPr="00A63C23">
        <w:rPr>
          <w:rFonts w:eastAsia="Times" w:cs="Verdana,Bold"/>
          <w:bCs/>
          <w:color w:val="000000" w:themeColor="text1"/>
          <w:sz w:val="18"/>
          <w:szCs w:val="18"/>
          <w:u w:val="single"/>
        </w:rPr>
        <w:t xml:space="preserve"> </w:t>
      </w:r>
      <w:r w:rsidR="00A63C23" w:rsidRPr="00A63C23">
        <w:rPr>
          <w:rFonts w:cs="Arial"/>
          <w:b/>
          <w:sz w:val="18"/>
          <w:szCs w:val="18"/>
          <w:u w:val="single"/>
        </w:rPr>
        <w:t>zespołów zabezpieczeń elektrycznych bloków energetycznych 2,3,4,6,7,9 i rozdzielni odsiarczania</w:t>
      </w:r>
      <w:r w:rsidR="00A63C23">
        <w:rPr>
          <w:rFonts w:cs="Arial"/>
          <w:b/>
          <w:sz w:val="18"/>
          <w:szCs w:val="18"/>
          <w:u w:val="single"/>
        </w:rPr>
        <w:t xml:space="preserve"> </w:t>
      </w:r>
      <w:r w:rsidRPr="00A63C23">
        <w:rPr>
          <w:rFonts w:cs="Arial"/>
          <w:b/>
          <w:color w:val="000000" w:themeColor="text1"/>
          <w:sz w:val="18"/>
          <w:szCs w:val="18"/>
          <w:u w:val="single"/>
        </w:rPr>
        <w:t>w  Enea Połaniec S.A.</w:t>
      </w:r>
      <w:r w:rsidRPr="00A63C23">
        <w:rPr>
          <w:bCs/>
          <w:sz w:val="18"/>
          <w:szCs w:val="18"/>
          <w:u w:val="single"/>
        </w:rPr>
        <w:t>”</w:t>
      </w:r>
    </w:p>
    <w:p w14:paraId="24244269" w14:textId="77777777" w:rsidR="00DB2BDD" w:rsidRDefault="00DB2BDD" w:rsidP="00DB2BDD">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14:paraId="1E148499" w14:textId="77777777" w:rsidR="00DB2BDD" w:rsidRDefault="00DB2BDD" w:rsidP="00DB2BDD">
      <w:pPr>
        <w:spacing w:after="60" w:line="360" w:lineRule="auto"/>
        <w:jc w:val="center"/>
        <w:rPr>
          <w:snapToGrid w:val="0"/>
          <w:color w:val="000000"/>
          <w:sz w:val="18"/>
          <w:szCs w:val="18"/>
        </w:rPr>
      </w:pPr>
    </w:p>
    <w:p w14:paraId="142F9BE1" w14:textId="77777777" w:rsidR="00DB2BDD" w:rsidRPr="003E4A71" w:rsidRDefault="00DB2BDD" w:rsidP="00DB2BDD">
      <w:pPr>
        <w:spacing w:after="60" w:line="360" w:lineRule="auto"/>
        <w:jc w:val="center"/>
        <w:rPr>
          <w:snapToGrid w:val="0"/>
          <w:color w:val="000000"/>
          <w:sz w:val="18"/>
          <w:szCs w:val="18"/>
        </w:rPr>
      </w:pPr>
    </w:p>
    <w:p w14:paraId="017BC65B" w14:textId="77777777" w:rsidR="00DB2BDD" w:rsidRPr="00C53CB5" w:rsidRDefault="00DB2BDD" w:rsidP="00DB2BDD">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4754CB5" w14:textId="77777777" w:rsidR="00DB2BDD" w:rsidRPr="00C53CB5" w:rsidRDefault="00DB2BDD" w:rsidP="00DB2BDD">
      <w:pPr>
        <w:jc w:val="right"/>
        <w:rPr>
          <w:rFonts w:cs="Helvetica"/>
          <w:b/>
          <w:sz w:val="18"/>
          <w:szCs w:val="18"/>
        </w:rPr>
      </w:pPr>
    </w:p>
    <w:p w14:paraId="230C5F59" w14:textId="77777777" w:rsidR="00DB2BDD" w:rsidRPr="00C53CB5" w:rsidRDefault="00DB2BDD" w:rsidP="00DB2BDD">
      <w:pPr>
        <w:jc w:val="right"/>
        <w:rPr>
          <w:rFonts w:cs="Helvetica"/>
          <w:b/>
          <w:sz w:val="18"/>
          <w:szCs w:val="18"/>
        </w:rPr>
      </w:pPr>
    </w:p>
    <w:p w14:paraId="2CB2A305" w14:textId="77777777" w:rsidR="00DB2BDD" w:rsidRPr="00C53CB5" w:rsidRDefault="00DB2BDD" w:rsidP="00DB2BDD">
      <w:pPr>
        <w:jc w:val="right"/>
        <w:rPr>
          <w:rFonts w:cs="Helvetica"/>
          <w:b/>
          <w:sz w:val="18"/>
          <w:szCs w:val="18"/>
        </w:rPr>
      </w:pPr>
    </w:p>
    <w:p w14:paraId="5C24CE85" w14:textId="77777777" w:rsidR="00DB2BDD" w:rsidRPr="00C53CB5" w:rsidRDefault="00DB2BDD" w:rsidP="00DB2BDD">
      <w:pPr>
        <w:jc w:val="right"/>
        <w:rPr>
          <w:rFonts w:cs="Helvetica"/>
          <w:b/>
          <w:sz w:val="18"/>
          <w:szCs w:val="18"/>
        </w:rPr>
      </w:pPr>
    </w:p>
    <w:p w14:paraId="0B13A264" w14:textId="77777777" w:rsidR="00DB2BDD" w:rsidRPr="00C53CB5" w:rsidRDefault="00DB2BDD" w:rsidP="00DB2BDD">
      <w:pPr>
        <w:jc w:val="right"/>
        <w:rPr>
          <w:rFonts w:cs="Helvetica"/>
          <w:sz w:val="18"/>
          <w:szCs w:val="18"/>
        </w:rPr>
      </w:pPr>
      <w:r w:rsidRPr="00C53CB5">
        <w:rPr>
          <w:rFonts w:cs="Helvetica"/>
          <w:b/>
          <w:sz w:val="18"/>
          <w:szCs w:val="18"/>
        </w:rPr>
        <w:t>___________________________________</w:t>
      </w:r>
    </w:p>
    <w:p w14:paraId="0B499EDD" w14:textId="77777777" w:rsidR="00DB2BDD" w:rsidRDefault="00DB2BDD" w:rsidP="00DB2BDD">
      <w:pPr>
        <w:jc w:val="center"/>
      </w:pPr>
    </w:p>
    <w:p w14:paraId="2260312B" w14:textId="77777777" w:rsidR="00DB2BDD" w:rsidRDefault="00DB2BDD" w:rsidP="00DB2BDD">
      <w:pPr>
        <w:rPr>
          <w:i/>
          <w:szCs w:val="20"/>
        </w:rPr>
      </w:pPr>
      <w:r w:rsidRPr="00AA18FF">
        <w:rPr>
          <w:i/>
          <w:szCs w:val="20"/>
        </w:rPr>
        <w:t xml:space="preserve">     </w:t>
      </w:r>
    </w:p>
    <w:p w14:paraId="5F4B10E4" w14:textId="77777777" w:rsidR="00DB2BDD" w:rsidRDefault="00DB2BDD" w:rsidP="00DB2BDD">
      <w:pPr>
        <w:rPr>
          <w:i/>
          <w:szCs w:val="20"/>
        </w:rPr>
      </w:pPr>
      <w:r>
        <w:rPr>
          <w:i/>
          <w:szCs w:val="20"/>
        </w:rPr>
        <w:br w:type="page"/>
      </w:r>
    </w:p>
    <w:p w14:paraId="5DD3E599" w14:textId="77777777" w:rsidR="00DB2BDD" w:rsidRDefault="00DB2BDD" w:rsidP="00DB2BDD">
      <w:pPr>
        <w:rPr>
          <w:i/>
          <w:szCs w:val="20"/>
        </w:rPr>
      </w:pPr>
    </w:p>
    <w:p w14:paraId="251C1891" w14:textId="77777777" w:rsidR="00DB2BDD" w:rsidRDefault="00DB2BDD" w:rsidP="00DB2BDD">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41E7416D" w14:textId="77777777" w:rsidR="00DB2BDD" w:rsidRDefault="00DB2BDD" w:rsidP="00DB2BDD">
      <w:pPr>
        <w:rPr>
          <w:i/>
          <w:szCs w:val="20"/>
        </w:rPr>
      </w:pPr>
    </w:p>
    <w:p w14:paraId="5FC5C8C3" w14:textId="77777777" w:rsidR="00DB2BDD" w:rsidRDefault="00DB2BDD" w:rsidP="00DB2BDD">
      <w:pPr>
        <w:rPr>
          <w:i/>
          <w:szCs w:val="20"/>
        </w:rPr>
      </w:pPr>
    </w:p>
    <w:p w14:paraId="41B3DCB2" w14:textId="77777777" w:rsidR="00DB2BDD" w:rsidRDefault="00DB2BDD" w:rsidP="00DB2BDD">
      <w:pPr>
        <w:rPr>
          <w:i/>
          <w:szCs w:val="20"/>
        </w:rPr>
      </w:pPr>
    </w:p>
    <w:p w14:paraId="2C267C2C" w14:textId="77777777" w:rsidR="00DB2BDD" w:rsidRDefault="00DB2BDD" w:rsidP="00DB2BDD">
      <w:pPr>
        <w:rPr>
          <w:i/>
          <w:szCs w:val="20"/>
        </w:rPr>
      </w:pPr>
    </w:p>
    <w:p w14:paraId="5B765FDA" w14:textId="77777777" w:rsidR="00DB2BDD" w:rsidRDefault="00DB2BDD" w:rsidP="00DB2BDD">
      <w:pPr>
        <w:rPr>
          <w:i/>
          <w:szCs w:val="20"/>
        </w:rPr>
      </w:pPr>
    </w:p>
    <w:p w14:paraId="67480D0D" w14:textId="77777777" w:rsidR="00DB2BDD" w:rsidRDefault="00DB2BDD" w:rsidP="00DB2BDD">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5229AA47" w14:textId="77777777" w:rsidR="00DB2BDD" w:rsidRDefault="00DB2BDD" w:rsidP="00DB2BDD">
      <w:pPr>
        <w:rPr>
          <w:i/>
          <w:szCs w:val="20"/>
        </w:rPr>
      </w:pPr>
    </w:p>
    <w:p w14:paraId="2376379E" w14:textId="77777777" w:rsidR="00DB2BDD" w:rsidRDefault="00DB2BDD" w:rsidP="00DB2BDD">
      <w:pPr>
        <w:rPr>
          <w:i/>
          <w:szCs w:val="20"/>
        </w:rPr>
      </w:pPr>
    </w:p>
    <w:p w14:paraId="0940695D" w14:textId="77777777" w:rsidR="00DB2BDD" w:rsidRDefault="00DB2BDD" w:rsidP="00DB2BDD">
      <w:pPr>
        <w:rPr>
          <w:i/>
          <w:szCs w:val="20"/>
        </w:rPr>
      </w:pPr>
    </w:p>
    <w:p w14:paraId="0716DAC6" w14:textId="77777777" w:rsidR="00DB2BDD" w:rsidRDefault="00DB2BDD" w:rsidP="00DB2BDD">
      <w:pPr>
        <w:rPr>
          <w:i/>
          <w:szCs w:val="20"/>
        </w:rPr>
      </w:pPr>
    </w:p>
    <w:p w14:paraId="12D38412" w14:textId="77777777" w:rsidR="00DB2BDD" w:rsidRDefault="00DB2BDD" w:rsidP="00DB2BDD">
      <w:pPr>
        <w:rPr>
          <w:i/>
          <w:szCs w:val="20"/>
        </w:rPr>
      </w:pPr>
    </w:p>
    <w:p w14:paraId="577E6B79" w14:textId="77777777" w:rsidR="00DB2BDD" w:rsidRDefault="00DB2BDD" w:rsidP="00DB2BDD">
      <w:pPr>
        <w:rPr>
          <w:i/>
          <w:szCs w:val="20"/>
        </w:rPr>
      </w:pPr>
    </w:p>
    <w:p w14:paraId="27EDDEFE" w14:textId="77777777" w:rsidR="00DB2BDD" w:rsidRDefault="00DB2BDD" w:rsidP="00DB2BDD">
      <w:pPr>
        <w:rPr>
          <w:i/>
          <w:szCs w:val="20"/>
        </w:rPr>
      </w:pPr>
    </w:p>
    <w:p w14:paraId="6B908E89" w14:textId="77777777" w:rsidR="00DB2BDD" w:rsidRDefault="00DB2BDD" w:rsidP="00DB2BDD">
      <w:pPr>
        <w:rPr>
          <w:i/>
          <w:szCs w:val="20"/>
        </w:rPr>
      </w:pPr>
    </w:p>
    <w:p w14:paraId="23B91CED" w14:textId="77777777" w:rsidR="00DB2BDD" w:rsidRDefault="00DB2BDD" w:rsidP="00DB2BDD">
      <w:pPr>
        <w:rPr>
          <w:i/>
          <w:szCs w:val="20"/>
        </w:rPr>
      </w:pPr>
    </w:p>
    <w:p w14:paraId="0F976D05" w14:textId="77777777" w:rsidR="00DB2BDD" w:rsidRDefault="00DB2BDD" w:rsidP="00DB2BDD">
      <w:pPr>
        <w:rPr>
          <w:i/>
          <w:szCs w:val="20"/>
        </w:rPr>
      </w:pPr>
    </w:p>
    <w:p w14:paraId="3F3DFFC8" w14:textId="77777777" w:rsidR="00DB2BDD" w:rsidRDefault="00DB2BDD" w:rsidP="00DB2BDD">
      <w:pPr>
        <w:rPr>
          <w:i/>
          <w:szCs w:val="20"/>
        </w:rPr>
      </w:pPr>
    </w:p>
    <w:p w14:paraId="488A6084" w14:textId="77777777" w:rsidR="00DB2BDD" w:rsidRDefault="00DB2BDD" w:rsidP="00DB2BDD">
      <w:pPr>
        <w:rPr>
          <w:i/>
          <w:szCs w:val="20"/>
        </w:rPr>
      </w:pPr>
    </w:p>
    <w:p w14:paraId="7FA57F04" w14:textId="77777777" w:rsidR="00DB2BDD" w:rsidRDefault="00DB2BDD" w:rsidP="00DB2BDD">
      <w:pPr>
        <w:rPr>
          <w:i/>
          <w:szCs w:val="20"/>
        </w:rPr>
      </w:pPr>
    </w:p>
    <w:p w14:paraId="0B06BF35" w14:textId="77777777" w:rsidR="00DB2BDD" w:rsidRDefault="00DB2BDD" w:rsidP="00DB2BDD">
      <w:pPr>
        <w:rPr>
          <w:i/>
          <w:szCs w:val="20"/>
        </w:rPr>
      </w:pPr>
    </w:p>
    <w:p w14:paraId="1CE20662" w14:textId="77777777" w:rsidR="00DB2BDD" w:rsidRDefault="00DB2BDD" w:rsidP="00DB2BDD">
      <w:pPr>
        <w:rPr>
          <w:i/>
          <w:szCs w:val="20"/>
        </w:rPr>
      </w:pPr>
    </w:p>
    <w:p w14:paraId="261BA4EF" w14:textId="77777777" w:rsidR="00DB2BDD" w:rsidRDefault="00DB2BDD" w:rsidP="00DB2BDD">
      <w:pPr>
        <w:rPr>
          <w:i/>
          <w:szCs w:val="20"/>
        </w:rPr>
      </w:pPr>
    </w:p>
    <w:p w14:paraId="0D933BAB" w14:textId="77777777" w:rsidR="00DB2BDD" w:rsidRDefault="00DB2BDD" w:rsidP="00DB2BDD">
      <w:pPr>
        <w:rPr>
          <w:i/>
          <w:szCs w:val="20"/>
        </w:rPr>
      </w:pPr>
    </w:p>
    <w:p w14:paraId="6464D69A" w14:textId="77777777" w:rsidR="00DB2BDD" w:rsidRDefault="00DB2BDD" w:rsidP="00DB2BDD">
      <w:pPr>
        <w:rPr>
          <w:i/>
          <w:szCs w:val="20"/>
        </w:rPr>
      </w:pPr>
    </w:p>
    <w:p w14:paraId="0B89B6BA" w14:textId="77777777" w:rsidR="00DB2BDD" w:rsidRDefault="00DB2BDD" w:rsidP="00DB2BDD">
      <w:pPr>
        <w:rPr>
          <w:i/>
          <w:szCs w:val="20"/>
        </w:rPr>
      </w:pPr>
    </w:p>
    <w:p w14:paraId="3D33BCCF" w14:textId="77777777" w:rsidR="00DB2BDD" w:rsidRDefault="00DB2BDD" w:rsidP="00DB2BDD">
      <w:pPr>
        <w:rPr>
          <w:i/>
          <w:szCs w:val="20"/>
        </w:rPr>
      </w:pPr>
    </w:p>
    <w:p w14:paraId="04DF36BB" w14:textId="77777777" w:rsidR="00DB2BDD" w:rsidRDefault="00DB2BDD" w:rsidP="00DB2BDD">
      <w:pPr>
        <w:rPr>
          <w:i/>
          <w:szCs w:val="20"/>
        </w:rPr>
      </w:pPr>
    </w:p>
    <w:p w14:paraId="02435C22" w14:textId="77777777" w:rsidR="00DB2BDD" w:rsidRDefault="00DB2BDD" w:rsidP="00DB2BDD">
      <w:pPr>
        <w:rPr>
          <w:i/>
          <w:szCs w:val="20"/>
        </w:rPr>
      </w:pPr>
    </w:p>
    <w:p w14:paraId="6D3240AB" w14:textId="77777777" w:rsidR="00DB2BDD" w:rsidRDefault="00DB2BDD" w:rsidP="00DB2BDD">
      <w:pPr>
        <w:rPr>
          <w:i/>
          <w:szCs w:val="20"/>
        </w:rPr>
      </w:pPr>
    </w:p>
    <w:p w14:paraId="3BE7C26E" w14:textId="77777777" w:rsidR="00DB2BDD" w:rsidRDefault="00DB2BDD" w:rsidP="00DB2BDD">
      <w:pPr>
        <w:rPr>
          <w:i/>
          <w:szCs w:val="20"/>
        </w:rPr>
      </w:pPr>
    </w:p>
    <w:p w14:paraId="451ACC81" w14:textId="77777777" w:rsidR="00DB2BDD" w:rsidRDefault="00DB2BDD" w:rsidP="00DB2BDD">
      <w:pPr>
        <w:rPr>
          <w:i/>
          <w:szCs w:val="20"/>
        </w:rPr>
      </w:pPr>
    </w:p>
    <w:p w14:paraId="302442D6" w14:textId="77777777" w:rsidR="00DB2BDD" w:rsidRDefault="00DB2BDD" w:rsidP="00DB2BDD">
      <w:pPr>
        <w:rPr>
          <w:i/>
          <w:szCs w:val="20"/>
        </w:rPr>
      </w:pPr>
    </w:p>
    <w:p w14:paraId="7A24DAA3" w14:textId="77777777" w:rsidR="00DB2BDD" w:rsidRDefault="00DB2BDD" w:rsidP="00DB2BDD">
      <w:pPr>
        <w:rPr>
          <w:i/>
          <w:szCs w:val="20"/>
        </w:rPr>
      </w:pPr>
    </w:p>
    <w:p w14:paraId="72E4A9AE" w14:textId="77777777" w:rsidR="00DB2BDD" w:rsidRDefault="00DB2BDD" w:rsidP="00DB2BDD">
      <w:pPr>
        <w:rPr>
          <w:i/>
          <w:szCs w:val="20"/>
        </w:rPr>
      </w:pPr>
    </w:p>
    <w:p w14:paraId="494E6BD3" w14:textId="77777777" w:rsidR="00DB2BDD" w:rsidRDefault="00DB2BDD" w:rsidP="00DB2BDD">
      <w:pPr>
        <w:rPr>
          <w:i/>
          <w:szCs w:val="20"/>
        </w:rPr>
      </w:pPr>
    </w:p>
    <w:p w14:paraId="608B61FB" w14:textId="77777777" w:rsidR="00DB2BDD" w:rsidRDefault="00DB2BDD" w:rsidP="00DB2BDD">
      <w:pPr>
        <w:rPr>
          <w:i/>
          <w:szCs w:val="20"/>
        </w:rPr>
      </w:pPr>
    </w:p>
    <w:p w14:paraId="5E3ABC57" w14:textId="77777777" w:rsidR="00DB2BDD" w:rsidRDefault="00DB2BDD" w:rsidP="00DB2BDD">
      <w:pPr>
        <w:rPr>
          <w:i/>
          <w:szCs w:val="20"/>
        </w:rPr>
      </w:pPr>
    </w:p>
    <w:p w14:paraId="0E582D80" w14:textId="77777777" w:rsidR="00DB2BDD" w:rsidRDefault="00DB2BDD" w:rsidP="00DB2BDD">
      <w:pPr>
        <w:rPr>
          <w:i/>
          <w:szCs w:val="20"/>
        </w:rPr>
      </w:pPr>
    </w:p>
    <w:p w14:paraId="67D63D72" w14:textId="77777777" w:rsidR="00DB2BDD" w:rsidRDefault="00DB2BDD" w:rsidP="00DB2BDD">
      <w:pPr>
        <w:rPr>
          <w:i/>
          <w:szCs w:val="20"/>
        </w:rPr>
      </w:pPr>
    </w:p>
    <w:p w14:paraId="2100363A" w14:textId="77777777" w:rsidR="00DB2BDD" w:rsidRDefault="00DB2BDD" w:rsidP="00DB2BDD">
      <w:pPr>
        <w:rPr>
          <w:i/>
          <w:szCs w:val="20"/>
        </w:rPr>
      </w:pPr>
    </w:p>
    <w:p w14:paraId="202D138F" w14:textId="77777777" w:rsidR="00DB2BDD" w:rsidRDefault="00DB2BDD" w:rsidP="00DB2BDD">
      <w:pPr>
        <w:rPr>
          <w:i/>
          <w:szCs w:val="20"/>
        </w:rPr>
      </w:pPr>
    </w:p>
    <w:p w14:paraId="7C54092C" w14:textId="77777777" w:rsidR="00DB2BDD" w:rsidRDefault="00DB2BDD" w:rsidP="00DB2BDD">
      <w:pPr>
        <w:rPr>
          <w:i/>
          <w:szCs w:val="20"/>
        </w:rPr>
      </w:pPr>
    </w:p>
    <w:p w14:paraId="3EF0CDFA" w14:textId="77777777" w:rsidR="00DB2BDD" w:rsidRDefault="00DB2BDD" w:rsidP="00DB2BDD">
      <w:pPr>
        <w:rPr>
          <w:i/>
          <w:szCs w:val="20"/>
        </w:rPr>
      </w:pPr>
    </w:p>
    <w:p w14:paraId="371AC65D" w14:textId="77777777" w:rsidR="00DB2BDD" w:rsidRDefault="00DB2BDD" w:rsidP="00DB2BDD">
      <w:pPr>
        <w:rPr>
          <w:i/>
          <w:szCs w:val="20"/>
        </w:rPr>
      </w:pPr>
    </w:p>
    <w:p w14:paraId="1938AFC2" w14:textId="77777777" w:rsidR="00DB2BDD" w:rsidRDefault="00DB2BDD" w:rsidP="00DB2BDD">
      <w:pPr>
        <w:rPr>
          <w:i/>
          <w:szCs w:val="20"/>
        </w:rPr>
      </w:pPr>
    </w:p>
    <w:p w14:paraId="2EBB7461" w14:textId="77777777" w:rsidR="00DB2BDD" w:rsidRDefault="00DB2BDD" w:rsidP="00DB2BDD">
      <w:pPr>
        <w:rPr>
          <w:i/>
          <w:szCs w:val="20"/>
        </w:rPr>
      </w:pPr>
    </w:p>
    <w:p w14:paraId="686C6AFA" w14:textId="77777777" w:rsidR="00DB2BDD" w:rsidRDefault="00DB2BDD" w:rsidP="00DB2BDD">
      <w:pPr>
        <w:rPr>
          <w:i/>
          <w:szCs w:val="20"/>
        </w:rPr>
      </w:pPr>
    </w:p>
    <w:p w14:paraId="2250EC70" w14:textId="77777777" w:rsidR="00DB2BDD" w:rsidRDefault="00DB2BDD" w:rsidP="00DB2BDD">
      <w:pPr>
        <w:rPr>
          <w:i/>
          <w:szCs w:val="20"/>
        </w:rPr>
      </w:pPr>
    </w:p>
    <w:p w14:paraId="158B4295" w14:textId="77777777" w:rsidR="00DB2BDD" w:rsidRDefault="00DB2BDD" w:rsidP="00DB2BDD">
      <w:pPr>
        <w:rPr>
          <w:i/>
          <w:szCs w:val="20"/>
        </w:rPr>
      </w:pPr>
    </w:p>
    <w:p w14:paraId="1A8602F5" w14:textId="77777777" w:rsidR="00DB2BDD" w:rsidRDefault="00DB2BDD" w:rsidP="00DB2BDD">
      <w:pPr>
        <w:rPr>
          <w:i/>
          <w:szCs w:val="20"/>
        </w:rPr>
      </w:pPr>
    </w:p>
    <w:p w14:paraId="222C26A8" w14:textId="77777777" w:rsidR="00DB2BDD" w:rsidRDefault="00DB2BDD" w:rsidP="00DB2BDD">
      <w:pPr>
        <w:rPr>
          <w:i/>
          <w:szCs w:val="20"/>
        </w:rPr>
      </w:pPr>
    </w:p>
    <w:p w14:paraId="12D3B09C" w14:textId="77777777" w:rsidR="00DB2BDD" w:rsidRDefault="00DB2BDD" w:rsidP="00DB2BDD">
      <w:pPr>
        <w:rPr>
          <w:i/>
          <w:szCs w:val="20"/>
        </w:rPr>
      </w:pPr>
    </w:p>
    <w:p w14:paraId="5E2AFF47" w14:textId="77777777" w:rsidR="00DB2BDD" w:rsidRDefault="00DB2BDD" w:rsidP="00DB2BDD">
      <w:pPr>
        <w:rPr>
          <w:i/>
          <w:szCs w:val="20"/>
        </w:rPr>
      </w:pPr>
    </w:p>
    <w:p w14:paraId="32901FE2" w14:textId="77777777" w:rsidR="00DB2BDD" w:rsidRDefault="00DB2BDD" w:rsidP="00DB2BDD">
      <w:pPr>
        <w:rPr>
          <w:i/>
          <w:szCs w:val="20"/>
        </w:rPr>
      </w:pPr>
    </w:p>
    <w:p w14:paraId="5E23F9D1" w14:textId="77777777" w:rsidR="00DB2BDD" w:rsidRDefault="00DB2BDD" w:rsidP="00DB2BDD">
      <w:pPr>
        <w:rPr>
          <w:i/>
          <w:szCs w:val="20"/>
        </w:rPr>
      </w:pPr>
    </w:p>
    <w:p w14:paraId="2533A32A" w14:textId="77777777" w:rsidR="00DB2BDD" w:rsidRDefault="00DB2BDD" w:rsidP="00DB2BDD">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49074CBC" w14:textId="77777777" w:rsidR="00DB2BDD" w:rsidRDefault="00DB2BDD" w:rsidP="00DB2BDD">
      <w:pPr>
        <w:jc w:val="center"/>
        <w:rPr>
          <w:rFonts w:cs="Helvetica"/>
          <w:b/>
          <w:sz w:val="18"/>
          <w:szCs w:val="18"/>
        </w:rPr>
      </w:pPr>
    </w:p>
    <w:p w14:paraId="3817B744" w14:textId="77777777" w:rsidR="00DB2BDD" w:rsidRDefault="00DB2BDD" w:rsidP="00DB2BDD">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00DE85EC" w14:textId="77777777" w:rsidR="00DB2BDD" w:rsidRPr="00156940" w:rsidRDefault="00DB2BDD" w:rsidP="00DB2BDD">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73C45685" w14:textId="77777777" w:rsidR="00DB2BDD" w:rsidRPr="00806CF3" w:rsidRDefault="00DB2BDD" w:rsidP="00DB2BDD">
      <w:pPr>
        <w:jc w:val="center"/>
        <w:rPr>
          <w:rFonts w:cs="Helvetica"/>
          <w:b/>
          <w:sz w:val="18"/>
          <w:szCs w:val="18"/>
        </w:rPr>
      </w:pPr>
    </w:p>
    <w:p w14:paraId="4E381777" w14:textId="77777777" w:rsidR="00DB2BDD" w:rsidRPr="00806CF3" w:rsidRDefault="00DB2BDD" w:rsidP="00DB2BDD">
      <w:pPr>
        <w:jc w:val="right"/>
        <w:rPr>
          <w:rFonts w:cs="Helvetica"/>
          <w:b/>
          <w:sz w:val="18"/>
          <w:szCs w:val="18"/>
        </w:rPr>
      </w:pPr>
    </w:p>
    <w:p w14:paraId="58E90BDE" w14:textId="77777777" w:rsidR="00DB2BDD" w:rsidRDefault="00DB2BDD" w:rsidP="00DB2BDD">
      <w:pPr>
        <w:jc w:val="right"/>
        <w:rPr>
          <w:rFonts w:cs="Helvetica"/>
          <w:b/>
          <w:sz w:val="18"/>
          <w:szCs w:val="18"/>
        </w:rPr>
      </w:pPr>
    </w:p>
    <w:p w14:paraId="7F79231B" w14:textId="77777777" w:rsidR="00DB2BDD" w:rsidRDefault="00DB2BDD" w:rsidP="00DB2BDD">
      <w:pPr>
        <w:jc w:val="right"/>
        <w:rPr>
          <w:rFonts w:cs="Helvetica"/>
          <w:b/>
          <w:sz w:val="18"/>
          <w:szCs w:val="18"/>
        </w:rPr>
      </w:pPr>
    </w:p>
    <w:p w14:paraId="6544AC61" w14:textId="77777777" w:rsidR="00DB2BDD" w:rsidRDefault="00DB2BDD" w:rsidP="00DB2BDD">
      <w:pPr>
        <w:jc w:val="right"/>
        <w:rPr>
          <w:rFonts w:cs="Helvetica"/>
          <w:b/>
          <w:sz w:val="18"/>
          <w:szCs w:val="18"/>
        </w:rPr>
      </w:pPr>
    </w:p>
    <w:p w14:paraId="169602E5" w14:textId="77777777" w:rsidR="00DB2BDD" w:rsidRDefault="00DB2BDD" w:rsidP="00DB2BDD">
      <w:pPr>
        <w:jc w:val="right"/>
        <w:rPr>
          <w:rFonts w:cs="Helvetica"/>
          <w:b/>
          <w:sz w:val="18"/>
          <w:szCs w:val="18"/>
        </w:rPr>
      </w:pPr>
    </w:p>
    <w:p w14:paraId="13F9D61F" w14:textId="77777777" w:rsidR="00DB2BDD" w:rsidRDefault="00DB2BDD" w:rsidP="00DB2BDD">
      <w:pPr>
        <w:jc w:val="right"/>
        <w:rPr>
          <w:rFonts w:cs="Helvetica"/>
          <w:b/>
          <w:sz w:val="18"/>
          <w:szCs w:val="18"/>
        </w:rPr>
      </w:pPr>
    </w:p>
    <w:p w14:paraId="72982F50" w14:textId="77777777" w:rsidR="00DB2BDD" w:rsidRDefault="00DB2BDD" w:rsidP="00DB2BDD">
      <w:pPr>
        <w:jc w:val="right"/>
        <w:rPr>
          <w:rFonts w:cs="Helvetica"/>
          <w:b/>
          <w:sz w:val="18"/>
          <w:szCs w:val="18"/>
        </w:rPr>
      </w:pPr>
    </w:p>
    <w:p w14:paraId="535BF7EA" w14:textId="77777777" w:rsidR="00DB2BDD" w:rsidRDefault="00DB2BDD" w:rsidP="00DB2BDD">
      <w:pPr>
        <w:jc w:val="right"/>
        <w:rPr>
          <w:rFonts w:cs="Helvetica"/>
          <w:b/>
          <w:sz w:val="18"/>
          <w:szCs w:val="18"/>
        </w:rPr>
      </w:pPr>
    </w:p>
    <w:p w14:paraId="0A429C8F" w14:textId="77777777" w:rsidR="00DB2BDD" w:rsidRDefault="00DB2BDD" w:rsidP="00DB2BDD">
      <w:pPr>
        <w:jc w:val="right"/>
        <w:rPr>
          <w:rFonts w:cs="Helvetica"/>
          <w:b/>
          <w:sz w:val="18"/>
          <w:szCs w:val="18"/>
        </w:rPr>
      </w:pPr>
    </w:p>
    <w:p w14:paraId="387CD78B" w14:textId="77777777" w:rsidR="00DB2BDD" w:rsidRDefault="00DB2BDD" w:rsidP="00DB2BDD">
      <w:pPr>
        <w:jc w:val="right"/>
        <w:rPr>
          <w:rFonts w:cs="Helvetica"/>
          <w:b/>
          <w:sz w:val="18"/>
          <w:szCs w:val="18"/>
        </w:rPr>
      </w:pPr>
    </w:p>
    <w:p w14:paraId="2865AED0" w14:textId="77777777" w:rsidR="00DB2BDD" w:rsidRDefault="00DB2BDD" w:rsidP="00DB2BDD">
      <w:pPr>
        <w:jc w:val="right"/>
        <w:rPr>
          <w:rFonts w:cs="Helvetica"/>
          <w:b/>
          <w:sz w:val="18"/>
          <w:szCs w:val="18"/>
        </w:rPr>
      </w:pPr>
    </w:p>
    <w:p w14:paraId="5FF027B2" w14:textId="77777777" w:rsidR="00DB2BDD" w:rsidRDefault="00DB2BDD" w:rsidP="00DB2BDD">
      <w:pPr>
        <w:jc w:val="right"/>
        <w:rPr>
          <w:rFonts w:cs="Helvetica"/>
          <w:b/>
          <w:sz w:val="18"/>
          <w:szCs w:val="18"/>
        </w:rPr>
      </w:pPr>
    </w:p>
    <w:p w14:paraId="1B2FB21B" w14:textId="77777777" w:rsidR="00DB2BDD" w:rsidRDefault="00DB2BDD" w:rsidP="00DB2BDD">
      <w:pPr>
        <w:jc w:val="right"/>
        <w:rPr>
          <w:rFonts w:cs="Helvetica"/>
          <w:b/>
          <w:sz w:val="18"/>
          <w:szCs w:val="18"/>
        </w:rPr>
      </w:pPr>
    </w:p>
    <w:p w14:paraId="0FD07281" w14:textId="77777777" w:rsidR="00DB2BDD" w:rsidRDefault="00DB2BDD" w:rsidP="00DB2BDD">
      <w:pPr>
        <w:jc w:val="right"/>
        <w:rPr>
          <w:rFonts w:cs="Helvetica"/>
          <w:b/>
          <w:sz w:val="18"/>
          <w:szCs w:val="18"/>
        </w:rPr>
      </w:pPr>
    </w:p>
    <w:p w14:paraId="4AC57749" w14:textId="77777777" w:rsidR="00DB2BDD" w:rsidRDefault="00DB2BDD" w:rsidP="00DB2BDD">
      <w:pPr>
        <w:jc w:val="right"/>
        <w:rPr>
          <w:rFonts w:cs="Helvetica"/>
          <w:b/>
          <w:sz w:val="18"/>
          <w:szCs w:val="18"/>
        </w:rPr>
      </w:pPr>
    </w:p>
    <w:p w14:paraId="147DFCBF" w14:textId="77777777" w:rsidR="00DB2BDD" w:rsidRDefault="00DB2BDD" w:rsidP="00DB2BDD">
      <w:pPr>
        <w:jc w:val="right"/>
        <w:rPr>
          <w:rFonts w:cs="Helvetica"/>
          <w:b/>
          <w:sz w:val="18"/>
          <w:szCs w:val="18"/>
        </w:rPr>
      </w:pPr>
    </w:p>
    <w:p w14:paraId="4055DAF7" w14:textId="77777777" w:rsidR="00DB2BDD" w:rsidRDefault="00DB2BDD" w:rsidP="00DB2BDD">
      <w:pPr>
        <w:jc w:val="right"/>
        <w:rPr>
          <w:rFonts w:cs="Helvetica"/>
          <w:b/>
          <w:sz w:val="18"/>
          <w:szCs w:val="18"/>
        </w:rPr>
      </w:pPr>
    </w:p>
    <w:p w14:paraId="38BE1CAF" w14:textId="77777777" w:rsidR="00DB2BDD" w:rsidRDefault="00DB2BDD" w:rsidP="00DB2BDD">
      <w:pPr>
        <w:jc w:val="right"/>
        <w:rPr>
          <w:rFonts w:cs="Helvetica"/>
          <w:b/>
          <w:sz w:val="18"/>
          <w:szCs w:val="18"/>
        </w:rPr>
      </w:pPr>
    </w:p>
    <w:p w14:paraId="705F2F14" w14:textId="77777777" w:rsidR="00DB2BDD" w:rsidRDefault="00DB2BDD" w:rsidP="00DB2BDD">
      <w:pPr>
        <w:jc w:val="right"/>
        <w:rPr>
          <w:rFonts w:cs="Helvetica"/>
          <w:b/>
          <w:sz w:val="18"/>
          <w:szCs w:val="18"/>
        </w:rPr>
      </w:pPr>
    </w:p>
    <w:p w14:paraId="0E9DF360" w14:textId="77777777" w:rsidR="00DB2BDD" w:rsidRDefault="00DB2BDD" w:rsidP="00DB2BDD">
      <w:pPr>
        <w:jc w:val="right"/>
        <w:rPr>
          <w:rFonts w:cs="Helvetica"/>
          <w:b/>
          <w:sz w:val="18"/>
          <w:szCs w:val="18"/>
        </w:rPr>
      </w:pPr>
    </w:p>
    <w:p w14:paraId="5C8E6CEF" w14:textId="77777777" w:rsidR="00DB2BDD" w:rsidRDefault="00DB2BDD" w:rsidP="00DB2BDD">
      <w:pPr>
        <w:jc w:val="right"/>
        <w:rPr>
          <w:rFonts w:cs="Helvetica"/>
          <w:b/>
          <w:sz w:val="18"/>
          <w:szCs w:val="18"/>
        </w:rPr>
      </w:pPr>
    </w:p>
    <w:p w14:paraId="5EF5FC77" w14:textId="77777777" w:rsidR="00DB2BDD" w:rsidRDefault="00DB2BDD" w:rsidP="00DB2BDD">
      <w:pPr>
        <w:jc w:val="right"/>
        <w:rPr>
          <w:rFonts w:cs="Helvetica"/>
          <w:b/>
          <w:sz w:val="18"/>
          <w:szCs w:val="18"/>
        </w:rPr>
      </w:pPr>
    </w:p>
    <w:p w14:paraId="1DE353CC" w14:textId="77777777" w:rsidR="00DB2BDD" w:rsidRDefault="00DB2BDD" w:rsidP="00DB2BDD">
      <w:pPr>
        <w:jc w:val="right"/>
        <w:rPr>
          <w:rFonts w:cs="Helvetica"/>
          <w:b/>
          <w:sz w:val="18"/>
          <w:szCs w:val="18"/>
        </w:rPr>
      </w:pPr>
    </w:p>
    <w:p w14:paraId="35128889" w14:textId="77777777" w:rsidR="00DB2BDD" w:rsidRDefault="00DB2BDD" w:rsidP="00DB2BDD">
      <w:pPr>
        <w:jc w:val="right"/>
        <w:rPr>
          <w:rFonts w:cs="Helvetica"/>
          <w:b/>
          <w:sz w:val="18"/>
          <w:szCs w:val="18"/>
        </w:rPr>
      </w:pPr>
    </w:p>
    <w:p w14:paraId="230CB7ED" w14:textId="77777777" w:rsidR="00DB2BDD" w:rsidRDefault="00DB2BDD" w:rsidP="00DB2BDD">
      <w:pPr>
        <w:jc w:val="right"/>
        <w:rPr>
          <w:rFonts w:cs="Helvetica"/>
          <w:b/>
          <w:sz w:val="18"/>
          <w:szCs w:val="18"/>
        </w:rPr>
      </w:pPr>
    </w:p>
    <w:p w14:paraId="39F8D5DE" w14:textId="77777777" w:rsidR="00DB2BDD" w:rsidRDefault="00DB2BDD" w:rsidP="00DB2BDD">
      <w:pPr>
        <w:jc w:val="right"/>
        <w:rPr>
          <w:rFonts w:cs="Helvetica"/>
          <w:b/>
          <w:sz w:val="18"/>
          <w:szCs w:val="18"/>
        </w:rPr>
      </w:pPr>
    </w:p>
    <w:p w14:paraId="1A31662A" w14:textId="77777777" w:rsidR="00DB2BDD" w:rsidRDefault="00DB2BDD" w:rsidP="00DB2BDD">
      <w:pPr>
        <w:jc w:val="right"/>
        <w:rPr>
          <w:rFonts w:cs="Helvetica"/>
          <w:b/>
          <w:sz w:val="18"/>
          <w:szCs w:val="18"/>
        </w:rPr>
      </w:pPr>
    </w:p>
    <w:p w14:paraId="74291BCB" w14:textId="77777777" w:rsidR="00DB2BDD" w:rsidRDefault="00DB2BDD" w:rsidP="00DB2BDD">
      <w:pPr>
        <w:jc w:val="right"/>
        <w:rPr>
          <w:rFonts w:cs="Helvetica"/>
          <w:b/>
          <w:sz w:val="18"/>
          <w:szCs w:val="18"/>
        </w:rPr>
      </w:pPr>
    </w:p>
    <w:p w14:paraId="681C1FF9" w14:textId="77777777" w:rsidR="00DB2BDD" w:rsidRDefault="00DB2BDD" w:rsidP="00DB2BDD">
      <w:pPr>
        <w:jc w:val="right"/>
        <w:rPr>
          <w:rFonts w:cs="Helvetica"/>
          <w:b/>
          <w:sz w:val="18"/>
          <w:szCs w:val="18"/>
        </w:rPr>
      </w:pPr>
    </w:p>
    <w:p w14:paraId="1A037C96" w14:textId="77777777" w:rsidR="00DB2BDD" w:rsidRDefault="00DB2BDD" w:rsidP="00DB2BDD">
      <w:pPr>
        <w:jc w:val="right"/>
        <w:rPr>
          <w:rFonts w:cs="Helvetica"/>
          <w:b/>
          <w:sz w:val="18"/>
          <w:szCs w:val="18"/>
        </w:rPr>
      </w:pPr>
    </w:p>
    <w:p w14:paraId="12CF33E7" w14:textId="77777777" w:rsidR="00DB2BDD" w:rsidRDefault="00DB2BDD" w:rsidP="00DB2BDD">
      <w:pPr>
        <w:jc w:val="right"/>
        <w:rPr>
          <w:rFonts w:cs="Helvetica"/>
          <w:b/>
          <w:sz w:val="18"/>
          <w:szCs w:val="18"/>
        </w:rPr>
      </w:pPr>
    </w:p>
    <w:p w14:paraId="3206DB3E" w14:textId="77777777" w:rsidR="00DB2BDD" w:rsidRDefault="00DB2BDD" w:rsidP="00DB2BDD">
      <w:pPr>
        <w:jc w:val="right"/>
        <w:rPr>
          <w:rFonts w:cs="Helvetica"/>
          <w:b/>
          <w:sz w:val="18"/>
          <w:szCs w:val="18"/>
        </w:rPr>
      </w:pPr>
    </w:p>
    <w:p w14:paraId="4C15A773" w14:textId="77777777" w:rsidR="00DB2BDD" w:rsidRDefault="00DB2BDD" w:rsidP="00DB2BDD">
      <w:pPr>
        <w:jc w:val="right"/>
        <w:rPr>
          <w:rFonts w:cs="Helvetica"/>
          <w:b/>
          <w:sz w:val="18"/>
          <w:szCs w:val="18"/>
        </w:rPr>
      </w:pPr>
    </w:p>
    <w:p w14:paraId="75C5BD04" w14:textId="77777777" w:rsidR="00DB2BDD" w:rsidRDefault="00DB2BDD" w:rsidP="00DB2BDD">
      <w:pPr>
        <w:jc w:val="right"/>
        <w:rPr>
          <w:rFonts w:cs="Helvetica"/>
          <w:b/>
          <w:sz w:val="18"/>
          <w:szCs w:val="18"/>
        </w:rPr>
      </w:pPr>
    </w:p>
    <w:p w14:paraId="3DF14547" w14:textId="77777777" w:rsidR="00DB2BDD" w:rsidRDefault="00DB2BDD" w:rsidP="00DB2BDD">
      <w:pPr>
        <w:jc w:val="right"/>
        <w:rPr>
          <w:rFonts w:cs="Helvetica"/>
          <w:b/>
          <w:sz w:val="18"/>
          <w:szCs w:val="18"/>
        </w:rPr>
      </w:pPr>
    </w:p>
    <w:p w14:paraId="6BFB9453" w14:textId="77777777" w:rsidR="00DB2BDD" w:rsidRDefault="00DB2BDD" w:rsidP="00DB2BDD">
      <w:pPr>
        <w:jc w:val="right"/>
        <w:rPr>
          <w:rFonts w:cs="Helvetica"/>
          <w:b/>
          <w:sz w:val="18"/>
          <w:szCs w:val="18"/>
        </w:rPr>
      </w:pPr>
    </w:p>
    <w:p w14:paraId="2D7624B2" w14:textId="77777777" w:rsidR="00DB2BDD" w:rsidRDefault="00DB2BDD" w:rsidP="00DB2BDD">
      <w:pPr>
        <w:jc w:val="right"/>
        <w:rPr>
          <w:rFonts w:cs="Helvetica"/>
          <w:b/>
          <w:sz w:val="18"/>
          <w:szCs w:val="18"/>
        </w:rPr>
      </w:pPr>
    </w:p>
    <w:p w14:paraId="286A93E9" w14:textId="77777777" w:rsidR="00DB2BDD" w:rsidRDefault="00DB2BDD" w:rsidP="00DB2BDD">
      <w:pPr>
        <w:jc w:val="right"/>
        <w:rPr>
          <w:rFonts w:cs="Helvetica"/>
          <w:b/>
          <w:sz w:val="18"/>
          <w:szCs w:val="18"/>
        </w:rPr>
      </w:pPr>
    </w:p>
    <w:p w14:paraId="1BB923EB" w14:textId="77777777" w:rsidR="00DB2BDD" w:rsidRDefault="00DB2BDD" w:rsidP="00DB2BDD">
      <w:pPr>
        <w:jc w:val="right"/>
        <w:rPr>
          <w:rFonts w:cs="Helvetica"/>
          <w:b/>
          <w:sz w:val="18"/>
          <w:szCs w:val="18"/>
        </w:rPr>
      </w:pPr>
    </w:p>
    <w:p w14:paraId="28A3B2C8" w14:textId="77777777" w:rsidR="00DB2BDD" w:rsidRDefault="00DB2BDD" w:rsidP="00DB2BDD">
      <w:pPr>
        <w:jc w:val="right"/>
        <w:rPr>
          <w:rFonts w:cs="Helvetica"/>
          <w:b/>
          <w:sz w:val="18"/>
          <w:szCs w:val="18"/>
        </w:rPr>
      </w:pPr>
    </w:p>
    <w:p w14:paraId="2B0E7647" w14:textId="77777777" w:rsidR="00DB2BDD" w:rsidRDefault="00DB2BDD" w:rsidP="00DB2BDD">
      <w:pPr>
        <w:jc w:val="right"/>
        <w:rPr>
          <w:rFonts w:cs="Helvetica"/>
          <w:b/>
          <w:sz w:val="18"/>
          <w:szCs w:val="18"/>
        </w:rPr>
      </w:pPr>
    </w:p>
    <w:p w14:paraId="64DC508A" w14:textId="77777777" w:rsidR="00DB2BDD" w:rsidRDefault="00DB2BDD" w:rsidP="00DB2BDD">
      <w:pPr>
        <w:jc w:val="right"/>
        <w:rPr>
          <w:rFonts w:cs="Helvetica"/>
          <w:b/>
          <w:sz w:val="18"/>
          <w:szCs w:val="18"/>
        </w:rPr>
      </w:pPr>
    </w:p>
    <w:p w14:paraId="730ABAA9" w14:textId="77777777" w:rsidR="00DB2BDD" w:rsidRDefault="00DB2BDD" w:rsidP="00DB2BDD">
      <w:pPr>
        <w:jc w:val="right"/>
        <w:rPr>
          <w:rFonts w:cs="Helvetica"/>
          <w:b/>
          <w:sz w:val="18"/>
          <w:szCs w:val="18"/>
        </w:rPr>
      </w:pPr>
    </w:p>
    <w:p w14:paraId="7DA7E13F" w14:textId="77777777" w:rsidR="00DB2BDD" w:rsidRDefault="00DB2BDD" w:rsidP="00DB2BDD">
      <w:pPr>
        <w:jc w:val="right"/>
        <w:rPr>
          <w:rFonts w:cs="Helvetica"/>
          <w:b/>
          <w:sz w:val="18"/>
          <w:szCs w:val="18"/>
        </w:rPr>
      </w:pPr>
    </w:p>
    <w:p w14:paraId="2C7937D5" w14:textId="77777777" w:rsidR="00DB2BDD" w:rsidRDefault="00DB2BDD" w:rsidP="00DB2BDD">
      <w:pPr>
        <w:jc w:val="right"/>
        <w:rPr>
          <w:rFonts w:cs="Helvetica"/>
          <w:b/>
          <w:sz w:val="18"/>
          <w:szCs w:val="18"/>
        </w:rPr>
      </w:pPr>
    </w:p>
    <w:p w14:paraId="415FA94A" w14:textId="77777777" w:rsidR="00DB2BDD" w:rsidRDefault="00DB2BDD" w:rsidP="00DB2BDD">
      <w:pPr>
        <w:jc w:val="right"/>
        <w:rPr>
          <w:rFonts w:cs="Helvetica"/>
          <w:b/>
          <w:sz w:val="18"/>
          <w:szCs w:val="18"/>
        </w:rPr>
      </w:pPr>
    </w:p>
    <w:p w14:paraId="0DEE5D98" w14:textId="77777777" w:rsidR="00DB2BDD" w:rsidRDefault="00DB2BDD" w:rsidP="00DB2BDD">
      <w:pPr>
        <w:jc w:val="right"/>
        <w:rPr>
          <w:rFonts w:cs="Helvetica"/>
          <w:b/>
          <w:sz w:val="18"/>
          <w:szCs w:val="18"/>
        </w:rPr>
      </w:pPr>
    </w:p>
    <w:p w14:paraId="0C893E4E" w14:textId="77777777" w:rsidR="00DB2BDD" w:rsidRDefault="00DB2BDD" w:rsidP="00DB2BDD">
      <w:pPr>
        <w:jc w:val="right"/>
        <w:rPr>
          <w:rFonts w:cs="Helvetica"/>
          <w:b/>
          <w:sz w:val="18"/>
          <w:szCs w:val="18"/>
        </w:rPr>
      </w:pPr>
    </w:p>
    <w:p w14:paraId="0827DEA7" w14:textId="77777777" w:rsidR="00DB2BDD" w:rsidRDefault="00DB2BDD" w:rsidP="00DB2BDD">
      <w:pPr>
        <w:jc w:val="right"/>
        <w:rPr>
          <w:rFonts w:cs="Helvetica"/>
          <w:b/>
          <w:sz w:val="18"/>
          <w:szCs w:val="18"/>
        </w:rPr>
      </w:pPr>
    </w:p>
    <w:p w14:paraId="7C955580" w14:textId="77777777" w:rsidR="00DB2BDD" w:rsidRDefault="00DB2BDD" w:rsidP="00DB2BDD">
      <w:pPr>
        <w:jc w:val="right"/>
        <w:rPr>
          <w:rFonts w:cs="Helvetica"/>
          <w:b/>
          <w:sz w:val="18"/>
          <w:szCs w:val="18"/>
        </w:rPr>
      </w:pPr>
    </w:p>
    <w:p w14:paraId="07FE0F7B" w14:textId="77777777" w:rsidR="00DB2BDD" w:rsidRDefault="00DB2BDD" w:rsidP="00DB2BDD">
      <w:pPr>
        <w:jc w:val="right"/>
        <w:rPr>
          <w:rFonts w:cs="Helvetica"/>
          <w:b/>
          <w:sz w:val="18"/>
          <w:szCs w:val="18"/>
        </w:rPr>
      </w:pPr>
    </w:p>
    <w:p w14:paraId="38A49E74" w14:textId="77777777" w:rsidR="00DB2BDD" w:rsidRDefault="00DB2BDD" w:rsidP="00DB2BDD">
      <w:pPr>
        <w:jc w:val="right"/>
        <w:rPr>
          <w:rFonts w:cs="Helvetica"/>
          <w:b/>
          <w:sz w:val="18"/>
          <w:szCs w:val="18"/>
        </w:rPr>
      </w:pPr>
    </w:p>
    <w:p w14:paraId="1E5F8788" w14:textId="77777777" w:rsidR="00DB2BDD" w:rsidRDefault="00DB2BDD" w:rsidP="00DB2BDD">
      <w:pPr>
        <w:jc w:val="right"/>
        <w:rPr>
          <w:rFonts w:cs="Helvetica"/>
          <w:b/>
          <w:sz w:val="18"/>
          <w:szCs w:val="18"/>
        </w:rPr>
      </w:pPr>
    </w:p>
    <w:p w14:paraId="51DF3982" w14:textId="77777777" w:rsidR="00DB2BDD" w:rsidRDefault="00DB2BDD" w:rsidP="00DB2BDD">
      <w:pPr>
        <w:jc w:val="right"/>
        <w:rPr>
          <w:rFonts w:cs="Helvetica"/>
          <w:b/>
          <w:sz w:val="18"/>
          <w:szCs w:val="18"/>
        </w:rPr>
      </w:pPr>
    </w:p>
    <w:p w14:paraId="7BAE068A" w14:textId="77777777" w:rsidR="00DB2BDD" w:rsidRDefault="00DB2BDD" w:rsidP="00DB2BDD">
      <w:pPr>
        <w:jc w:val="right"/>
        <w:rPr>
          <w:rFonts w:cs="Helvetica"/>
          <w:b/>
          <w:sz w:val="18"/>
          <w:szCs w:val="18"/>
        </w:rPr>
      </w:pPr>
    </w:p>
    <w:p w14:paraId="5E3DE5ED" w14:textId="77777777" w:rsidR="00DB2BDD" w:rsidRDefault="00DB2BDD" w:rsidP="00DB2BDD">
      <w:pPr>
        <w:jc w:val="right"/>
        <w:rPr>
          <w:rFonts w:cs="Helvetica"/>
          <w:b/>
          <w:sz w:val="18"/>
          <w:szCs w:val="18"/>
        </w:rPr>
      </w:pPr>
    </w:p>
    <w:p w14:paraId="07AA9070" w14:textId="77777777" w:rsidR="00DB2BDD" w:rsidRDefault="00DB2BDD" w:rsidP="00DB2BDD">
      <w:pPr>
        <w:rPr>
          <w:rFonts w:cs="Helvetica"/>
          <w:b/>
          <w:sz w:val="18"/>
          <w:szCs w:val="18"/>
        </w:rPr>
      </w:pPr>
    </w:p>
    <w:p w14:paraId="3573DC46" w14:textId="77777777" w:rsidR="00DB2BDD" w:rsidRDefault="00DB2BDD" w:rsidP="00DB2BDD">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14:paraId="38D63D20" w14:textId="77777777" w:rsidR="00DB2BDD" w:rsidRDefault="00DB2BDD" w:rsidP="00DB2BDD">
      <w:pPr>
        <w:jc w:val="right"/>
        <w:rPr>
          <w:rFonts w:cs="Helvetica"/>
          <w:b/>
          <w:sz w:val="18"/>
          <w:szCs w:val="18"/>
        </w:rPr>
      </w:pPr>
    </w:p>
    <w:p w14:paraId="0DF3CA59" w14:textId="77777777" w:rsidR="00DB2BDD" w:rsidRDefault="00DB2BDD" w:rsidP="00DB2BDD">
      <w:pPr>
        <w:jc w:val="center"/>
        <w:rPr>
          <w:b/>
          <w:sz w:val="18"/>
          <w:szCs w:val="18"/>
        </w:rPr>
      </w:pPr>
    </w:p>
    <w:p w14:paraId="5CA66404" w14:textId="77777777" w:rsidR="00DB2BDD" w:rsidRPr="00156940" w:rsidRDefault="00DB2BDD" w:rsidP="00DB2BDD">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7657C351" w14:textId="77777777" w:rsidR="00DB2BDD" w:rsidRPr="003D52E2" w:rsidRDefault="00DB2BDD" w:rsidP="00DB2BDD">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1FED00C6" w14:textId="77777777" w:rsidR="00DB2BDD" w:rsidRPr="003D52E2" w:rsidRDefault="00DB2BDD" w:rsidP="00DB2BDD">
      <w:pPr>
        <w:spacing w:line="360" w:lineRule="auto"/>
        <w:jc w:val="center"/>
        <w:rPr>
          <w:rFonts w:cs="Arial"/>
          <w:b/>
          <w:sz w:val="18"/>
          <w:szCs w:val="18"/>
        </w:rPr>
      </w:pPr>
      <w:r w:rsidRPr="003D52E2">
        <w:rPr>
          <w:rFonts w:cs="Arial"/>
          <w:b/>
          <w:sz w:val="18"/>
          <w:szCs w:val="18"/>
        </w:rPr>
        <w:t xml:space="preserve">nr sygn. </w:t>
      </w:r>
    </w:p>
    <w:p w14:paraId="624379A1" w14:textId="77777777" w:rsidR="00DB2BDD" w:rsidRPr="003D52E2" w:rsidRDefault="00DB2BDD" w:rsidP="00DB2BDD">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519DFD30" w14:textId="77777777" w:rsidR="00DB2BDD" w:rsidRPr="003D52E2" w:rsidRDefault="00DB2BDD" w:rsidP="00DB2BDD">
      <w:pPr>
        <w:jc w:val="both"/>
        <w:rPr>
          <w:sz w:val="18"/>
          <w:szCs w:val="18"/>
        </w:rPr>
      </w:pPr>
      <w:r w:rsidRPr="003D52E2">
        <w:rPr>
          <w:sz w:val="18"/>
          <w:szCs w:val="18"/>
        </w:rPr>
        <w:t xml:space="preserve">UWAGA: </w:t>
      </w:r>
    </w:p>
    <w:p w14:paraId="35070343" w14:textId="77777777" w:rsidR="00DB2BDD" w:rsidRPr="003D52E2" w:rsidRDefault="00DB2BDD" w:rsidP="00DB2BDD">
      <w:pPr>
        <w:jc w:val="both"/>
        <w:rPr>
          <w:sz w:val="18"/>
          <w:szCs w:val="18"/>
        </w:rPr>
      </w:pPr>
      <w:r w:rsidRPr="003D52E2">
        <w:rPr>
          <w:sz w:val="18"/>
          <w:szCs w:val="18"/>
        </w:rPr>
        <w:t>Zamiast niniejszego Formularza można przedstawić inne dokumenty, w szczególności:</w:t>
      </w:r>
    </w:p>
    <w:p w14:paraId="6914FF99" w14:textId="77777777" w:rsidR="00DB2BDD" w:rsidRPr="003D52E2" w:rsidRDefault="00DB2BDD" w:rsidP="00DB2BDD">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659E7DC0" w14:textId="77777777" w:rsidR="00DB2BDD" w:rsidRPr="003D52E2" w:rsidRDefault="00DB2BDD" w:rsidP="00DB2BDD">
      <w:pPr>
        <w:tabs>
          <w:tab w:val="left" w:pos="284"/>
        </w:tabs>
        <w:jc w:val="both"/>
        <w:rPr>
          <w:sz w:val="18"/>
          <w:szCs w:val="18"/>
        </w:rPr>
      </w:pPr>
      <w:r w:rsidRPr="003D52E2">
        <w:rPr>
          <w:sz w:val="18"/>
          <w:szCs w:val="18"/>
        </w:rPr>
        <w:t>2.</w:t>
      </w:r>
      <w:r w:rsidRPr="003D52E2">
        <w:rPr>
          <w:sz w:val="18"/>
          <w:szCs w:val="18"/>
        </w:rPr>
        <w:tab/>
        <w:t>dokumenty dotyczące:</w:t>
      </w:r>
    </w:p>
    <w:p w14:paraId="0C4B218B" w14:textId="77777777" w:rsidR="00DB2BDD" w:rsidRPr="003D52E2" w:rsidRDefault="00DB2BDD" w:rsidP="00DB2BDD">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39528F76" w14:textId="77777777" w:rsidR="00DB2BDD" w:rsidRPr="003D52E2" w:rsidRDefault="00DB2BDD" w:rsidP="00DB2BDD">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2F568406" w14:textId="77777777" w:rsidR="00DB2BDD" w:rsidRPr="003D52E2" w:rsidRDefault="00DB2BDD" w:rsidP="00DB2BDD">
      <w:pPr>
        <w:ind w:left="284"/>
        <w:jc w:val="both"/>
        <w:rPr>
          <w:sz w:val="18"/>
          <w:szCs w:val="18"/>
        </w:rPr>
      </w:pPr>
      <w:r w:rsidRPr="003D52E2">
        <w:rPr>
          <w:sz w:val="18"/>
          <w:szCs w:val="18"/>
        </w:rPr>
        <w:t>c)  zakresu i okresu udziału innego podmiotu przy wykonywaniu zamówienia</w:t>
      </w:r>
    </w:p>
    <w:p w14:paraId="2513B213" w14:textId="77777777" w:rsidR="00DB2BDD" w:rsidRPr="003D52E2" w:rsidRDefault="00DB2BDD" w:rsidP="00DB2BDD">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FA338D9" w14:textId="77777777" w:rsidR="00DB2BDD" w:rsidRPr="003D52E2" w:rsidRDefault="00DB2BDD" w:rsidP="00DB2BDD">
      <w:pPr>
        <w:jc w:val="both"/>
        <w:rPr>
          <w:sz w:val="18"/>
          <w:szCs w:val="18"/>
        </w:rPr>
      </w:pPr>
    </w:p>
    <w:p w14:paraId="33C8D4A5" w14:textId="77777777" w:rsidR="00DB2BDD" w:rsidRPr="003D52E2" w:rsidRDefault="00DB2BDD" w:rsidP="00DB2BDD">
      <w:pPr>
        <w:jc w:val="both"/>
        <w:rPr>
          <w:sz w:val="18"/>
          <w:szCs w:val="18"/>
        </w:rPr>
      </w:pPr>
      <w:r w:rsidRPr="003D52E2">
        <w:rPr>
          <w:sz w:val="18"/>
          <w:szCs w:val="18"/>
        </w:rPr>
        <w:t>Działając w imieniu i na rzecz:</w:t>
      </w:r>
    </w:p>
    <w:p w14:paraId="3A928280" w14:textId="77777777" w:rsidR="00DB2BDD" w:rsidRPr="003D52E2" w:rsidRDefault="00DB2BDD" w:rsidP="00DB2BDD">
      <w:pPr>
        <w:jc w:val="both"/>
        <w:rPr>
          <w:sz w:val="18"/>
          <w:szCs w:val="18"/>
        </w:rPr>
      </w:pPr>
      <w:r w:rsidRPr="003D52E2">
        <w:rPr>
          <w:sz w:val="18"/>
          <w:szCs w:val="18"/>
        </w:rPr>
        <w:t>_______________________________________________________________________</w:t>
      </w:r>
    </w:p>
    <w:p w14:paraId="21A54A0F" w14:textId="77777777" w:rsidR="00DB2BDD" w:rsidRPr="003D52E2" w:rsidRDefault="00DB2BDD" w:rsidP="00DB2BDD">
      <w:pPr>
        <w:jc w:val="both"/>
        <w:rPr>
          <w:i/>
          <w:sz w:val="18"/>
          <w:szCs w:val="18"/>
        </w:rPr>
      </w:pPr>
      <w:r w:rsidRPr="003D52E2">
        <w:rPr>
          <w:i/>
          <w:sz w:val="18"/>
          <w:szCs w:val="18"/>
        </w:rPr>
        <w:t>(nazwa Podmiotu)</w:t>
      </w:r>
    </w:p>
    <w:p w14:paraId="5D16E7F5" w14:textId="77777777" w:rsidR="00DB2BDD" w:rsidRPr="003D52E2" w:rsidRDefault="00DB2BDD" w:rsidP="00DB2BDD">
      <w:pPr>
        <w:jc w:val="both"/>
        <w:rPr>
          <w:sz w:val="18"/>
          <w:szCs w:val="18"/>
        </w:rPr>
      </w:pPr>
    </w:p>
    <w:p w14:paraId="52CD78EB" w14:textId="77777777" w:rsidR="00DB2BDD" w:rsidRPr="003D52E2" w:rsidRDefault="00DB2BDD" w:rsidP="00DB2BDD">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2FA4C430" w14:textId="77777777" w:rsidR="00DB2BDD" w:rsidRPr="003D52E2" w:rsidRDefault="00DB2BDD" w:rsidP="00DB2BDD">
      <w:pPr>
        <w:jc w:val="both"/>
        <w:rPr>
          <w:sz w:val="18"/>
          <w:szCs w:val="18"/>
        </w:rPr>
      </w:pPr>
      <w:r w:rsidRPr="003D52E2">
        <w:rPr>
          <w:sz w:val="18"/>
          <w:szCs w:val="18"/>
        </w:rPr>
        <w:t>_______________________________________________________________________</w:t>
      </w:r>
    </w:p>
    <w:p w14:paraId="5F071FBB" w14:textId="77777777" w:rsidR="00DB2BDD" w:rsidRPr="003D52E2" w:rsidRDefault="00DB2BDD" w:rsidP="00DB2BDD">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F592EEA" w14:textId="77777777" w:rsidR="00DB2BDD" w:rsidRPr="003D52E2" w:rsidRDefault="00DB2BDD" w:rsidP="00DB2BDD">
      <w:pPr>
        <w:jc w:val="both"/>
        <w:rPr>
          <w:sz w:val="18"/>
          <w:szCs w:val="18"/>
        </w:rPr>
      </w:pPr>
    </w:p>
    <w:p w14:paraId="0B6982A7" w14:textId="77777777" w:rsidR="00DB2BDD" w:rsidRPr="003D52E2" w:rsidRDefault="00DB2BDD" w:rsidP="00DB2BDD">
      <w:pPr>
        <w:jc w:val="both"/>
        <w:rPr>
          <w:sz w:val="18"/>
          <w:szCs w:val="18"/>
        </w:rPr>
      </w:pPr>
      <w:r w:rsidRPr="003D52E2">
        <w:rPr>
          <w:sz w:val="18"/>
          <w:szCs w:val="18"/>
        </w:rPr>
        <w:t>do dyspozycji / na rzecz:</w:t>
      </w:r>
    </w:p>
    <w:p w14:paraId="69C60A9F" w14:textId="77777777" w:rsidR="00DB2BDD" w:rsidRPr="003D52E2" w:rsidRDefault="00DB2BDD" w:rsidP="00DB2BDD">
      <w:pPr>
        <w:jc w:val="both"/>
        <w:rPr>
          <w:sz w:val="18"/>
          <w:szCs w:val="18"/>
        </w:rPr>
      </w:pPr>
      <w:r w:rsidRPr="003D52E2">
        <w:rPr>
          <w:sz w:val="18"/>
          <w:szCs w:val="18"/>
        </w:rPr>
        <w:t>_______________________________________________________________________</w:t>
      </w:r>
    </w:p>
    <w:p w14:paraId="6D925A50" w14:textId="77777777" w:rsidR="00DB2BDD" w:rsidRPr="003D52E2" w:rsidRDefault="00DB2BDD" w:rsidP="00DB2BDD">
      <w:pPr>
        <w:jc w:val="both"/>
        <w:rPr>
          <w:i/>
          <w:sz w:val="18"/>
          <w:szCs w:val="18"/>
        </w:rPr>
      </w:pPr>
      <w:r w:rsidRPr="003D52E2">
        <w:rPr>
          <w:i/>
          <w:sz w:val="18"/>
          <w:szCs w:val="18"/>
        </w:rPr>
        <w:t>(nazwa Wykonawcy)</w:t>
      </w:r>
    </w:p>
    <w:p w14:paraId="229FA620" w14:textId="77777777" w:rsidR="00DB2BDD" w:rsidRPr="003D52E2" w:rsidRDefault="00DB2BDD" w:rsidP="00DB2BDD">
      <w:pPr>
        <w:jc w:val="both"/>
        <w:rPr>
          <w:sz w:val="18"/>
          <w:szCs w:val="18"/>
        </w:rPr>
      </w:pPr>
    </w:p>
    <w:p w14:paraId="61B4E53A" w14:textId="77777777" w:rsidR="00DB2BDD" w:rsidRPr="003D52E2" w:rsidRDefault="00DB2BDD" w:rsidP="00DB2BDD">
      <w:pPr>
        <w:jc w:val="both"/>
        <w:rPr>
          <w:sz w:val="18"/>
          <w:szCs w:val="18"/>
        </w:rPr>
      </w:pPr>
      <w:r w:rsidRPr="003D52E2">
        <w:rPr>
          <w:sz w:val="18"/>
          <w:szCs w:val="18"/>
        </w:rPr>
        <w:t>w trakcie wykonania zamówienia pod nazwą:</w:t>
      </w:r>
    </w:p>
    <w:p w14:paraId="73CAC679" w14:textId="77777777" w:rsidR="00DB2BDD" w:rsidRPr="003D52E2" w:rsidRDefault="00DB2BDD" w:rsidP="00DB2BDD">
      <w:pPr>
        <w:jc w:val="both"/>
        <w:rPr>
          <w:sz w:val="18"/>
          <w:szCs w:val="18"/>
        </w:rPr>
      </w:pPr>
      <w:r w:rsidRPr="003D52E2">
        <w:rPr>
          <w:sz w:val="18"/>
          <w:szCs w:val="18"/>
        </w:rPr>
        <w:t>_______________________________________________________________________</w:t>
      </w:r>
    </w:p>
    <w:p w14:paraId="452CF915" w14:textId="77777777" w:rsidR="00DB2BDD" w:rsidRPr="003D52E2" w:rsidRDefault="00DB2BDD" w:rsidP="00DB2BDD">
      <w:pPr>
        <w:jc w:val="both"/>
        <w:rPr>
          <w:sz w:val="18"/>
          <w:szCs w:val="18"/>
        </w:rPr>
      </w:pPr>
      <w:r w:rsidRPr="003D52E2">
        <w:rPr>
          <w:sz w:val="18"/>
          <w:szCs w:val="18"/>
        </w:rPr>
        <w:t>Oświadczam, iż:</w:t>
      </w:r>
    </w:p>
    <w:p w14:paraId="695C6E79" w14:textId="77777777" w:rsidR="00DB2BDD" w:rsidRPr="003D52E2" w:rsidRDefault="00DB2BDD" w:rsidP="00DB2BDD">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A06FB9D" w14:textId="77777777" w:rsidR="00DB2BDD" w:rsidRPr="003D52E2" w:rsidRDefault="00DB2BDD" w:rsidP="00DB2BDD">
      <w:pPr>
        <w:tabs>
          <w:tab w:val="left" w:pos="284"/>
        </w:tabs>
        <w:jc w:val="both"/>
        <w:rPr>
          <w:i/>
          <w:sz w:val="18"/>
          <w:szCs w:val="18"/>
        </w:rPr>
      </w:pPr>
      <w:r w:rsidRPr="003D52E2">
        <w:rPr>
          <w:i/>
          <w:sz w:val="18"/>
          <w:szCs w:val="18"/>
        </w:rPr>
        <w:t>_________________________________________________________________</w:t>
      </w:r>
    </w:p>
    <w:p w14:paraId="18EF7FD8" w14:textId="77777777" w:rsidR="00DB2BDD" w:rsidRPr="003D52E2" w:rsidRDefault="00DB2BDD" w:rsidP="00DB2BDD">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70831B9" w14:textId="77777777" w:rsidR="00DB2BDD" w:rsidRPr="003D52E2" w:rsidRDefault="00DB2BDD" w:rsidP="00DB2BDD">
      <w:pPr>
        <w:tabs>
          <w:tab w:val="left" w:pos="284"/>
        </w:tabs>
        <w:jc w:val="both"/>
        <w:rPr>
          <w:i/>
          <w:sz w:val="18"/>
          <w:szCs w:val="18"/>
        </w:rPr>
      </w:pPr>
      <w:r w:rsidRPr="003D52E2">
        <w:rPr>
          <w:i/>
          <w:sz w:val="18"/>
          <w:szCs w:val="18"/>
        </w:rPr>
        <w:t>_________________________________________________________________</w:t>
      </w:r>
    </w:p>
    <w:p w14:paraId="50685F25" w14:textId="77777777" w:rsidR="00DB2BDD" w:rsidRPr="003D52E2" w:rsidRDefault="00DB2BDD" w:rsidP="00DB2BDD">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4F16FF95" w14:textId="77777777" w:rsidR="00DB2BDD" w:rsidRPr="003D52E2" w:rsidRDefault="00DB2BDD" w:rsidP="00DB2BDD">
      <w:pPr>
        <w:tabs>
          <w:tab w:val="left" w:pos="284"/>
        </w:tabs>
        <w:jc w:val="both"/>
        <w:rPr>
          <w:i/>
          <w:sz w:val="18"/>
          <w:szCs w:val="18"/>
        </w:rPr>
      </w:pPr>
      <w:r w:rsidRPr="003D52E2">
        <w:rPr>
          <w:i/>
          <w:sz w:val="18"/>
          <w:szCs w:val="18"/>
        </w:rPr>
        <w:t>_________________________________________________________________</w:t>
      </w:r>
    </w:p>
    <w:p w14:paraId="4057DB9C" w14:textId="77777777" w:rsidR="00DB2BDD" w:rsidRPr="003D52E2" w:rsidRDefault="00DB2BDD" w:rsidP="00DB2BDD">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0590B968" w14:textId="77777777" w:rsidR="00DB2BDD" w:rsidRPr="003D52E2" w:rsidRDefault="00DB2BDD" w:rsidP="00DB2BDD">
      <w:pPr>
        <w:tabs>
          <w:tab w:val="left" w:pos="284"/>
        </w:tabs>
        <w:jc w:val="both"/>
        <w:rPr>
          <w:i/>
          <w:sz w:val="18"/>
          <w:szCs w:val="18"/>
        </w:rPr>
      </w:pPr>
      <w:r w:rsidRPr="003D52E2">
        <w:rPr>
          <w:i/>
          <w:sz w:val="18"/>
          <w:szCs w:val="18"/>
        </w:rPr>
        <w:t>_________________________________________________________________</w:t>
      </w:r>
    </w:p>
    <w:p w14:paraId="1C257412" w14:textId="77777777" w:rsidR="00DB2BDD" w:rsidRPr="003D52E2" w:rsidRDefault="00DB2BDD" w:rsidP="00DB2BD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63E28D3C" w14:textId="77777777" w:rsidR="00DB2BDD" w:rsidRPr="003D52E2" w:rsidRDefault="00DB2BDD" w:rsidP="00DB2BDD">
      <w:pPr>
        <w:rPr>
          <w:sz w:val="18"/>
          <w:szCs w:val="18"/>
        </w:rPr>
      </w:pPr>
      <w:r w:rsidRPr="003D52E2">
        <w:rPr>
          <w:sz w:val="18"/>
          <w:szCs w:val="18"/>
        </w:rPr>
        <w:t>______________________________________________________________</w:t>
      </w:r>
    </w:p>
    <w:p w14:paraId="05512791" w14:textId="77777777" w:rsidR="00DB2BDD" w:rsidRPr="003D52E2" w:rsidRDefault="00DB2BDD" w:rsidP="00DB2BDD">
      <w:pPr>
        <w:rPr>
          <w:sz w:val="18"/>
          <w:szCs w:val="18"/>
        </w:rPr>
      </w:pPr>
    </w:p>
    <w:p w14:paraId="1567A751" w14:textId="77777777" w:rsidR="00DB2BDD" w:rsidRDefault="00DB2BDD" w:rsidP="00DB2BDD">
      <w:pPr>
        <w:jc w:val="both"/>
        <w:rPr>
          <w:sz w:val="18"/>
          <w:szCs w:val="18"/>
        </w:rPr>
      </w:pPr>
      <w:r w:rsidRPr="003D52E2">
        <w:rPr>
          <w:sz w:val="18"/>
          <w:szCs w:val="18"/>
        </w:rPr>
        <w:t>__________________ dnia __ __ _____ roku</w:t>
      </w:r>
    </w:p>
    <w:p w14:paraId="448A8666" w14:textId="77777777" w:rsidR="00DB2BDD" w:rsidRPr="003D52E2" w:rsidRDefault="00DB2BDD" w:rsidP="00DB2BDD">
      <w:pPr>
        <w:jc w:val="both"/>
        <w:rPr>
          <w:sz w:val="18"/>
          <w:szCs w:val="18"/>
        </w:rPr>
      </w:pPr>
    </w:p>
    <w:p w14:paraId="1152C4D5" w14:textId="77777777" w:rsidR="00DB2BDD" w:rsidRPr="003D52E2" w:rsidRDefault="00DB2BDD" w:rsidP="00DB2BDD">
      <w:pPr>
        <w:jc w:val="both"/>
        <w:rPr>
          <w:sz w:val="18"/>
          <w:szCs w:val="18"/>
        </w:rPr>
      </w:pPr>
      <w:r w:rsidRPr="003D52E2">
        <w:rPr>
          <w:sz w:val="18"/>
          <w:szCs w:val="18"/>
        </w:rPr>
        <w:t>___________________________________________</w:t>
      </w:r>
    </w:p>
    <w:p w14:paraId="2F55E7B0" w14:textId="77777777" w:rsidR="00DB2BDD" w:rsidRPr="00AE1DC1" w:rsidRDefault="00DB2BDD" w:rsidP="00DB2BDD">
      <w:pPr>
        <w:jc w:val="both"/>
        <w:rPr>
          <w:sz w:val="18"/>
          <w:szCs w:val="18"/>
        </w:rPr>
      </w:pPr>
      <w:r w:rsidRPr="003D52E2">
        <w:rPr>
          <w:sz w:val="18"/>
          <w:szCs w:val="18"/>
        </w:rPr>
        <w:t>(podpis Podmiotu trzeciego/ osoby upoważnionej do reprezentacji Podmiotu trzeciego</w:t>
      </w:r>
    </w:p>
    <w:p w14:paraId="0DA60948" w14:textId="77777777" w:rsidR="00DB2BDD" w:rsidRDefault="00DB2BDD" w:rsidP="00DB2BDD">
      <w:pPr>
        <w:jc w:val="right"/>
        <w:rPr>
          <w:rFonts w:cs="Helvetica"/>
          <w:b/>
          <w:sz w:val="18"/>
          <w:szCs w:val="18"/>
        </w:rPr>
      </w:pPr>
    </w:p>
    <w:p w14:paraId="35BEC76E" w14:textId="77777777" w:rsidR="00DB2BDD" w:rsidRDefault="00DB2BDD" w:rsidP="00DB2BDD">
      <w:pPr>
        <w:jc w:val="right"/>
        <w:rPr>
          <w:rFonts w:cs="Helvetica"/>
          <w:sz w:val="18"/>
          <w:szCs w:val="18"/>
        </w:rPr>
      </w:pPr>
    </w:p>
    <w:p w14:paraId="72F58A3E" w14:textId="3B76CDB9" w:rsidR="00DB2BDD" w:rsidRDefault="00DB2BDD" w:rsidP="00DB2BDD">
      <w:pPr>
        <w:jc w:val="right"/>
        <w:rPr>
          <w:rFonts w:cs="Helvetica"/>
          <w:b/>
          <w:sz w:val="18"/>
          <w:szCs w:val="18"/>
        </w:rPr>
      </w:pPr>
      <w:r w:rsidRPr="00585E66">
        <w:rPr>
          <w:rFonts w:cs="Helvetica"/>
          <w:sz w:val="18"/>
          <w:szCs w:val="18"/>
        </w:rPr>
        <w:t>Załącznik nr 18 do Formularza Oferty –</w:t>
      </w:r>
      <w:r w:rsidR="00C34E16">
        <w:rPr>
          <w:rFonts w:cs="Helvetica"/>
          <w:sz w:val="18"/>
          <w:szCs w:val="18"/>
        </w:rPr>
        <w:t xml:space="preserve"> </w:t>
      </w:r>
      <w:r w:rsidRPr="00585E66">
        <w:rPr>
          <w:rFonts w:cs="Helvetica"/>
          <w:sz w:val="18"/>
          <w:szCs w:val="18"/>
        </w:rPr>
        <w:t>(</w:t>
      </w:r>
      <w:r w:rsidRPr="00156940">
        <w:rPr>
          <w:rFonts w:cs="Helvetica"/>
          <w:sz w:val="18"/>
          <w:szCs w:val="18"/>
        </w:rPr>
        <w:t>jeśli jest wymagane</w:t>
      </w:r>
      <w:r>
        <w:rPr>
          <w:rFonts w:cs="Helvetica"/>
          <w:sz w:val="18"/>
          <w:szCs w:val="18"/>
        </w:rPr>
        <w:t>)</w:t>
      </w:r>
    </w:p>
    <w:p w14:paraId="50C57112" w14:textId="77777777" w:rsidR="00DB2BDD" w:rsidRDefault="00DB2BDD" w:rsidP="00DB2BDD">
      <w:pPr>
        <w:jc w:val="right"/>
        <w:rPr>
          <w:rFonts w:cs="Helvetica"/>
          <w:b/>
          <w:sz w:val="18"/>
          <w:szCs w:val="18"/>
        </w:rPr>
      </w:pPr>
    </w:p>
    <w:p w14:paraId="418FA5D1" w14:textId="77777777" w:rsidR="00DB2BDD" w:rsidRDefault="00DB2BDD" w:rsidP="00DB2BDD">
      <w:pPr>
        <w:jc w:val="right"/>
        <w:rPr>
          <w:rFonts w:cs="Helvetica"/>
          <w:b/>
          <w:sz w:val="18"/>
          <w:szCs w:val="18"/>
        </w:rPr>
      </w:pPr>
    </w:p>
    <w:p w14:paraId="3ED91A71" w14:textId="77777777" w:rsidR="00DB2BDD" w:rsidRPr="00806CF3" w:rsidRDefault="00DB2BDD" w:rsidP="00DB2BDD">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29D840E3" w14:textId="77777777" w:rsidR="00DB2BDD" w:rsidRDefault="00DB2BDD" w:rsidP="00DB2BDD">
      <w:pPr>
        <w:jc w:val="right"/>
        <w:rPr>
          <w:rFonts w:cs="Helvetica"/>
          <w:b/>
          <w:sz w:val="18"/>
          <w:szCs w:val="18"/>
        </w:rPr>
      </w:pPr>
    </w:p>
    <w:p w14:paraId="683E0427" w14:textId="77777777" w:rsidR="00DB2BDD" w:rsidRDefault="00DB2BDD" w:rsidP="00DB2BDD">
      <w:pPr>
        <w:jc w:val="right"/>
        <w:rPr>
          <w:rFonts w:cs="Helvetica"/>
          <w:b/>
          <w:sz w:val="18"/>
          <w:szCs w:val="18"/>
        </w:rPr>
      </w:pPr>
    </w:p>
    <w:p w14:paraId="2E323525" w14:textId="77777777" w:rsidR="00DB2BDD" w:rsidRDefault="00DB2BDD" w:rsidP="00DB2BDD">
      <w:pPr>
        <w:jc w:val="right"/>
        <w:rPr>
          <w:rFonts w:cs="Helvetica"/>
          <w:b/>
          <w:sz w:val="18"/>
          <w:szCs w:val="18"/>
        </w:rPr>
      </w:pPr>
    </w:p>
    <w:p w14:paraId="572D9246" w14:textId="77777777" w:rsidR="00DB2BDD" w:rsidRDefault="00DB2BDD" w:rsidP="00DB2BDD">
      <w:pPr>
        <w:jc w:val="right"/>
        <w:rPr>
          <w:rFonts w:cs="Helvetica"/>
          <w:b/>
          <w:sz w:val="18"/>
          <w:szCs w:val="18"/>
        </w:rPr>
      </w:pPr>
    </w:p>
    <w:p w14:paraId="0A516C5D" w14:textId="77777777" w:rsidR="00DB2BDD" w:rsidRDefault="00DB2BDD" w:rsidP="00DB2BDD">
      <w:pPr>
        <w:jc w:val="right"/>
        <w:rPr>
          <w:rFonts w:cs="Helvetica"/>
          <w:b/>
          <w:sz w:val="18"/>
          <w:szCs w:val="18"/>
        </w:rPr>
      </w:pPr>
    </w:p>
    <w:p w14:paraId="70B6D298" w14:textId="77777777" w:rsidR="00DB2BDD" w:rsidRDefault="00DB2BDD" w:rsidP="00DB2BDD">
      <w:pPr>
        <w:jc w:val="right"/>
        <w:rPr>
          <w:rFonts w:cs="Helvetica"/>
          <w:b/>
          <w:sz w:val="18"/>
          <w:szCs w:val="18"/>
        </w:rPr>
      </w:pPr>
    </w:p>
    <w:p w14:paraId="30BA14DE" w14:textId="77777777" w:rsidR="00DB2BDD" w:rsidRDefault="00DB2BDD" w:rsidP="00DB2BDD">
      <w:pPr>
        <w:jc w:val="right"/>
        <w:rPr>
          <w:rFonts w:cs="Helvetica"/>
          <w:b/>
          <w:sz w:val="18"/>
          <w:szCs w:val="18"/>
        </w:rPr>
      </w:pPr>
    </w:p>
    <w:p w14:paraId="6DBF6808" w14:textId="77777777" w:rsidR="00DB2BDD" w:rsidRDefault="00DB2BDD" w:rsidP="00DB2BDD">
      <w:pPr>
        <w:jc w:val="right"/>
        <w:rPr>
          <w:rFonts w:cs="Helvetica"/>
          <w:b/>
          <w:sz w:val="18"/>
          <w:szCs w:val="18"/>
        </w:rPr>
      </w:pPr>
    </w:p>
    <w:p w14:paraId="6306DD83" w14:textId="77777777" w:rsidR="00DB2BDD" w:rsidRDefault="00DB2BDD" w:rsidP="00DB2BDD">
      <w:pPr>
        <w:jc w:val="right"/>
        <w:rPr>
          <w:rFonts w:cs="Helvetica"/>
          <w:b/>
          <w:sz w:val="18"/>
          <w:szCs w:val="18"/>
        </w:rPr>
      </w:pPr>
    </w:p>
    <w:p w14:paraId="196CC5EE" w14:textId="77777777" w:rsidR="00DB2BDD" w:rsidRDefault="00DB2BDD" w:rsidP="00DB2BDD">
      <w:pPr>
        <w:jc w:val="right"/>
        <w:rPr>
          <w:rFonts w:cs="Helvetica"/>
          <w:b/>
          <w:sz w:val="18"/>
          <w:szCs w:val="18"/>
        </w:rPr>
      </w:pPr>
    </w:p>
    <w:p w14:paraId="7CF1FF0B" w14:textId="77777777" w:rsidR="00DB2BDD" w:rsidRDefault="00DB2BDD" w:rsidP="00DB2BDD">
      <w:pPr>
        <w:jc w:val="right"/>
        <w:rPr>
          <w:rFonts w:cs="Helvetica"/>
          <w:b/>
          <w:sz w:val="18"/>
          <w:szCs w:val="18"/>
        </w:rPr>
      </w:pPr>
    </w:p>
    <w:p w14:paraId="6AD2430D" w14:textId="77777777" w:rsidR="00DB2BDD" w:rsidRDefault="00DB2BDD" w:rsidP="00DB2BDD">
      <w:pPr>
        <w:jc w:val="right"/>
        <w:rPr>
          <w:rFonts w:cs="Helvetica"/>
          <w:b/>
          <w:sz w:val="18"/>
          <w:szCs w:val="18"/>
        </w:rPr>
      </w:pPr>
    </w:p>
    <w:p w14:paraId="1F6345E2" w14:textId="77777777" w:rsidR="00DB2BDD" w:rsidRDefault="00DB2BDD" w:rsidP="00DB2BDD">
      <w:pPr>
        <w:jc w:val="right"/>
        <w:rPr>
          <w:rFonts w:cs="Helvetica"/>
          <w:b/>
          <w:sz w:val="18"/>
          <w:szCs w:val="18"/>
        </w:rPr>
      </w:pPr>
    </w:p>
    <w:p w14:paraId="3E7CA1D4" w14:textId="77777777" w:rsidR="00DB2BDD" w:rsidRDefault="00DB2BDD" w:rsidP="00DB2BDD">
      <w:pPr>
        <w:jc w:val="right"/>
        <w:rPr>
          <w:rFonts w:cs="Helvetica"/>
          <w:b/>
          <w:sz w:val="18"/>
          <w:szCs w:val="18"/>
        </w:rPr>
      </w:pPr>
    </w:p>
    <w:p w14:paraId="4E591ABB" w14:textId="77777777" w:rsidR="00DB2BDD" w:rsidRDefault="00DB2BDD" w:rsidP="00DB2BDD">
      <w:pPr>
        <w:jc w:val="right"/>
        <w:rPr>
          <w:rFonts w:cs="Helvetica"/>
          <w:b/>
          <w:sz w:val="18"/>
          <w:szCs w:val="18"/>
        </w:rPr>
      </w:pPr>
    </w:p>
    <w:p w14:paraId="4B63542C" w14:textId="77777777" w:rsidR="00DB2BDD" w:rsidRDefault="00DB2BDD" w:rsidP="00DB2BDD">
      <w:pPr>
        <w:jc w:val="right"/>
        <w:rPr>
          <w:rFonts w:cs="Helvetica"/>
          <w:b/>
          <w:sz w:val="18"/>
          <w:szCs w:val="18"/>
        </w:rPr>
      </w:pPr>
    </w:p>
    <w:p w14:paraId="3CA0E677" w14:textId="77777777" w:rsidR="00DB2BDD" w:rsidRDefault="00DB2BDD" w:rsidP="00DB2BDD">
      <w:pPr>
        <w:jc w:val="right"/>
        <w:rPr>
          <w:rFonts w:cs="Helvetica"/>
          <w:b/>
          <w:sz w:val="18"/>
          <w:szCs w:val="18"/>
        </w:rPr>
      </w:pPr>
    </w:p>
    <w:p w14:paraId="03B62BD7" w14:textId="77777777" w:rsidR="00DB2BDD" w:rsidRDefault="00DB2BDD" w:rsidP="00DB2BDD">
      <w:pPr>
        <w:jc w:val="right"/>
        <w:rPr>
          <w:rFonts w:cs="Helvetica"/>
          <w:b/>
          <w:sz w:val="18"/>
          <w:szCs w:val="18"/>
        </w:rPr>
      </w:pPr>
    </w:p>
    <w:p w14:paraId="7EBC8AF4" w14:textId="77777777" w:rsidR="00DB2BDD" w:rsidRDefault="00DB2BDD" w:rsidP="00DB2BDD">
      <w:pPr>
        <w:jc w:val="right"/>
        <w:rPr>
          <w:rFonts w:cs="Helvetica"/>
          <w:b/>
          <w:sz w:val="18"/>
          <w:szCs w:val="18"/>
        </w:rPr>
      </w:pPr>
    </w:p>
    <w:p w14:paraId="222BA728" w14:textId="77777777" w:rsidR="00DB2BDD" w:rsidRDefault="00DB2BDD" w:rsidP="00DB2BDD">
      <w:pPr>
        <w:jc w:val="right"/>
        <w:rPr>
          <w:rFonts w:cs="Helvetica"/>
          <w:b/>
          <w:sz w:val="18"/>
          <w:szCs w:val="18"/>
        </w:rPr>
      </w:pPr>
    </w:p>
    <w:p w14:paraId="7FB86E63" w14:textId="77777777" w:rsidR="00DB2BDD" w:rsidRDefault="00DB2BDD" w:rsidP="00DB2BDD">
      <w:pPr>
        <w:jc w:val="right"/>
        <w:rPr>
          <w:rFonts w:cs="Helvetica"/>
          <w:b/>
          <w:sz w:val="18"/>
          <w:szCs w:val="18"/>
        </w:rPr>
      </w:pPr>
    </w:p>
    <w:p w14:paraId="616FC965" w14:textId="77777777" w:rsidR="00DB2BDD" w:rsidRDefault="00DB2BDD" w:rsidP="00DB2BDD">
      <w:pPr>
        <w:jc w:val="right"/>
        <w:rPr>
          <w:rFonts w:cs="Helvetica"/>
          <w:b/>
          <w:sz w:val="18"/>
          <w:szCs w:val="18"/>
        </w:rPr>
      </w:pPr>
    </w:p>
    <w:p w14:paraId="188E043B" w14:textId="77777777" w:rsidR="00DB2BDD" w:rsidRDefault="00DB2BDD" w:rsidP="00DB2BDD">
      <w:pPr>
        <w:jc w:val="right"/>
        <w:rPr>
          <w:rFonts w:cs="Helvetica"/>
          <w:b/>
          <w:sz w:val="18"/>
          <w:szCs w:val="18"/>
        </w:rPr>
      </w:pPr>
    </w:p>
    <w:p w14:paraId="1B450B6D" w14:textId="77777777" w:rsidR="00DB2BDD" w:rsidRDefault="00DB2BDD" w:rsidP="00DB2BDD">
      <w:pPr>
        <w:jc w:val="right"/>
        <w:rPr>
          <w:rFonts w:cs="Helvetica"/>
          <w:b/>
          <w:sz w:val="18"/>
          <w:szCs w:val="18"/>
        </w:rPr>
      </w:pPr>
    </w:p>
    <w:p w14:paraId="42D40CB8" w14:textId="77777777" w:rsidR="00DB2BDD" w:rsidRDefault="00DB2BDD" w:rsidP="00DB2BDD">
      <w:pPr>
        <w:jc w:val="right"/>
        <w:rPr>
          <w:rFonts w:cs="Helvetica"/>
          <w:b/>
          <w:sz w:val="18"/>
          <w:szCs w:val="18"/>
        </w:rPr>
      </w:pPr>
    </w:p>
    <w:p w14:paraId="5BF8CA8E" w14:textId="77777777" w:rsidR="00DB2BDD" w:rsidRDefault="00DB2BDD" w:rsidP="00DB2BDD">
      <w:pPr>
        <w:jc w:val="right"/>
        <w:rPr>
          <w:rFonts w:cs="Helvetica"/>
          <w:b/>
          <w:sz w:val="18"/>
          <w:szCs w:val="18"/>
        </w:rPr>
      </w:pPr>
    </w:p>
    <w:p w14:paraId="727F9003" w14:textId="77777777" w:rsidR="00DB2BDD" w:rsidRDefault="00DB2BDD" w:rsidP="00DB2BDD">
      <w:pPr>
        <w:jc w:val="right"/>
        <w:rPr>
          <w:rFonts w:cs="Helvetica"/>
          <w:b/>
          <w:sz w:val="18"/>
          <w:szCs w:val="18"/>
        </w:rPr>
      </w:pPr>
    </w:p>
    <w:p w14:paraId="22C4A88B" w14:textId="77777777" w:rsidR="00DB2BDD" w:rsidRDefault="00DB2BDD" w:rsidP="00DB2BDD">
      <w:pPr>
        <w:jc w:val="right"/>
        <w:rPr>
          <w:rFonts w:cs="Helvetica"/>
          <w:b/>
          <w:sz w:val="18"/>
          <w:szCs w:val="18"/>
        </w:rPr>
      </w:pPr>
    </w:p>
    <w:p w14:paraId="6D82B43C" w14:textId="77777777" w:rsidR="00DB2BDD" w:rsidRDefault="00DB2BDD" w:rsidP="00DB2BDD">
      <w:pPr>
        <w:jc w:val="right"/>
        <w:rPr>
          <w:rFonts w:cs="Helvetica"/>
          <w:b/>
          <w:sz w:val="18"/>
          <w:szCs w:val="18"/>
        </w:rPr>
      </w:pPr>
    </w:p>
    <w:p w14:paraId="4A495689" w14:textId="77777777" w:rsidR="00DB2BDD" w:rsidRDefault="00DB2BDD" w:rsidP="00DB2BDD">
      <w:pPr>
        <w:jc w:val="right"/>
        <w:rPr>
          <w:rFonts w:cs="Helvetica"/>
          <w:b/>
          <w:sz w:val="18"/>
          <w:szCs w:val="18"/>
        </w:rPr>
      </w:pPr>
    </w:p>
    <w:p w14:paraId="7A899F9B" w14:textId="77777777" w:rsidR="00DB2BDD" w:rsidRDefault="00DB2BDD" w:rsidP="00DB2BDD">
      <w:pPr>
        <w:jc w:val="right"/>
        <w:rPr>
          <w:rFonts w:cs="Helvetica"/>
          <w:b/>
          <w:sz w:val="18"/>
          <w:szCs w:val="18"/>
        </w:rPr>
      </w:pPr>
    </w:p>
    <w:p w14:paraId="0CBCF559" w14:textId="77777777" w:rsidR="00DB2BDD" w:rsidRDefault="00DB2BDD" w:rsidP="00DB2BDD">
      <w:pPr>
        <w:jc w:val="right"/>
        <w:rPr>
          <w:rFonts w:cs="Helvetica"/>
          <w:b/>
          <w:sz w:val="18"/>
          <w:szCs w:val="18"/>
        </w:rPr>
      </w:pPr>
    </w:p>
    <w:p w14:paraId="481D0A82" w14:textId="77777777" w:rsidR="00DB2BDD" w:rsidRDefault="00DB2BDD" w:rsidP="00DB2BDD">
      <w:pPr>
        <w:jc w:val="right"/>
        <w:rPr>
          <w:rFonts w:cs="Helvetica"/>
          <w:b/>
          <w:sz w:val="18"/>
          <w:szCs w:val="18"/>
        </w:rPr>
      </w:pPr>
    </w:p>
    <w:p w14:paraId="1D28F964" w14:textId="77777777" w:rsidR="00DB2BDD" w:rsidRDefault="00DB2BDD" w:rsidP="00DB2BDD">
      <w:pPr>
        <w:jc w:val="right"/>
        <w:rPr>
          <w:rFonts w:cs="Helvetica"/>
          <w:b/>
          <w:sz w:val="18"/>
          <w:szCs w:val="18"/>
        </w:rPr>
      </w:pPr>
    </w:p>
    <w:p w14:paraId="47F434D7" w14:textId="77777777" w:rsidR="00DB2BDD" w:rsidRDefault="00DB2BDD" w:rsidP="00DB2BDD">
      <w:pPr>
        <w:jc w:val="right"/>
        <w:rPr>
          <w:rFonts w:cs="Helvetica"/>
          <w:b/>
          <w:sz w:val="18"/>
          <w:szCs w:val="18"/>
        </w:rPr>
      </w:pPr>
    </w:p>
    <w:p w14:paraId="7E9BE8D4" w14:textId="77777777" w:rsidR="00DB2BDD" w:rsidRDefault="00DB2BDD" w:rsidP="00DB2BDD">
      <w:pPr>
        <w:jc w:val="right"/>
        <w:rPr>
          <w:rFonts w:cs="Helvetica"/>
          <w:b/>
          <w:sz w:val="18"/>
          <w:szCs w:val="18"/>
        </w:rPr>
      </w:pPr>
    </w:p>
    <w:p w14:paraId="3E400D38" w14:textId="77777777" w:rsidR="00DB2BDD" w:rsidRDefault="00DB2BDD" w:rsidP="00DB2BDD">
      <w:pPr>
        <w:jc w:val="right"/>
        <w:rPr>
          <w:rFonts w:cs="Helvetica"/>
          <w:b/>
          <w:sz w:val="18"/>
          <w:szCs w:val="18"/>
        </w:rPr>
      </w:pPr>
    </w:p>
    <w:p w14:paraId="3A47EF17" w14:textId="77777777" w:rsidR="00DB2BDD" w:rsidRDefault="00DB2BDD" w:rsidP="00DB2BDD">
      <w:pPr>
        <w:jc w:val="right"/>
        <w:rPr>
          <w:rFonts w:cs="Helvetica"/>
          <w:b/>
          <w:sz w:val="18"/>
          <w:szCs w:val="18"/>
        </w:rPr>
      </w:pPr>
    </w:p>
    <w:p w14:paraId="74AC25B6" w14:textId="77777777" w:rsidR="00DB2BDD" w:rsidRDefault="00DB2BDD" w:rsidP="00DB2BDD">
      <w:pPr>
        <w:jc w:val="right"/>
        <w:rPr>
          <w:rFonts w:cs="Helvetica"/>
          <w:b/>
          <w:sz w:val="18"/>
          <w:szCs w:val="18"/>
        </w:rPr>
      </w:pPr>
    </w:p>
    <w:p w14:paraId="0B2FA797" w14:textId="77777777" w:rsidR="00DB2BDD" w:rsidRDefault="00DB2BDD" w:rsidP="00DB2BDD">
      <w:pPr>
        <w:jc w:val="right"/>
        <w:rPr>
          <w:rFonts w:cs="Helvetica"/>
          <w:b/>
          <w:sz w:val="18"/>
          <w:szCs w:val="18"/>
        </w:rPr>
      </w:pPr>
    </w:p>
    <w:p w14:paraId="3E3CF1B2" w14:textId="77777777" w:rsidR="00DB2BDD" w:rsidRDefault="00DB2BDD" w:rsidP="00DB2BDD">
      <w:pPr>
        <w:jc w:val="right"/>
        <w:rPr>
          <w:rFonts w:cs="Helvetica"/>
          <w:b/>
          <w:sz w:val="18"/>
          <w:szCs w:val="18"/>
        </w:rPr>
      </w:pPr>
    </w:p>
    <w:p w14:paraId="43110917" w14:textId="77777777" w:rsidR="00DB2BDD" w:rsidRDefault="00DB2BDD" w:rsidP="00DB2BDD">
      <w:pPr>
        <w:jc w:val="right"/>
        <w:rPr>
          <w:rFonts w:cs="Helvetica"/>
          <w:b/>
          <w:sz w:val="18"/>
          <w:szCs w:val="18"/>
        </w:rPr>
      </w:pPr>
    </w:p>
    <w:p w14:paraId="7F967F82" w14:textId="77777777" w:rsidR="00DB2BDD" w:rsidRDefault="00DB2BDD" w:rsidP="00DB2BDD">
      <w:pPr>
        <w:jc w:val="right"/>
        <w:rPr>
          <w:rFonts w:cs="Helvetica"/>
          <w:b/>
          <w:sz w:val="18"/>
          <w:szCs w:val="18"/>
        </w:rPr>
      </w:pPr>
    </w:p>
    <w:p w14:paraId="4BA69B5B" w14:textId="77777777" w:rsidR="00DB2BDD" w:rsidRDefault="00DB2BDD" w:rsidP="00DB2BDD">
      <w:pPr>
        <w:jc w:val="right"/>
        <w:rPr>
          <w:rFonts w:cs="Helvetica"/>
          <w:b/>
          <w:sz w:val="18"/>
          <w:szCs w:val="18"/>
        </w:rPr>
      </w:pPr>
    </w:p>
    <w:p w14:paraId="51A2D916" w14:textId="77777777" w:rsidR="00DB2BDD" w:rsidRDefault="00DB2BDD" w:rsidP="00DB2BDD">
      <w:pPr>
        <w:jc w:val="right"/>
        <w:rPr>
          <w:rFonts w:cs="Helvetica"/>
          <w:b/>
          <w:sz w:val="18"/>
          <w:szCs w:val="18"/>
        </w:rPr>
      </w:pPr>
    </w:p>
    <w:p w14:paraId="6F6EF176" w14:textId="77777777" w:rsidR="00DB2BDD" w:rsidRDefault="00DB2BDD" w:rsidP="00DB2BDD">
      <w:pPr>
        <w:jc w:val="right"/>
        <w:rPr>
          <w:rFonts w:cs="Helvetica"/>
          <w:b/>
          <w:sz w:val="18"/>
          <w:szCs w:val="18"/>
        </w:rPr>
      </w:pPr>
    </w:p>
    <w:p w14:paraId="0E323F38" w14:textId="77777777" w:rsidR="00DB2BDD" w:rsidRDefault="00DB2BDD" w:rsidP="00DB2BDD">
      <w:pPr>
        <w:jc w:val="right"/>
        <w:rPr>
          <w:rFonts w:cs="Helvetica"/>
          <w:b/>
          <w:sz w:val="18"/>
          <w:szCs w:val="18"/>
        </w:rPr>
      </w:pPr>
    </w:p>
    <w:p w14:paraId="38B00ADB" w14:textId="77777777" w:rsidR="00DB2BDD" w:rsidRDefault="00DB2BDD" w:rsidP="00DB2BDD">
      <w:pPr>
        <w:jc w:val="right"/>
        <w:rPr>
          <w:rFonts w:cs="Helvetica"/>
          <w:b/>
          <w:sz w:val="18"/>
          <w:szCs w:val="18"/>
        </w:rPr>
      </w:pPr>
    </w:p>
    <w:p w14:paraId="549D4049" w14:textId="77777777" w:rsidR="00DB2BDD" w:rsidRDefault="00DB2BDD" w:rsidP="00DB2BDD">
      <w:pPr>
        <w:jc w:val="right"/>
        <w:rPr>
          <w:rFonts w:cs="Helvetica"/>
          <w:b/>
          <w:sz w:val="18"/>
          <w:szCs w:val="18"/>
        </w:rPr>
      </w:pPr>
    </w:p>
    <w:p w14:paraId="2FB80A5C" w14:textId="77777777" w:rsidR="00DB2BDD" w:rsidRDefault="00DB2BDD" w:rsidP="00DB2BDD">
      <w:pPr>
        <w:jc w:val="right"/>
        <w:rPr>
          <w:rFonts w:cs="Helvetica"/>
          <w:b/>
          <w:sz w:val="18"/>
          <w:szCs w:val="18"/>
        </w:rPr>
      </w:pPr>
    </w:p>
    <w:p w14:paraId="42723D18" w14:textId="77777777" w:rsidR="00DB2BDD" w:rsidRDefault="00DB2BDD" w:rsidP="00DB2BDD">
      <w:pPr>
        <w:jc w:val="right"/>
        <w:rPr>
          <w:rFonts w:cs="Helvetica"/>
          <w:b/>
          <w:sz w:val="18"/>
          <w:szCs w:val="18"/>
        </w:rPr>
      </w:pPr>
    </w:p>
    <w:p w14:paraId="339E9B1C" w14:textId="77777777" w:rsidR="00DB2BDD" w:rsidRDefault="00DB2BDD" w:rsidP="00DB2BDD">
      <w:pPr>
        <w:jc w:val="right"/>
        <w:rPr>
          <w:rFonts w:cs="Helvetica"/>
          <w:b/>
          <w:sz w:val="18"/>
          <w:szCs w:val="18"/>
        </w:rPr>
      </w:pPr>
    </w:p>
    <w:p w14:paraId="66B14F65" w14:textId="77777777" w:rsidR="00DB2BDD" w:rsidRDefault="00DB2BDD" w:rsidP="00DB2BDD">
      <w:pPr>
        <w:jc w:val="right"/>
        <w:rPr>
          <w:rFonts w:cs="Helvetica"/>
          <w:b/>
          <w:sz w:val="18"/>
          <w:szCs w:val="18"/>
        </w:rPr>
      </w:pPr>
    </w:p>
    <w:p w14:paraId="3B3FC7CF" w14:textId="77777777" w:rsidR="00DB2BDD" w:rsidRDefault="00DB2BDD" w:rsidP="00DB2BDD">
      <w:pPr>
        <w:jc w:val="center"/>
        <w:rPr>
          <w:sz w:val="18"/>
          <w:szCs w:val="18"/>
        </w:rPr>
      </w:pPr>
    </w:p>
    <w:p w14:paraId="18E11C2E" w14:textId="77777777" w:rsidR="00DB2BDD" w:rsidRDefault="00DB2BDD" w:rsidP="00DB2BDD">
      <w:pPr>
        <w:jc w:val="right"/>
        <w:rPr>
          <w:rFonts w:cs="Helvetica"/>
          <w:b/>
          <w:sz w:val="18"/>
          <w:szCs w:val="18"/>
        </w:rPr>
      </w:pPr>
      <w:r>
        <w:rPr>
          <w:rFonts w:cs="Helvetica"/>
          <w:b/>
          <w:sz w:val="18"/>
          <w:szCs w:val="18"/>
        </w:rPr>
        <w:lastRenderedPageBreak/>
        <w:t>Załącznik nr 19</w:t>
      </w:r>
      <w:r w:rsidRPr="00C53CB5">
        <w:rPr>
          <w:rFonts w:cs="Helvetica"/>
          <w:b/>
          <w:sz w:val="18"/>
          <w:szCs w:val="18"/>
        </w:rPr>
        <w:t xml:space="preserve"> do Formularza Oferty</w:t>
      </w:r>
    </w:p>
    <w:p w14:paraId="0F02CB3C" w14:textId="77777777" w:rsidR="00DB2BDD" w:rsidRDefault="00DB2BDD" w:rsidP="00DB2BDD">
      <w:pPr>
        <w:jc w:val="center"/>
        <w:rPr>
          <w:rFonts w:ascii="Franklin Gothic Book" w:hAnsi="Franklin Gothic Book" w:cs="Arial"/>
          <w:b/>
          <w:sz w:val="18"/>
          <w:szCs w:val="18"/>
        </w:rPr>
      </w:pPr>
    </w:p>
    <w:p w14:paraId="793B6AF3" w14:textId="77777777" w:rsidR="00DB2BDD" w:rsidRPr="0095195B" w:rsidRDefault="00DB2BDD" w:rsidP="00DB2BDD">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782E848" w14:textId="77777777" w:rsidR="00DB2BDD" w:rsidRPr="0095195B" w:rsidRDefault="00DB2BDD" w:rsidP="00DB2BDD">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14:paraId="741603AB" w14:textId="77777777" w:rsidR="00DB2BDD" w:rsidRPr="0095195B" w:rsidRDefault="00DB2BDD" w:rsidP="00DB2BDD">
      <w:pPr>
        <w:jc w:val="center"/>
        <w:rPr>
          <w:rFonts w:ascii="Franklin Gothic Book" w:hAnsi="Franklin Gothic Book" w:cs="Arial"/>
          <w:b/>
          <w:bCs/>
          <w:sz w:val="18"/>
          <w:szCs w:val="18"/>
        </w:rPr>
      </w:pPr>
    </w:p>
    <w:p w14:paraId="0B97BE85" w14:textId="77777777" w:rsidR="00DB2BDD" w:rsidRPr="0095195B" w:rsidRDefault="00DB2BDD" w:rsidP="00DB2BDD">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5774B07C" w14:textId="77777777" w:rsidR="00DB2BDD" w:rsidRPr="0095195B" w:rsidRDefault="00DB2BDD" w:rsidP="00DB2BDD">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32A3596B" w14:textId="77777777" w:rsidR="00DB2BDD" w:rsidRPr="0095195B" w:rsidRDefault="00DB2BDD" w:rsidP="00DB2BDD">
      <w:pPr>
        <w:rPr>
          <w:rFonts w:ascii="Franklin Gothic Book" w:hAnsi="Franklin Gothic Book" w:cs="Arial"/>
          <w:sz w:val="18"/>
          <w:szCs w:val="18"/>
          <w:lang w:bidi="lo-LA"/>
        </w:rPr>
      </w:pPr>
    </w:p>
    <w:p w14:paraId="3FAA2594" w14:textId="77777777" w:rsidR="00DB2BDD" w:rsidRPr="0095195B" w:rsidRDefault="00DB2BDD" w:rsidP="00DB2BDD">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7D707215" w14:textId="77777777" w:rsidR="00DB2BDD" w:rsidRPr="0095195B" w:rsidRDefault="00DB2BDD" w:rsidP="00DB2BDD">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DD58F3B" w14:textId="77777777" w:rsidR="00DB2BDD" w:rsidRPr="0095195B" w:rsidRDefault="00DB2BDD" w:rsidP="00DB2BDD">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DB2BDD" w:rsidRPr="00C4028B" w14:paraId="2CE74951" w14:textId="77777777" w:rsidTr="00DB2BDD">
        <w:trPr>
          <w:trHeight w:val="144"/>
          <w:tblHeader/>
        </w:trPr>
        <w:tc>
          <w:tcPr>
            <w:tcW w:w="269" w:type="pct"/>
            <w:tcBorders>
              <w:top w:val="single" w:sz="4" w:space="0" w:color="auto"/>
              <w:left w:val="single" w:sz="4" w:space="0" w:color="auto"/>
              <w:right w:val="single" w:sz="4" w:space="0" w:color="auto"/>
            </w:tcBorders>
            <w:vAlign w:val="center"/>
          </w:tcPr>
          <w:p w14:paraId="64E4B129" w14:textId="77777777" w:rsidR="00DB2BDD" w:rsidRPr="00C4028B" w:rsidRDefault="00DB2BDD" w:rsidP="00DB2BDD">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346D4CDC"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602A5B07"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53F303D8"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DB2BDD" w:rsidRPr="00C4028B" w14:paraId="306BCA7A" w14:textId="77777777" w:rsidTr="00DB2BDD">
        <w:trPr>
          <w:trHeight w:val="274"/>
          <w:tblHeader/>
        </w:trPr>
        <w:tc>
          <w:tcPr>
            <w:tcW w:w="269" w:type="pct"/>
            <w:tcBorders>
              <w:left w:val="single" w:sz="4" w:space="0" w:color="auto"/>
              <w:bottom w:val="single" w:sz="4" w:space="0" w:color="auto"/>
              <w:right w:val="single" w:sz="4" w:space="0" w:color="auto"/>
            </w:tcBorders>
            <w:vAlign w:val="center"/>
          </w:tcPr>
          <w:p w14:paraId="3FF465B8" w14:textId="77777777" w:rsidR="00DB2BDD" w:rsidRPr="00C4028B" w:rsidRDefault="00DB2BDD" w:rsidP="00DB2BDD">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DEF0DA7"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76EB6FEB"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413189AD"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47B7CB4" w14:textId="77777777" w:rsidR="00DB2BDD" w:rsidRPr="00C4028B" w:rsidRDefault="00DB2BDD" w:rsidP="00DB2BDD">
            <w:pPr>
              <w:pStyle w:val="Tekstpodstawowy2"/>
              <w:tabs>
                <w:tab w:val="left" w:pos="284"/>
              </w:tabs>
              <w:spacing w:after="0" w:line="240" w:lineRule="auto"/>
              <w:jc w:val="center"/>
              <w:rPr>
                <w:rFonts w:ascii="Franklin Gothic Book" w:hAnsi="Franklin Gothic Book" w:cs="Calibri"/>
                <w:sz w:val="16"/>
                <w:szCs w:val="16"/>
                <w:lang w:bidi="lo-LA"/>
              </w:rPr>
            </w:pPr>
          </w:p>
        </w:tc>
      </w:tr>
      <w:tr w:rsidR="00DB2BDD" w:rsidRPr="00C4028B" w14:paraId="5BEEDA4C" w14:textId="77777777" w:rsidTr="00DB2BDD">
        <w:tc>
          <w:tcPr>
            <w:tcW w:w="269" w:type="pct"/>
            <w:tcBorders>
              <w:top w:val="single" w:sz="4" w:space="0" w:color="auto"/>
              <w:left w:val="single" w:sz="4" w:space="0" w:color="auto"/>
              <w:bottom w:val="single" w:sz="4" w:space="0" w:color="auto"/>
              <w:right w:val="single" w:sz="4" w:space="0" w:color="auto"/>
            </w:tcBorders>
          </w:tcPr>
          <w:p w14:paraId="32436FE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029CD7C"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EBCE796"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00D41A7"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79C8D8B"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DB2BDD" w:rsidRPr="00C4028B" w14:paraId="54FD350C" w14:textId="77777777" w:rsidTr="00DB2BDD">
        <w:tc>
          <w:tcPr>
            <w:tcW w:w="269" w:type="pct"/>
            <w:tcBorders>
              <w:top w:val="single" w:sz="4" w:space="0" w:color="auto"/>
              <w:left w:val="single" w:sz="4" w:space="0" w:color="auto"/>
              <w:bottom w:val="single" w:sz="4" w:space="0" w:color="auto"/>
              <w:right w:val="single" w:sz="4" w:space="0" w:color="auto"/>
            </w:tcBorders>
          </w:tcPr>
          <w:p w14:paraId="7539766A"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880B46C"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C966D13"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1E3439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A437CB"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DB2BDD" w:rsidRPr="00C4028B" w14:paraId="487A9F1C" w14:textId="77777777" w:rsidTr="00DB2BDD">
        <w:tc>
          <w:tcPr>
            <w:tcW w:w="269" w:type="pct"/>
            <w:tcBorders>
              <w:top w:val="single" w:sz="4" w:space="0" w:color="auto"/>
              <w:left w:val="single" w:sz="4" w:space="0" w:color="auto"/>
              <w:bottom w:val="single" w:sz="4" w:space="0" w:color="auto"/>
              <w:right w:val="single" w:sz="4" w:space="0" w:color="auto"/>
            </w:tcBorders>
          </w:tcPr>
          <w:p w14:paraId="10E8E015"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50E94D7C" w14:textId="77777777" w:rsidR="00DB2BDD" w:rsidRPr="00C4028B" w:rsidRDefault="00DB2BDD" w:rsidP="00DB2BDD">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214E6F4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10D455"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5AEA847"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p>
        </w:tc>
      </w:tr>
      <w:tr w:rsidR="00DB2BDD" w:rsidRPr="00C4028B" w14:paraId="117D2C7E" w14:textId="77777777" w:rsidTr="00DB2BDD">
        <w:tc>
          <w:tcPr>
            <w:tcW w:w="269" w:type="pct"/>
            <w:tcBorders>
              <w:top w:val="single" w:sz="4" w:space="0" w:color="auto"/>
              <w:left w:val="single" w:sz="4" w:space="0" w:color="auto"/>
              <w:bottom w:val="single" w:sz="4" w:space="0" w:color="auto"/>
              <w:right w:val="single" w:sz="4" w:space="0" w:color="auto"/>
            </w:tcBorders>
          </w:tcPr>
          <w:p w14:paraId="2336BDA1"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061595C5"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051F569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E49EF9F"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7A578B"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p>
        </w:tc>
      </w:tr>
      <w:tr w:rsidR="00DB2BDD" w:rsidRPr="00C4028B" w14:paraId="341E162E" w14:textId="77777777" w:rsidTr="00DB2BDD">
        <w:tc>
          <w:tcPr>
            <w:tcW w:w="269" w:type="pct"/>
            <w:tcBorders>
              <w:top w:val="single" w:sz="4" w:space="0" w:color="auto"/>
              <w:left w:val="single" w:sz="4" w:space="0" w:color="auto"/>
              <w:bottom w:val="single" w:sz="4" w:space="0" w:color="auto"/>
              <w:right w:val="single" w:sz="4" w:space="0" w:color="auto"/>
            </w:tcBorders>
          </w:tcPr>
          <w:p w14:paraId="0A208BB5"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D9C5F7F"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13083C38"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FAE2D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DD62A4"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DB2BDD" w:rsidRPr="00C4028B" w14:paraId="666FB943" w14:textId="77777777" w:rsidTr="00DB2BDD">
        <w:tc>
          <w:tcPr>
            <w:tcW w:w="269" w:type="pct"/>
            <w:tcBorders>
              <w:top w:val="single" w:sz="4" w:space="0" w:color="auto"/>
              <w:left w:val="single" w:sz="4" w:space="0" w:color="auto"/>
              <w:bottom w:val="single" w:sz="4" w:space="0" w:color="auto"/>
              <w:right w:val="single" w:sz="4" w:space="0" w:color="auto"/>
            </w:tcBorders>
          </w:tcPr>
          <w:p w14:paraId="0145AC1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8E6DB58"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7B79B0A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7A3137"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BEAFEC"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DB2BDD" w:rsidRPr="00C4028B" w14:paraId="53FADCEC" w14:textId="77777777" w:rsidTr="00DB2BDD">
        <w:tc>
          <w:tcPr>
            <w:tcW w:w="269" w:type="pct"/>
            <w:tcBorders>
              <w:top w:val="single" w:sz="4" w:space="0" w:color="auto"/>
              <w:left w:val="single" w:sz="4" w:space="0" w:color="auto"/>
              <w:bottom w:val="single" w:sz="4" w:space="0" w:color="auto"/>
              <w:right w:val="single" w:sz="4" w:space="0" w:color="auto"/>
            </w:tcBorders>
          </w:tcPr>
          <w:p w14:paraId="672338F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4D4C948C"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0DEBA9A3"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4D77F7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213B4"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DB2BDD" w:rsidRPr="00C4028B" w14:paraId="74E37F18" w14:textId="77777777" w:rsidTr="00DB2BDD">
        <w:trPr>
          <w:trHeight w:val="388"/>
        </w:trPr>
        <w:tc>
          <w:tcPr>
            <w:tcW w:w="269" w:type="pct"/>
            <w:tcBorders>
              <w:top w:val="single" w:sz="4" w:space="0" w:color="auto"/>
              <w:left w:val="single" w:sz="4" w:space="0" w:color="auto"/>
              <w:bottom w:val="single" w:sz="4" w:space="0" w:color="auto"/>
              <w:right w:val="single" w:sz="4" w:space="0" w:color="auto"/>
            </w:tcBorders>
          </w:tcPr>
          <w:p w14:paraId="59FA1F60"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B929750"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71C3D86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523A3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A8F41FE"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DB2BDD" w:rsidRPr="00C4028B" w14:paraId="20444ABF" w14:textId="77777777" w:rsidTr="00DB2BDD">
        <w:tc>
          <w:tcPr>
            <w:tcW w:w="269" w:type="pct"/>
            <w:tcBorders>
              <w:top w:val="single" w:sz="4" w:space="0" w:color="auto"/>
              <w:left w:val="single" w:sz="4" w:space="0" w:color="auto"/>
              <w:right w:val="single" w:sz="4" w:space="0" w:color="auto"/>
            </w:tcBorders>
          </w:tcPr>
          <w:p w14:paraId="568FAE8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126958E"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DB2BDD" w:rsidRPr="00C4028B" w14:paraId="0516660A" w14:textId="77777777" w:rsidTr="00DB2BDD">
        <w:tc>
          <w:tcPr>
            <w:tcW w:w="269" w:type="pct"/>
            <w:vMerge w:val="restart"/>
            <w:tcBorders>
              <w:left w:val="single" w:sz="4" w:space="0" w:color="auto"/>
              <w:right w:val="single" w:sz="4" w:space="0" w:color="auto"/>
            </w:tcBorders>
          </w:tcPr>
          <w:p w14:paraId="76F432E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1521753" w14:textId="77777777" w:rsidR="00DB2BDD" w:rsidRPr="00C4028B" w:rsidRDefault="00DB2BDD" w:rsidP="00066FC8">
            <w:pPr>
              <w:pStyle w:val="Tekstpodstawowy2"/>
              <w:numPr>
                <w:ilvl w:val="0"/>
                <w:numId w:val="5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1555763D"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A5C6A6"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4C28288"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p>
        </w:tc>
      </w:tr>
      <w:tr w:rsidR="00DB2BDD" w:rsidRPr="00C4028B" w14:paraId="6E8E4C0A" w14:textId="77777777" w:rsidTr="00DB2BDD">
        <w:tc>
          <w:tcPr>
            <w:tcW w:w="269" w:type="pct"/>
            <w:vMerge/>
            <w:tcBorders>
              <w:left w:val="single" w:sz="4" w:space="0" w:color="auto"/>
              <w:right w:val="single" w:sz="4" w:space="0" w:color="auto"/>
            </w:tcBorders>
          </w:tcPr>
          <w:p w14:paraId="47553DD0"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C312689" w14:textId="77777777" w:rsidR="00DB2BDD" w:rsidRPr="00C4028B" w:rsidRDefault="00DB2BDD" w:rsidP="00066FC8">
            <w:pPr>
              <w:pStyle w:val="Tekstpodstawowy2"/>
              <w:numPr>
                <w:ilvl w:val="0"/>
                <w:numId w:val="5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74A024A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AB983A"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7FBB652"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DB2BDD" w:rsidRPr="00C4028B" w14:paraId="4C946DCE" w14:textId="77777777" w:rsidTr="00DB2BDD">
        <w:tc>
          <w:tcPr>
            <w:tcW w:w="269" w:type="pct"/>
            <w:vMerge/>
            <w:tcBorders>
              <w:left w:val="single" w:sz="4" w:space="0" w:color="auto"/>
              <w:right w:val="single" w:sz="4" w:space="0" w:color="auto"/>
            </w:tcBorders>
          </w:tcPr>
          <w:p w14:paraId="64081D2F"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654702A" w14:textId="77777777" w:rsidR="00DB2BDD" w:rsidRPr="00C4028B" w:rsidRDefault="00DB2BDD" w:rsidP="00066FC8">
            <w:pPr>
              <w:pStyle w:val="Tekstpodstawowy2"/>
              <w:numPr>
                <w:ilvl w:val="0"/>
                <w:numId w:val="5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105FB7C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1B045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819740"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p>
        </w:tc>
      </w:tr>
      <w:tr w:rsidR="00DB2BDD" w:rsidRPr="00C4028B" w14:paraId="2666A734" w14:textId="77777777" w:rsidTr="00DB2BDD">
        <w:tc>
          <w:tcPr>
            <w:tcW w:w="269" w:type="pct"/>
            <w:vMerge/>
            <w:tcBorders>
              <w:left w:val="single" w:sz="4" w:space="0" w:color="auto"/>
              <w:bottom w:val="single" w:sz="4" w:space="0" w:color="auto"/>
              <w:right w:val="single" w:sz="4" w:space="0" w:color="auto"/>
            </w:tcBorders>
          </w:tcPr>
          <w:p w14:paraId="754565E7"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263489B" w14:textId="77777777" w:rsidR="00DB2BDD" w:rsidRPr="00C4028B" w:rsidRDefault="00DB2BDD" w:rsidP="00066FC8">
            <w:pPr>
              <w:pStyle w:val="Tekstpodstawowy2"/>
              <w:numPr>
                <w:ilvl w:val="0"/>
                <w:numId w:val="5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5E51530"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06A92B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8BD492"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p>
        </w:tc>
      </w:tr>
      <w:tr w:rsidR="00DB2BDD" w:rsidRPr="00C4028B" w14:paraId="703A4B68" w14:textId="77777777" w:rsidTr="00DB2BDD">
        <w:tc>
          <w:tcPr>
            <w:tcW w:w="269" w:type="pct"/>
            <w:tcBorders>
              <w:top w:val="single" w:sz="4" w:space="0" w:color="auto"/>
              <w:left w:val="single" w:sz="4" w:space="0" w:color="auto"/>
              <w:bottom w:val="single" w:sz="4" w:space="0" w:color="auto"/>
              <w:right w:val="single" w:sz="4" w:space="0" w:color="auto"/>
            </w:tcBorders>
          </w:tcPr>
          <w:p w14:paraId="4B293847"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760D317"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288EBDEC"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18D2CA"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E5B50D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r>
      <w:tr w:rsidR="00DB2BDD" w:rsidRPr="00C4028B" w14:paraId="3F81DE13" w14:textId="77777777" w:rsidTr="00DB2BDD">
        <w:tc>
          <w:tcPr>
            <w:tcW w:w="269" w:type="pct"/>
            <w:tcBorders>
              <w:top w:val="single" w:sz="4" w:space="0" w:color="auto"/>
              <w:left w:val="single" w:sz="4" w:space="0" w:color="auto"/>
              <w:bottom w:val="single" w:sz="4" w:space="0" w:color="auto"/>
              <w:right w:val="single" w:sz="4" w:space="0" w:color="auto"/>
            </w:tcBorders>
          </w:tcPr>
          <w:p w14:paraId="076BD12A"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4E43FFD0"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21B9BA50"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D2D4A2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83AC9C"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r>
    </w:tbl>
    <w:p w14:paraId="74314D0D" w14:textId="77777777" w:rsidR="00DB2BDD" w:rsidRPr="00C4028B" w:rsidRDefault="00DB2BDD" w:rsidP="00DB2BDD">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DB2BDD" w:rsidRPr="00C4028B" w14:paraId="2C11A972" w14:textId="77777777" w:rsidTr="00DB2BDD">
        <w:tc>
          <w:tcPr>
            <w:tcW w:w="269" w:type="pct"/>
            <w:tcBorders>
              <w:top w:val="single" w:sz="4" w:space="0" w:color="auto"/>
              <w:left w:val="single" w:sz="4" w:space="0" w:color="auto"/>
              <w:bottom w:val="single" w:sz="4" w:space="0" w:color="auto"/>
              <w:right w:val="single" w:sz="4" w:space="0" w:color="auto"/>
            </w:tcBorders>
          </w:tcPr>
          <w:p w14:paraId="2265D6DF"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7F0F943"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297476C"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09BCA08"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3A27FE8"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r>
      <w:tr w:rsidR="00DB2BDD" w:rsidRPr="00C4028B" w14:paraId="01F5E378" w14:textId="77777777" w:rsidTr="00DB2BDD">
        <w:tc>
          <w:tcPr>
            <w:tcW w:w="269" w:type="pct"/>
            <w:tcBorders>
              <w:top w:val="single" w:sz="4" w:space="0" w:color="auto"/>
              <w:left w:val="single" w:sz="4" w:space="0" w:color="auto"/>
              <w:bottom w:val="single" w:sz="4" w:space="0" w:color="auto"/>
              <w:right w:val="single" w:sz="4" w:space="0" w:color="auto"/>
            </w:tcBorders>
          </w:tcPr>
          <w:p w14:paraId="3C9E3CCD"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D8F5BC4"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FC03922"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C5C9968"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5EC44"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DB2BDD" w:rsidRPr="00C4028B" w14:paraId="271F3C40" w14:textId="77777777" w:rsidTr="00DB2BDD">
        <w:tc>
          <w:tcPr>
            <w:tcW w:w="269" w:type="pct"/>
            <w:tcBorders>
              <w:top w:val="single" w:sz="4" w:space="0" w:color="auto"/>
              <w:left w:val="single" w:sz="4" w:space="0" w:color="auto"/>
              <w:bottom w:val="single" w:sz="4" w:space="0" w:color="auto"/>
              <w:right w:val="single" w:sz="4" w:space="0" w:color="auto"/>
            </w:tcBorders>
          </w:tcPr>
          <w:p w14:paraId="51242253"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24598AD"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2FF2379"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100D843"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8754D31"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DB2BDD" w:rsidRPr="00C4028B" w14:paraId="4F52D074" w14:textId="77777777" w:rsidTr="00DB2BDD">
        <w:tc>
          <w:tcPr>
            <w:tcW w:w="269" w:type="pct"/>
            <w:tcBorders>
              <w:top w:val="single" w:sz="4" w:space="0" w:color="auto"/>
              <w:left w:val="single" w:sz="4" w:space="0" w:color="auto"/>
              <w:bottom w:val="single" w:sz="4" w:space="0" w:color="auto"/>
              <w:right w:val="single" w:sz="4" w:space="0" w:color="auto"/>
            </w:tcBorders>
          </w:tcPr>
          <w:p w14:paraId="745728D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EC74FF2"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DB2BDD" w:rsidRPr="00C4028B" w14:paraId="60E9E80E" w14:textId="77777777" w:rsidTr="00DB2BDD">
        <w:tc>
          <w:tcPr>
            <w:tcW w:w="269" w:type="pct"/>
            <w:vMerge w:val="restart"/>
            <w:tcBorders>
              <w:top w:val="single" w:sz="4" w:space="0" w:color="auto"/>
              <w:left w:val="single" w:sz="4" w:space="0" w:color="auto"/>
              <w:right w:val="single" w:sz="4" w:space="0" w:color="auto"/>
            </w:tcBorders>
          </w:tcPr>
          <w:p w14:paraId="3713CE4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DDE49DA" w14:textId="77777777" w:rsidR="00DB2BDD" w:rsidRPr="00C4028B" w:rsidRDefault="00DB2BDD" w:rsidP="00066FC8">
            <w:pPr>
              <w:pStyle w:val="Tekstpodstawowy2"/>
              <w:numPr>
                <w:ilvl w:val="0"/>
                <w:numId w:val="5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3C3D690"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2B0B05CA"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p>
        </w:tc>
      </w:tr>
      <w:tr w:rsidR="00DB2BDD" w:rsidRPr="00C4028B" w14:paraId="4E8CB8F9" w14:textId="77777777" w:rsidTr="00DB2BDD">
        <w:tc>
          <w:tcPr>
            <w:tcW w:w="269" w:type="pct"/>
            <w:vMerge/>
            <w:tcBorders>
              <w:left w:val="single" w:sz="4" w:space="0" w:color="auto"/>
              <w:right w:val="single" w:sz="4" w:space="0" w:color="auto"/>
            </w:tcBorders>
          </w:tcPr>
          <w:p w14:paraId="08783A7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768288D" w14:textId="77777777" w:rsidR="00DB2BDD" w:rsidRPr="00C4028B" w:rsidRDefault="00DB2BDD" w:rsidP="00066FC8">
            <w:pPr>
              <w:pStyle w:val="Tekstpodstawowy2"/>
              <w:numPr>
                <w:ilvl w:val="0"/>
                <w:numId w:val="5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E84E9D"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81CA904"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p>
        </w:tc>
      </w:tr>
      <w:tr w:rsidR="00DB2BDD" w:rsidRPr="00C4028B" w14:paraId="5B98078B" w14:textId="77777777" w:rsidTr="00DB2BDD">
        <w:tc>
          <w:tcPr>
            <w:tcW w:w="269" w:type="pct"/>
            <w:vMerge/>
            <w:tcBorders>
              <w:left w:val="single" w:sz="4" w:space="0" w:color="auto"/>
              <w:right w:val="single" w:sz="4" w:space="0" w:color="auto"/>
            </w:tcBorders>
          </w:tcPr>
          <w:p w14:paraId="07A0FCF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615D877" w14:textId="77777777" w:rsidR="00DB2BDD" w:rsidRPr="00C4028B" w:rsidRDefault="00DB2BDD" w:rsidP="00066FC8">
            <w:pPr>
              <w:pStyle w:val="Tekstpodstawowy2"/>
              <w:numPr>
                <w:ilvl w:val="0"/>
                <w:numId w:val="5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F1E184F"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09768B0" w14:textId="77777777" w:rsidR="00DB2BDD" w:rsidRPr="00C4028B" w:rsidRDefault="00DB2BDD" w:rsidP="00DB2BDD">
            <w:pPr>
              <w:pStyle w:val="Tekstpodstawowy2"/>
              <w:tabs>
                <w:tab w:val="left" w:pos="284"/>
              </w:tabs>
              <w:spacing w:after="0" w:line="240" w:lineRule="auto"/>
              <w:rPr>
                <w:rFonts w:ascii="Franklin Gothic Book" w:hAnsi="Franklin Gothic Book" w:cs="Calibri"/>
                <w:i/>
                <w:sz w:val="16"/>
                <w:szCs w:val="16"/>
                <w:lang w:bidi="lo-LA"/>
              </w:rPr>
            </w:pPr>
          </w:p>
        </w:tc>
      </w:tr>
      <w:tr w:rsidR="00DB2BDD" w:rsidRPr="00C4028B" w14:paraId="2A81DC40" w14:textId="77777777" w:rsidTr="00DB2BDD">
        <w:tc>
          <w:tcPr>
            <w:tcW w:w="269" w:type="pct"/>
            <w:tcBorders>
              <w:left w:val="single" w:sz="4" w:space="0" w:color="auto"/>
              <w:right w:val="single" w:sz="4" w:space="0" w:color="auto"/>
            </w:tcBorders>
          </w:tcPr>
          <w:p w14:paraId="72665701"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B24B6B3"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B2BDD" w:rsidRPr="00C4028B" w14:paraId="1F785BC3" w14:textId="77777777" w:rsidTr="00DB2BDD">
        <w:tc>
          <w:tcPr>
            <w:tcW w:w="269" w:type="pct"/>
            <w:tcBorders>
              <w:top w:val="single" w:sz="4" w:space="0" w:color="auto"/>
              <w:left w:val="single" w:sz="4" w:space="0" w:color="auto"/>
              <w:bottom w:val="single" w:sz="4" w:space="0" w:color="auto"/>
              <w:right w:val="single" w:sz="4" w:space="0" w:color="auto"/>
            </w:tcBorders>
          </w:tcPr>
          <w:p w14:paraId="52EB5A51"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9F4B1D0" w14:textId="77777777" w:rsidR="00DB2BDD" w:rsidRPr="00C4028B" w:rsidRDefault="00DB2BDD" w:rsidP="00DB2BDD">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B5650FB"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6D6D8C"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6106ED2"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p>
        </w:tc>
      </w:tr>
      <w:tr w:rsidR="00DB2BDD" w:rsidRPr="00C4028B" w14:paraId="358E8BF0" w14:textId="77777777" w:rsidTr="00DB2BDD">
        <w:tc>
          <w:tcPr>
            <w:tcW w:w="269" w:type="pct"/>
            <w:tcBorders>
              <w:top w:val="single" w:sz="4" w:space="0" w:color="auto"/>
              <w:left w:val="single" w:sz="4" w:space="0" w:color="auto"/>
              <w:bottom w:val="single" w:sz="4" w:space="0" w:color="auto"/>
              <w:right w:val="single" w:sz="4" w:space="0" w:color="auto"/>
            </w:tcBorders>
          </w:tcPr>
          <w:p w14:paraId="676509C6"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2A34EB24" w14:textId="77777777" w:rsidR="00DB2BDD" w:rsidRPr="00C4028B" w:rsidRDefault="00DB2BDD" w:rsidP="00DB2BDD">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B2D815E"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C8E351" w14:textId="77777777" w:rsidR="00DB2BDD" w:rsidRPr="00C4028B" w:rsidRDefault="00DB2BDD" w:rsidP="00DB2BDD">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C5710B" w14:textId="77777777" w:rsidR="00DB2BDD" w:rsidRPr="00C4028B" w:rsidRDefault="00DB2BDD" w:rsidP="00DB2BDD">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389B40F7" w14:textId="77777777" w:rsidR="00DB2BDD" w:rsidRPr="0095195B" w:rsidRDefault="00DB2BDD" w:rsidP="00DB2BDD">
      <w:pPr>
        <w:rPr>
          <w:rFonts w:ascii="Franklin Gothic Book" w:hAnsi="Franklin Gothic Book" w:cs="Arial"/>
          <w:sz w:val="18"/>
          <w:szCs w:val="18"/>
        </w:rPr>
      </w:pPr>
    </w:p>
    <w:p w14:paraId="37182836" w14:textId="77777777" w:rsidR="00DB2BDD" w:rsidRPr="00C4028B" w:rsidRDefault="00DB2BDD" w:rsidP="00DB2BDD">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34CB6959" w14:textId="77777777" w:rsidR="00DB2BDD" w:rsidRPr="00C4028B" w:rsidRDefault="00DB2BDD" w:rsidP="00DB2BDD">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DB2BDD" w:rsidRPr="00C4028B" w14:paraId="245533DF" w14:textId="77777777" w:rsidTr="00DB2BDD">
        <w:trPr>
          <w:trHeight w:val="501"/>
        </w:trPr>
        <w:tc>
          <w:tcPr>
            <w:tcW w:w="3351" w:type="pct"/>
          </w:tcPr>
          <w:p w14:paraId="7A954AFA"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C6A5C3E"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2761A771"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6861699F"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C1DF537"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DB2BDD" w:rsidRPr="00C4028B" w14:paraId="30486CA9" w14:textId="77777777" w:rsidTr="00DB2BDD">
        <w:tc>
          <w:tcPr>
            <w:tcW w:w="3351" w:type="pct"/>
          </w:tcPr>
          <w:p w14:paraId="73B3B345"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FF16649"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AEDE10C"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2DF8418"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DB5494"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4F695A55" w14:textId="77777777" w:rsidTr="00DB2BDD">
        <w:tc>
          <w:tcPr>
            <w:tcW w:w="3351" w:type="pct"/>
          </w:tcPr>
          <w:p w14:paraId="657D6064"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15E7C3BB"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74CA9E2"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31E31D8"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86B174A"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7E8D1B6D" w14:textId="77777777" w:rsidTr="00DB2BDD">
        <w:tc>
          <w:tcPr>
            <w:tcW w:w="3351" w:type="pct"/>
          </w:tcPr>
          <w:p w14:paraId="17BB50AA"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08123ED0"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F0055C1"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AE69CB1"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15E208"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7BDCDE2B" w14:textId="77777777" w:rsidTr="00DB2BDD">
        <w:tc>
          <w:tcPr>
            <w:tcW w:w="3351" w:type="pct"/>
          </w:tcPr>
          <w:p w14:paraId="06623297"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03B866D"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6A0C696"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0EF2ACE"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249FF88"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6F41E37B" w14:textId="77777777" w:rsidTr="00DB2BDD">
        <w:trPr>
          <w:trHeight w:val="533"/>
        </w:trPr>
        <w:tc>
          <w:tcPr>
            <w:tcW w:w="3351" w:type="pct"/>
          </w:tcPr>
          <w:p w14:paraId="634408B0"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440E2586"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DC25A7F"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416ABA7"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4C406B4"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795EF134" w14:textId="77777777" w:rsidTr="00DB2BDD">
        <w:trPr>
          <w:trHeight w:val="295"/>
        </w:trPr>
        <w:tc>
          <w:tcPr>
            <w:tcW w:w="3351" w:type="pct"/>
          </w:tcPr>
          <w:p w14:paraId="4DC0D973"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7A62DCAD"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DB8D920"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76E7943"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42EFAF8"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DB2BDD" w:rsidRPr="00C4028B" w14:paraId="798B90E5" w14:textId="77777777" w:rsidTr="00DB2BDD">
        <w:trPr>
          <w:trHeight w:val="245"/>
        </w:trPr>
        <w:tc>
          <w:tcPr>
            <w:tcW w:w="3351" w:type="pct"/>
          </w:tcPr>
          <w:p w14:paraId="4A58546C"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9AB88E1"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04AEEAD2"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45732DEA"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EB5499D"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BD6038C"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1C52E0E9"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328B1653"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CE4332A" w14:textId="77777777" w:rsidR="00DB2BDD" w:rsidRPr="00C4028B" w:rsidRDefault="00DB2BDD" w:rsidP="00DB2BDD">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A429BB2" w14:textId="77777777" w:rsidR="00DB2BDD" w:rsidRPr="00C4028B" w:rsidRDefault="00DB2BDD" w:rsidP="00DB2BDD">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685BFB44" w14:textId="77777777" w:rsidR="00DB2BDD" w:rsidRPr="00C4028B" w:rsidRDefault="00DB2BDD" w:rsidP="00DB2BDD">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2BC3466E" w14:textId="77777777" w:rsidR="00DB2BDD" w:rsidRDefault="00DB2BDD" w:rsidP="00DB2BDD">
      <w:pPr>
        <w:pStyle w:val="Tekstpodstawowy2"/>
        <w:tabs>
          <w:tab w:val="left" w:pos="284"/>
          <w:tab w:val="left" w:pos="567"/>
        </w:tabs>
        <w:spacing w:after="0" w:line="240" w:lineRule="auto"/>
        <w:jc w:val="both"/>
        <w:rPr>
          <w:rFonts w:ascii="Franklin Gothic Book" w:hAnsi="Franklin Gothic Book" w:cs="Arial"/>
          <w:szCs w:val="20"/>
        </w:rPr>
      </w:pPr>
    </w:p>
    <w:p w14:paraId="7D71C4EC" w14:textId="77777777" w:rsidR="00DB2BDD" w:rsidRPr="00D65251" w:rsidRDefault="00DB2BDD" w:rsidP="00DB2BDD">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14:paraId="109C7F35" w14:textId="77777777" w:rsidR="00DB2BDD" w:rsidRDefault="00DB2BDD" w:rsidP="00DB2BDD">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EC8D644" w14:textId="77777777" w:rsidR="00DB2BDD" w:rsidRPr="000C79A2" w:rsidRDefault="00DB2BDD" w:rsidP="00DB2BDD">
      <w:pPr>
        <w:spacing w:before="120"/>
        <w:ind w:left="3540" w:firstLine="708"/>
        <w:contextualSpacing/>
        <w:jc w:val="both"/>
        <w:rPr>
          <w:rFonts w:ascii="Calibri" w:hAnsi="Calibri" w:cs="Calibri"/>
          <w:color w:val="000000"/>
          <w:szCs w:val="20"/>
        </w:rPr>
      </w:pPr>
    </w:p>
    <w:p w14:paraId="59D0C984" w14:textId="77777777" w:rsidR="00DB2BDD" w:rsidRPr="00C70E2A" w:rsidRDefault="00DB2BDD" w:rsidP="00DB2BDD">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39CFAC7D" w14:textId="77777777" w:rsidR="00DB2BDD" w:rsidRDefault="00DB2BDD" w:rsidP="00DB2BDD">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6F190196" w14:textId="77777777" w:rsidR="00DB2BDD" w:rsidRDefault="00DB2BDD" w:rsidP="00DB2BDD">
      <w:pPr>
        <w:ind w:left="3540" w:firstLine="708"/>
        <w:contextualSpacing/>
        <w:rPr>
          <w:rFonts w:ascii="Calibri" w:hAnsi="Calibri" w:cs="Calibri"/>
          <w:color w:val="000000"/>
          <w:sz w:val="18"/>
          <w:szCs w:val="18"/>
        </w:rPr>
      </w:pPr>
    </w:p>
    <w:p w14:paraId="2D5ED0F4" w14:textId="77777777" w:rsidR="00DB2BDD" w:rsidRPr="00D65251" w:rsidRDefault="00DB2BDD" w:rsidP="00DB2BDD">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982E50D" w14:textId="77777777" w:rsidR="00DB2BDD" w:rsidRPr="00D65251" w:rsidRDefault="00DB2BDD" w:rsidP="00DB2BDD">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1D99F758" w14:textId="77777777" w:rsidR="00DB2BDD" w:rsidRPr="00D65251" w:rsidRDefault="00DB2BDD" w:rsidP="00DB2BDD">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6B2B9B8" w14:textId="77777777" w:rsidR="00DB2BDD" w:rsidRDefault="00DB2BDD" w:rsidP="00DB2BDD">
      <w:pPr>
        <w:rPr>
          <w:rFonts w:ascii="Calibri" w:hAnsi="Calibri" w:cs="Arial"/>
          <w:i/>
          <w:szCs w:val="20"/>
        </w:rPr>
      </w:pPr>
    </w:p>
    <w:p w14:paraId="018B9E04" w14:textId="77777777" w:rsidR="00DB2BDD" w:rsidRDefault="00DB2BDD" w:rsidP="00DB2BDD">
      <w:pPr>
        <w:rPr>
          <w:lang w:val="de-DE"/>
        </w:rPr>
      </w:pPr>
    </w:p>
    <w:p w14:paraId="6439AE95" w14:textId="77777777" w:rsidR="00DB2BDD" w:rsidRDefault="00DB2BDD" w:rsidP="00DB2BDD">
      <w:pPr>
        <w:rPr>
          <w:lang w:val="de-DE"/>
        </w:rPr>
      </w:pPr>
    </w:p>
    <w:p w14:paraId="13EB6DA3" w14:textId="77777777" w:rsidR="00DB2BDD" w:rsidRDefault="00DB2BDD" w:rsidP="00DB2BDD">
      <w:pPr>
        <w:rPr>
          <w:lang w:val="de-DE"/>
        </w:rPr>
      </w:pPr>
    </w:p>
    <w:p w14:paraId="49D9CD8C" w14:textId="77777777" w:rsidR="00DB2BDD" w:rsidRDefault="00DB2BDD" w:rsidP="00DB2BDD">
      <w:pPr>
        <w:rPr>
          <w:lang w:val="de-DE"/>
        </w:rPr>
      </w:pPr>
    </w:p>
    <w:p w14:paraId="43AF4AB4" w14:textId="77777777" w:rsidR="00DB2BDD" w:rsidRDefault="00DB2BDD" w:rsidP="00DB2BDD">
      <w:pPr>
        <w:rPr>
          <w:lang w:val="de-DE"/>
        </w:rPr>
      </w:pPr>
    </w:p>
    <w:p w14:paraId="36D1A2E0" w14:textId="77777777" w:rsidR="00DB2BDD" w:rsidRDefault="00DB2BDD" w:rsidP="00DB2BDD">
      <w:pPr>
        <w:rPr>
          <w:lang w:val="de-DE"/>
        </w:rPr>
      </w:pPr>
    </w:p>
    <w:p w14:paraId="236229CB" w14:textId="77777777" w:rsidR="00DB2BDD" w:rsidRDefault="00DB2BDD" w:rsidP="00DB2BDD">
      <w:pPr>
        <w:rPr>
          <w:lang w:val="de-DE"/>
        </w:rPr>
      </w:pPr>
    </w:p>
    <w:p w14:paraId="07EA0FFD" w14:textId="77777777" w:rsidR="00DB2BDD" w:rsidRDefault="00DB2BDD" w:rsidP="00DB2BDD">
      <w:pPr>
        <w:rPr>
          <w:lang w:val="de-DE"/>
        </w:rPr>
      </w:pPr>
    </w:p>
    <w:p w14:paraId="39741C13" w14:textId="1CA8552B" w:rsidR="00DB2BDD" w:rsidRDefault="00DB2BDD" w:rsidP="00DB2BDD">
      <w:pPr>
        <w:rPr>
          <w:lang w:val="de-DE"/>
        </w:rPr>
      </w:pPr>
    </w:p>
    <w:p w14:paraId="00D8110A" w14:textId="604E4D91" w:rsidR="00F32118" w:rsidRDefault="00F32118" w:rsidP="00DB2BDD">
      <w:pPr>
        <w:rPr>
          <w:lang w:val="de-DE"/>
        </w:rPr>
      </w:pPr>
    </w:p>
    <w:p w14:paraId="3702AD0F" w14:textId="0342A516" w:rsidR="00F32118" w:rsidRDefault="00F32118" w:rsidP="00DB2BDD">
      <w:pPr>
        <w:rPr>
          <w:lang w:val="de-DE"/>
        </w:rPr>
      </w:pPr>
    </w:p>
    <w:p w14:paraId="2EC3FFFB" w14:textId="6D4DD453" w:rsidR="00F32118" w:rsidRDefault="00F32118" w:rsidP="00DB2BDD">
      <w:pPr>
        <w:rPr>
          <w:lang w:val="de-DE"/>
        </w:rPr>
      </w:pPr>
    </w:p>
    <w:p w14:paraId="5DD75D46" w14:textId="381D567A" w:rsidR="00F32118" w:rsidRDefault="00F32118" w:rsidP="00DB2BDD">
      <w:pPr>
        <w:rPr>
          <w:lang w:val="de-DE"/>
        </w:rPr>
      </w:pPr>
    </w:p>
    <w:p w14:paraId="588B4C27" w14:textId="5555F450" w:rsidR="00F32118" w:rsidRDefault="00F32118" w:rsidP="00DB2BDD">
      <w:pPr>
        <w:rPr>
          <w:lang w:val="de-DE"/>
        </w:rPr>
      </w:pPr>
    </w:p>
    <w:p w14:paraId="5D8A95E0" w14:textId="63B9EC6D" w:rsidR="00F32118" w:rsidRDefault="00F32118" w:rsidP="00DB2BDD">
      <w:pPr>
        <w:rPr>
          <w:lang w:val="de-DE"/>
        </w:rPr>
      </w:pPr>
    </w:p>
    <w:p w14:paraId="6EAFFE64" w14:textId="241A7FBA" w:rsidR="00F32118" w:rsidRDefault="00F32118" w:rsidP="00DB2BDD">
      <w:pPr>
        <w:rPr>
          <w:lang w:val="de-DE"/>
        </w:rPr>
      </w:pPr>
    </w:p>
    <w:p w14:paraId="27A2D3CB" w14:textId="25B4FB35" w:rsidR="00F32118" w:rsidRDefault="00F32118" w:rsidP="00DB2BDD">
      <w:pPr>
        <w:rPr>
          <w:lang w:val="de-DE"/>
        </w:rPr>
      </w:pPr>
    </w:p>
    <w:p w14:paraId="2B15EA5C" w14:textId="6F6AE3AA" w:rsidR="00F32118" w:rsidRDefault="00F32118" w:rsidP="00DB2BDD">
      <w:pPr>
        <w:rPr>
          <w:lang w:val="de-DE"/>
        </w:rPr>
      </w:pPr>
    </w:p>
    <w:p w14:paraId="72ACD89B" w14:textId="77777777" w:rsidR="00F32118" w:rsidRDefault="00F32118" w:rsidP="00DB2BDD">
      <w:pPr>
        <w:rPr>
          <w:lang w:val="de-DE"/>
        </w:rPr>
      </w:pPr>
    </w:p>
    <w:p w14:paraId="3665E376" w14:textId="77777777" w:rsidR="00DB2BDD" w:rsidRDefault="00DB2BDD" w:rsidP="00DB2BDD">
      <w:pPr>
        <w:rPr>
          <w:lang w:val="de-DE"/>
        </w:rPr>
      </w:pPr>
    </w:p>
    <w:p w14:paraId="7DD4088B" w14:textId="77777777" w:rsidR="00DB2BDD" w:rsidRDefault="00DB2BDD" w:rsidP="00DB2BDD">
      <w:pPr>
        <w:rPr>
          <w:lang w:val="de-DE"/>
        </w:rPr>
      </w:pPr>
    </w:p>
    <w:p w14:paraId="4A58C52A" w14:textId="77777777" w:rsidR="00DB2BDD" w:rsidRDefault="00DB2BDD" w:rsidP="00DB2BDD">
      <w:pPr>
        <w:rPr>
          <w:lang w:val="de-DE"/>
        </w:rPr>
      </w:pPr>
    </w:p>
    <w:p w14:paraId="0293BB76" w14:textId="77777777" w:rsidR="00F32118" w:rsidRDefault="00F32118" w:rsidP="00F32118">
      <w:pPr>
        <w:jc w:val="right"/>
        <w:rPr>
          <w:rFonts w:ascii="Franklin Gothic Book" w:hAnsi="Franklin Gothic Book" w:cs="Calibri"/>
          <w:szCs w:val="20"/>
        </w:rPr>
      </w:pPr>
    </w:p>
    <w:p w14:paraId="788B5B3B" w14:textId="32E6C0D1" w:rsidR="00F32118" w:rsidRDefault="00F32118" w:rsidP="00F32118">
      <w:pPr>
        <w:jc w:val="right"/>
        <w:rPr>
          <w:rFonts w:ascii="Franklin Gothic Book" w:hAnsi="Franklin Gothic Book" w:cs="Calibri"/>
          <w:szCs w:val="20"/>
        </w:rPr>
      </w:pPr>
    </w:p>
    <w:p w14:paraId="597FF162" w14:textId="7192740D" w:rsidR="00F32118" w:rsidRDefault="00F32118" w:rsidP="00F32118">
      <w:pPr>
        <w:jc w:val="right"/>
        <w:rPr>
          <w:rFonts w:ascii="Franklin Gothic Book" w:hAnsi="Franklin Gothic Book" w:cs="Calibri"/>
          <w:szCs w:val="20"/>
        </w:rPr>
      </w:pPr>
    </w:p>
    <w:p w14:paraId="1A7B0565" w14:textId="17DDCE4A" w:rsidR="00F32118" w:rsidRDefault="00F32118" w:rsidP="00F32118">
      <w:pPr>
        <w:jc w:val="right"/>
        <w:rPr>
          <w:rFonts w:ascii="Franklin Gothic Book" w:hAnsi="Franklin Gothic Book" w:cs="Calibri"/>
          <w:szCs w:val="20"/>
        </w:rPr>
      </w:pPr>
    </w:p>
    <w:p w14:paraId="333FB5A4" w14:textId="4EF25597" w:rsidR="00F32118" w:rsidRDefault="00F32118" w:rsidP="00F32118">
      <w:pPr>
        <w:jc w:val="right"/>
        <w:rPr>
          <w:rFonts w:ascii="Franklin Gothic Book" w:hAnsi="Franklin Gothic Book" w:cs="Calibri"/>
          <w:szCs w:val="20"/>
        </w:rPr>
      </w:pPr>
    </w:p>
    <w:p w14:paraId="41CA543D" w14:textId="1CF8A22A" w:rsidR="00F32118" w:rsidRDefault="00F32118" w:rsidP="00F32118">
      <w:pPr>
        <w:jc w:val="right"/>
        <w:rPr>
          <w:rFonts w:ascii="Franklin Gothic Book" w:hAnsi="Franklin Gothic Book" w:cs="Calibri"/>
          <w:szCs w:val="20"/>
        </w:rPr>
      </w:pPr>
    </w:p>
    <w:p w14:paraId="0971E3E7" w14:textId="61FB8AFD" w:rsidR="00F32118" w:rsidRDefault="00F32118" w:rsidP="00F32118">
      <w:pPr>
        <w:jc w:val="right"/>
        <w:rPr>
          <w:rFonts w:ascii="Franklin Gothic Book" w:hAnsi="Franklin Gothic Book" w:cs="Calibri"/>
          <w:szCs w:val="20"/>
        </w:rPr>
      </w:pPr>
    </w:p>
    <w:p w14:paraId="0A100513" w14:textId="56A2B2F1" w:rsidR="00F32118" w:rsidRDefault="00F32118" w:rsidP="00F32118">
      <w:pPr>
        <w:jc w:val="right"/>
        <w:rPr>
          <w:rFonts w:ascii="Franklin Gothic Book" w:hAnsi="Franklin Gothic Book" w:cs="Calibri"/>
          <w:szCs w:val="20"/>
        </w:rPr>
      </w:pPr>
    </w:p>
    <w:p w14:paraId="3AB799D3" w14:textId="656D2AA5" w:rsidR="00F32118" w:rsidRDefault="00F32118" w:rsidP="00F32118">
      <w:pPr>
        <w:jc w:val="right"/>
        <w:rPr>
          <w:rFonts w:ascii="Franklin Gothic Book" w:hAnsi="Franklin Gothic Book" w:cs="Calibri"/>
          <w:szCs w:val="20"/>
        </w:rPr>
      </w:pPr>
    </w:p>
    <w:p w14:paraId="2809FC12" w14:textId="3462B60B" w:rsidR="00F32118" w:rsidRDefault="00F32118" w:rsidP="00F32118">
      <w:pPr>
        <w:jc w:val="right"/>
        <w:rPr>
          <w:rFonts w:ascii="Franklin Gothic Book" w:hAnsi="Franklin Gothic Book" w:cs="Calibri"/>
          <w:szCs w:val="20"/>
        </w:rPr>
      </w:pPr>
    </w:p>
    <w:p w14:paraId="49EE8B8D" w14:textId="4180F16E" w:rsidR="00F32118" w:rsidRDefault="00F32118" w:rsidP="00F32118">
      <w:pPr>
        <w:jc w:val="right"/>
        <w:rPr>
          <w:rFonts w:ascii="Franklin Gothic Book" w:hAnsi="Franklin Gothic Book" w:cs="Calibri"/>
          <w:szCs w:val="20"/>
        </w:rPr>
      </w:pPr>
    </w:p>
    <w:p w14:paraId="0ABAF277" w14:textId="3C756D1C" w:rsidR="00F32118" w:rsidRDefault="00F32118" w:rsidP="00F32118">
      <w:pPr>
        <w:jc w:val="right"/>
        <w:rPr>
          <w:rFonts w:ascii="Franklin Gothic Book" w:hAnsi="Franklin Gothic Book" w:cs="Calibri"/>
          <w:szCs w:val="20"/>
        </w:rPr>
      </w:pPr>
    </w:p>
    <w:p w14:paraId="7FE7B08C" w14:textId="640560A6" w:rsidR="00F32118" w:rsidRDefault="00F32118" w:rsidP="00F32118">
      <w:pPr>
        <w:jc w:val="right"/>
        <w:rPr>
          <w:rFonts w:ascii="Franklin Gothic Book" w:hAnsi="Franklin Gothic Book" w:cs="Calibri"/>
          <w:szCs w:val="20"/>
        </w:rPr>
      </w:pPr>
    </w:p>
    <w:p w14:paraId="3D59B50B" w14:textId="02B10BE8" w:rsidR="00F32118" w:rsidRDefault="00F32118" w:rsidP="00F32118">
      <w:pPr>
        <w:jc w:val="right"/>
        <w:rPr>
          <w:rFonts w:ascii="Franklin Gothic Book" w:hAnsi="Franklin Gothic Book" w:cs="Calibri"/>
          <w:szCs w:val="20"/>
        </w:rPr>
      </w:pPr>
    </w:p>
    <w:p w14:paraId="5D22685F" w14:textId="4E60855E" w:rsidR="00F32118" w:rsidRDefault="00F32118" w:rsidP="00F32118">
      <w:pPr>
        <w:jc w:val="right"/>
        <w:rPr>
          <w:rFonts w:ascii="Franklin Gothic Book" w:hAnsi="Franklin Gothic Book" w:cs="Calibri"/>
          <w:szCs w:val="20"/>
        </w:rPr>
      </w:pPr>
    </w:p>
    <w:p w14:paraId="67E952D1" w14:textId="2B6D7DB9" w:rsidR="00F32118" w:rsidRDefault="00F32118" w:rsidP="00F32118">
      <w:pPr>
        <w:jc w:val="right"/>
        <w:rPr>
          <w:rFonts w:ascii="Franklin Gothic Book" w:hAnsi="Franklin Gothic Book" w:cs="Calibri"/>
          <w:szCs w:val="20"/>
        </w:rPr>
      </w:pPr>
    </w:p>
    <w:p w14:paraId="227CE51F" w14:textId="37FE53A7" w:rsidR="00F32118" w:rsidRDefault="00F32118" w:rsidP="00F32118">
      <w:pPr>
        <w:jc w:val="right"/>
        <w:rPr>
          <w:rFonts w:ascii="Franklin Gothic Book" w:hAnsi="Franklin Gothic Book" w:cs="Calibri"/>
          <w:szCs w:val="20"/>
        </w:rPr>
      </w:pPr>
    </w:p>
    <w:p w14:paraId="32DC0171" w14:textId="4F39B343" w:rsidR="00F32118" w:rsidRDefault="00F32118" w:rsidP="00F32118">
      <w:pPr>
        <w:jc w:val="right"/>
        <w:rPr>
          <w:rFonts w:ascii="Franklin Gothic Book" w:hAnsi="Franklin Gothic Book" w:cs="Calibri"/>
          <w:szCs w:val="20"/>
        </w:rPr>
      </w:pPr>
    </w:p>
    <w:p w14:paraId="739F02C8" w14:textId="5EF015F5" w:rsidR="00F32118" w:rsidRDefault="00F32118" w:rsidP="00F32118">
      <w:pPr>
        <w:jc w:val="right"/>
        <w:rPr>
          <w:rFonts w:ascii="Franklin Gothic Book" w:hAnsi="Franklin Gothic Book" w:cs="Calibri"/>
          <w:szCs w:val="20"/>
        </w:rPr>
      </w:pPr>
      <w:r>
        <w:rPr>
          <w:rFonts w:ascii="Franklin Gothic Book" w:hAnsi="Franklin Gothic Book" w:cs="Calibri"/>
          <w:szCs w:val="20"/>
        </w:rPr>
        <w:lastRenderedPageBreak/>
        <w:t>Załącznik nr 2 do Warunków Zamówienia</w:t>
      </w:r>
    </w:p>
    <w:p w14:paraId="1537DD93" w14:textId="77777777" w:rsidR="00F32118" w:rsidRDefault="00F32118" w:rsidP="00F32118">
      <w:pPr>
        <w:jc w:val="right"/>
        <w:rPr>
          <w:rFonts w:ascii="Franklin Gothic Book" w:hAnsi="Franklin Gothic Book" w:cs="Calibri"/>
          <w:szCs w:val="20"/>
        </w:rPr>
      </w:pPr>
      <w:r w:rsidRPr="00B546A7">
        <w:rPr>
          <w:noProof/>
        </w:rPr>
        <w:drawing>
          <wp:inline distT="0" distB="0" distL="0" distR="0" wp14:anchorId="6AC94540" wp14:editId="46729293">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1B3C139E" w14:textId="77777777" w:rsidR="00F32118" w:rsidRDefault="00F32118" w:rsidP="00F3211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4A90C216" w14:textId="77777777" w:rsidR="00DB2BDD" w:rsidRDefault="00DB2BDD" w:rsidP="00DB2BDD">
      <w:pPr>
        <w:rPr>
          <w:lang w:val="de-DE"/>
        </w:rPr>
      </w:pPr>
    </w:p>
    <w:p w14:paraId="2E729A10" w14:textId="77777777" w:rsidR="00DB2BDD" w:rsidRDefault="00DB2BDD" w:rsidP="00DB2BDD">
      <w:pPr>
        <w:rPr>
          <w:lang w:val="de-DE"/>
        </w:rPr>
      </w:pPr>
    </w:p>
    <w:p w14:paraId="7D8D2A01"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2B917288"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05E3A327"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08F6B72F"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7BDE3966"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174CE828"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7C7301CC"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6318E2F2"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4CC75739"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166A0279"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7BED8A7C"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62E6AF88"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46E8D13E" w14:textId="0153EB37" w:rsidR="00A90D4A" w:rsidRDefault="00A90D4A" w:rsidP="00A90D4A">
      <w:pPr>
        <w:pStyle w:val="Akapitzlist"/>
        <w:spacing w:before="120" w:after="120"/>
        <w:ind w:left="792"/>
        <w:contextualSpacing w:val="0"/>
        <w:jc w:val="both"/>
        <w:rPr>
          <w:rFonts w:ascii="Verdana" w:hAnsi="Verdana" w:cstheme="minorHAnsi"/>
          <w:sz w:val="18"/>
          <w:szCs w:val="18"/>
        </w:rPr>
      </w:pPr>
    </w:p>
    <w:p w14:paraId="0B735149" w14:textId="261D8C4D" w:rsidR="001250AD" w:rsidRDefault="001250AD" w:rsidP="00A90D4A">
      <w:pPr>
        <w:pStyle w:val="Akapitzlist"/>
        <w:spacing w:before="120" w:after="120"/>
        <w:ind w:left="792"/>
        <w:contextualSpacing w:val="0"/>
        <w:jc w:val="both"/>
        <w:rPr>
          <w:rFonts w:ascii="Verdana" w:hAnsi="Verdana" w:cstheme="minorHAnsi"/>
          <w:sz w:val="18"/>
          <w:szCs w:val="18"/>
        </w:rPr>
      </w:pPr>
    </w:p>
    <w:p w14:paraId="569C29B5" w14:textId="0B8EE05F" w:rsidR="001250AD" w:rsidRDefault="001250AD" w:rsidP="00A90D4A">
      <w:pPr>
        <w:pStyle w:val="Akapitzlist"/>
        <w:spacing w:before="120" w:after="120"/>
        <w:ind w:left="792"/>
        <w:contextualSpacing w:val="0"/>
        <w:jc w:val="both"/>
        <w:rPr>
          <w:rFonts w:ascii="Verdana" w:hAnsi="Verdana" w:cstheme="minorHAnsi"/>
          <w:sz w:val="18"/>
          <w:szCs w:val="18"/>
        </w:rPr>
      </w:pPr>
    </w:p>
    <w:p w14:paraId="0342414E" w14:textId="08CEA5A9" w:rsidR="001250AD" w:rsidRDefault="001250AD" w:rsidP="00A90D4A">
      <w:pPr>
        <w:pStyle w:val="Akapitzlist"/>
        <w:spacing w:before="120" w:after="120"/>
        <w:ind w:left="792"/>
        <w:contextualSpacing w:val="0"/>
        <w:jc w:val="both"/>
        <w:rPr>
          <w:rFonts w:ascii="Verdana" w:hAnsi="Verdana" w:cstheme="minorHAnsi"/>
          <w:sz w:val="18"/>
          <w:szCs w:val="18"/>
        </w:rPr>
      </w:pPr>
    </w:p>
    <w:p w14:paraId="7AB5FF82" w14:textId="1A114B15" w:rsidR="001250AD" w:rsidRDefault="001250AD" w:rsidP="00A90D4A">
      <w:pPr>
        <w:pStyle w:val="Akapitzlist"/>
        <w:spacing w:before="120" w:after="120"/>
        <w:ind w:left="792"/>
        <w:contextualSpacing w:val="0"/>
        <w:jc w:val="both"/>
        <w:rPr>
          <w:rFonts w:ascii="Verdana" w:hAnsi="Verdana" w:cstheme="minorHAnsi"/>
          <w:sz w:val="18"/>
          <w:szCs w:val="18"/>
        </w:rPr>
      </w:pPr>
    </w:p>
    <w:p w14:paraId="247A3747" w14:textId="173E6C6E" w:rsidR="001250AD" w:rsidRDefault="001250AD" w:rsidP="00A90D4A">
      <w:pPr>
        <w:pStyle w:val="Akapitzlist"/>
        <w:spacing w:before="120" w:after="120"/>
        <w:ind w:left="792"/>
        <w:contextualSpacing w:val="0"/>
        <w:jc w:val="both"/>
        <w:rPr>
          <w:rFonts w:ascii="Verdana" w:hAnsi="Verdana" w:cstheme="minorHAnsi"/>
          <w:sz w:val="18"/>
          <w:szCs w:val="18"/>
        </w:rPr>
      </w:pPr>
    </w:p>
    <w:p w14:paraId="50D2849D" w14:textId="4CF06D03" w:rsidR="001250AD" w:rsidRDefault="001250AD" w:rsidP="00A90D4A">
      <w:pPr>
        <w:pStyle w:val="Akapitzlist"/>
        <w:spacing w:before="120" w:after="120"/>
        <w:ind w:left="792"/>
        <w:contextualSpacing w:val="0"/>
        <w:jc w:val="both"/>
        <w:rPr>
          <w:rFonts w:ascii="Verdana" w:hAnsi="Verdana" w:cstheme="minorHAnsi"/>
          <w:sz w:val="18"/>
          <w:szCs w:val="18"/>
        </w:rPr>
      </w:pPr>
    </w:p>
    <w:p w14:paraId="3E92FC42" w14:textId="72E570D5" w:rsidR="001250AD" w:rsidRDefault="001250AD" w:rsidP="00A90D4A">
      <w:pPr>
        <w:pStyle w:val="Akapitzlist"/>
        <w:spacing w:before="120" w:after="120"/>
        <w:ind w:left="792"/>
        <w:contextualSpacing w:val="0"/>
        <w:jc w:val="both"/>
        <w:rPr>
          <w:rFonts w:ascii="Verdana" w:hAnsi="Verdana" w:cstheme="minorHAnsi"/>
          <w:sz w:val="18"/>
          <w:szCs w:val="18"/>
        </w:rPr>
      </w:pPr>
    </w:p>
    <w:p w14:paraId="67267D88" w14:textId="77777777" w:rsidR="001250AD" w:rsidRDefault="001250AD" w:rsidP="00A90D4A">
      <w:pPr>
        <w:pStyle w:val="Akapitzlist"/>
        <w:spacing w:before="120" w:after="120"/>
        <w:ind w:left="792"/>
        <w:contextualSpacing w:val="0"/>
        <w:jc w:val="both"/>
        <w:rPr>
          <w:rFonts w:ascii="Verdana" w:hAnsi="Verdana" w:cstheme="minorHAnsi"/>
          <w:sz w:val="18"/>
          <w:szCs w:val="18"/>
        </w:rPr>
      </w:pPr>
    </w:p>
    <w:p w14:paraId="6CB01362"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39E48AF7" w14:textId="77777777" w:rsidR="00A90D4A" w:rsidRDefault="00A90D4A" w:rsidP="00A90D4A">
      <w:pPr>
        <w:pStyle w:val="Akapitzlist"/>
        <w:spacing w:before="120" w:after="120"/>
        <w:ind w:left="792"/>
        <w:contextualSpacing w:val="0"/>
        <w:jc w:val="both"/>
        <w:rPr>
          <w:rFonts w:ascii="Verdana" w:hAnsi="Verdana" w:cstheme="minorHAnsi"/>
          <w:sz w:val="18"/>
          <w:szCs w:val="18"/>
        </w:rPr>
      </w:pPr>
    </w:p>
    <w:p w14:paraId="0FB40305" w14:textId="77777777"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666C077A" w14:textId="77777777" w:rsidTr="00982875">
        <w:tc>
          <w:tcPr>
            <w:tcW w:w="10054" w:type="dxa"/>
            <w:shd w:val="clear" w:color="auto" w:fill="FBD4B4" w:themeFill="accent6" w:themeFillTint="66"/>
          </w:tcPr>
          <w:p w14:paraId="07E48FC4"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DB2BDD">
              <w:rPr>
                <w:rFonts w:ascii="Verdana" w:hAnsi="Verdana"/>
                <w:sz w:val="24"/>
              </w:rPr>
              <w:t xml:space="preserve"> - SIWZ</w:t>
            </w:r>
          </w:p>
        </w:tc>
      </w:tr>
    </w:tbl>
    <w:p w14:paraId="5967B2C7" w14:textId="77777777" w:rsidR="00155127" w:rsidRPr="004D31AB" w:rsidRDefault="00155127" w:rsidP="00155127">
      <w:pPr>
        <w:autoSpaceDE w:val="0"/>
        <w:autoSpaceDN w:val="0"/>
        <w:adjustRightInd w:val="0"/>
        <w:rPr>
          <w:b/>
          <w:sz w:val="24"/>
        </w:rPr>
      </w:pPr>
    </w:p>
    <w:p w14:paraId="7A4265DD" w14:textId="77777777" w:rsidR="00521EEA" w:rsidRPr="00521EEA" w:rsidRDefault="0076631A" w:rsidP="0039259D">
      <w:pPr>
        <w:pStyle w:val="Akapitzlist"/>
        <w:numPr>
          <w:ilvl w:val="0"/>
          <w:numId w:val="28"/>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p>
    <w:p w14:paraId="604ACCDD" w14:textId="77777777" w:rsidR="00123DBA" w:rsidRPr="00521EEA" w:rsidRDefault="00521EEA" w:rsidP="00521EEA">
      <w:pPr>
        <w:rPr>
          <w:rFonts w:ascii="Franklin Gothic Book" w:eastAsia="Times" w:hAnsi="Franklin Gothic Book" w:cs="Verdana,Bold"/>
          <w:bCs/>
          <w:color w:val="000000" w:themeColor="text1"/>
          <w:szCs w:val="20"/>
        </w:rPr>
      </w:pPr>
      <w:r>
        <w:rPr>
          <w:rFonts w:ascii="Franklin Gothic Book" w:eastAsia="Times" w:hAnsi="Franklin Gothic Book" w:cs="Verdana,Bold"/>
          <w:bCs/>
          <w:color w:val="000000" w:themeColor="text1"/>
          <w:szCs w:val="20"/>
        </w:rPr>
        <w:t>R</w:t>
      </w:r>
      <w:r w:rsidRPr="00EB2E88">
        <w:rPr>
          <w:rFonts w:ascii="Franklin Gothic Book" w:eastAsia="Times" w:hAnsi="Franklin Gothic Book" w:cs="Verdana,Bold"/>
          <w:bCs/>
          <w:color w:val="000000" w:themeColor="text1"/>
          <w:szCs w:val="20"/>
        </w:rPr>
        <w:t xml:space="preserve">emont </w:t>
      </w:r>
      <w:r w:rsidRPr="00EB2E88">
        <w:rPr>
          <w:rFonts w:ascii="Franklin Gothic Book" w:hAnsi="Franklin Gothic Book" w:cs="Arial"/>
          <w:szCs w:val="20"/>
        </w:rPr>
        <w:t>zespołów zabezpieczeń elektrycznych bloków energetycznych 2,3,4,6,7,9 i rozdzielni odsiarczania</w:t>
      </w:r>
      <w:r w:rsidRPr="00EB2E88">
        <w:rPr>
          <w:rFonts w:ascii="Franklin Gothic Book" w:eastAsia="Times" w:hAnsi="Franklin Gothic Book" w:cs="Verdana,Bold"/>
          <w:bCs/>
          <w:color w:val="000000" w:themeColor="text1"/>
          <w:szCs w:val="20"/>
        </w:rPr>
        <w:t xml:space="preserve"> w Enea Połaniec S.A</w:t>
      </w:r>
      <w:r w:rsidRPr="0014160B">
        <w:rPr>
          <w:rFonts w:ascii="Franklin Gothic Book" w:eastAsia="Times" w:hAnsi="Franklin Gothic Book" w:cs="Verdana,Bold"/>
          <w:bCs/>
          <w:color w:val="000000" w:themeColor="text1"/>
          <w:szCs w:val="20"/>
        </w:rPr>
        <w:t>.</w:t>
      </w:r>
      <w:r w:rsidRPr="0014160B">
        <w:rPr>
          <w:rFonts w:ascii="Franklin Gothic Book" w:eastAsia="Times" w:hAnsi="Franklin Gothic Book" w:cs="Verdana,Bold"/>
          <w:bCs/>
          <w:sz w:val="24"/>
        </w:rPr>
        <w:t xml:space="preserve"> </w:t>
      </w:r>
    </w:p>
    <w:p w14:paraId="30A2249C"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576344D8" w14:textId="77777777" w:rsidR="00123DBA" w:rsidRPr="008A2E70" w:rsidRDefault="00123DBA" w:rsidP="0039259D">
      <w:pPr>
        <w:pStyle w:val="Akapitzlist"/>
        <w:numPr>
          <w:ilvl w:val="0"/>
          <w:numId w:val="28"/>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1654F9F3" w14:textId="77777777" w:rsidR="007D209B" w:rsidRPr="00324CC5" w:rsidRDefault="00123DBA" w:rsidP="00066FC8">
      <w:pPr>
        <w:pStyle w:val="Akapitzlist"/>
        <w:numPr>
          <w:ilvl w:val="0"/>
          <w:numId w:val="35"/>
        </w:numPr>
        <w:spacing w:after="120" w:line="240" w:lineRule="auto"/>
        <w:ind w:left="426" w:hanging="284"/>
        <w:contextualSpacing w:val="0"/>
        <w:jc w:val="both"/>
        <w:rPr>
          <w:rFonts w:ascii="Verdana" w:hAnsi="Verdana" w:cstheme="minorHAnsi"/>
          <w:b/>
          <w:color w:val="000000" w:themeColor="text1"/>
          <w:sz w:val="18"/>
          <w:szCs w:val="18"/>
        </w:rPr>
      </w:pPr>
      <w:r w:rsidRPr="00324CC5">
        <w:rPr>
          <w:rFonts w:ascii="Verdana" w:hAnsi="Verdana" w:cstheme="minorHAnsi"/>
          <w:b/>
          <w:color w:val="000000" w:themeColor="text1"/>
          <w:sz w:val="18"/>
          <w:szCs w:val="18"/>
        </w:rPr>
        <w:t>S</w:t>
      </w:r>
      <w:r w:rsidR="00324CC5" w:rsidRPr="00324CC5">
        <w:rPr>
          <w:rFonts w:ascii="Verdana" w:hAnsi="Verdana" w:cstheme="minorHAnsi"/>
          <w:b/>
          <w:color w:val="000000" w:themeColor="text1"/>
          <w:sz w:val="18"/>
          <w:szCs w:val="18"/>
        </w:rPr>
        <w:t>zczegółowy zakres prac dla bloku nr 2</w:t>
      </w:r>
      <w:r w:rsidR="009718F6" w:rsidRPr="00324CC5">
        <w:rPr>
          <w:rFonts w:ascii="Verdana" w:hAnsi="Verdana" w:cstheme="minorHAnsi"/>
          <w:b/>
          <w:color w:val="000000" w:themeColor="text1"/>
          <w:sz w:val="18"/>
          <w:szCs w:val="18"/>
        </w:rPr>
        <w:t xml:space="preserve"> obejmuje:</w:t>
      </w:r>
      <w:r w:rsidR="00521EEA" w:rsidRPr="00324CC5">
        <w:rPr>
          <w:rFonts w:ascii="Verdana" w:hAnsi="Verdana" w:cstheme="minorHAnsi"/>
          <w:b/>
          <w:color w:val="000000" w:themeColor="text1"/>
          <w:sz w:val="18"/>
          <w:szCs w:val="18"/>
        </w:rPr>
        <w:t xml:space="preserve"> </w:t>
      </w:r>
    </w:p>
    <w:p w14:paraId="55058CD5" w14:textId="77777777" w:rsidR="009718F6" w:rsidRPr="006E11D8" w:rsidRDefault="009718F6" w:rsidP="00066FC8">
      <w:pPr>
        <w:pStyle w:val="Akapitzlist"/>
        <w:numPr>
          <w:ilvl w:val="1"/>
          <w:numId w:val="62"/>
        </w:numPr>
        <w:spacing w:after="12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50F8B200"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6FD1960B"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układów zasilania, modułów, podzespołów, połączeń, gniazd probierczych RTXP, stanu izolacji obwodów.</w:t>
      </w:r>
    </w:p>
    <w:p w14:paraId="5676215A"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0CEA4F31"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13ECC7F2"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7DBF4AC7"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2EA4B984"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006DD54C" w14:textId="77777777" w:rsidR="009718F6" w:rsidRPr="006E11D8" w:rsidRDefault="009718F6" w:rsidP="006C1EC5">
      <w:pPr>
        <w:pStyle w:val="Akapitzlist"/>
        <w:spacing w:after="0" w:line="240" w:lineRule="auto"/>
        <w:ind w:left="2058"/>
        <w:contextualSpacing w:val="0"/>
        <w:rPr>
          <w:rFonts w:ascii="Verdana" w:hAnsi="Verdana" w:cs="Arial"/>
          <w:sz w:val="18"/>
          <w:szCs w:val="18"/>
        </w:rPr>
      </w:pPr>
    </w:p>
    <w:p w14:paraId="109C7E02" w14:textId="77777777" w:rsidR="009718F6" w:rsidRPr="006E11D8" w:rsidRDefault="009718F6" w:rsidP="00066FC8">
      <w:pPr>
        <w:pStyle w:val="Akapitzlist"/>
        <w:numPr>
          <w:ilvl w:val="1"/>
          <w:numId w:val="62"/>
        </w:numPr>
        <w:spacing w:after="12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5E9ACB72" w14:textId="77777777" w:rsidR="009718F6" w:rsidRPr="006E11D8" w:rsidRDefault="009718F6" w:rsidP="00066FC8">
      <w:pPr>
        <w:pStyle w:val="Akapitzlist"/>
        <w:numPr>
          <w:ilvl w:val="0"/>
          <w:numId w:val="55"/>
        </w:numPr>
        <w:spacing w:after="120" w:line="240" w:lineRule="auto"/>
        <w:contextualSpacing w:val="0"/>
        <w:rPr>
          <w:rFonts w:ascii="Verdana" w:hAnsi="Verdana" w:cs="Arial"/>
          <w:vanish/>
          <w:sz w:val="18"/>
          <w:szCs w:val="18"/>
        </w:rPr>
      </w:pPr>
    </w:p>
    <w:p w14:paraId="737BCD02"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Arial"/>
          <w:sz w:val="18"/>
          <w:szCs w:val="18"/>
        </w:rPr>
        <w:t>A</w:t>
      </w:r>
      <w:r w:rsidRPr="006E11D8">
        <w:rPr>
          <w:rFonts w:ascii="Verdana" w:hAnsi="Verdana" w:cs="Calibri"/>
          <w:color w:val="000000"/>
          <w:sz w:val="18"/>
          <w:szCs w:val="18"/>
        </w:rPr>
        <w:t>rchiwizacja oprogramowania.</w:t>
      </w:r>
    </w:p>
    <w:p w14:paraId="6F74C028"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6CFCB73D"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360E90FA"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67DC9D5C"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158DCAC2" w14:textId="77777777" w:rsidR="009718F6" w:rsidRPr="006E11D8" w:rsidRDefault="009718F6" w:rsidP="006C1EC5">
      <w:pPr>
        <w:rPr>
          <w:rFonts w:cs="Arial"/>
          <w:b/>
          <w:sz w:val="18"/>
          <w:szCs w:val="18"/>
          <w:u w:val="single"/>
        </w:rPr>
      </w:pPr>
    </w:p>
    <w:p w14:paraId="7BA8435F" w14:textId="77777777" w:rsidR="009718F6" w:rsidRPr="006E11D8" w:rsidRDefault="009718F6" w:rsidP="00066FC8">
      <w:pPr>
        <w:pStyle w:val="Akapitzlist"/>
        <w:numPr>
          <w:ilvl w:val="1"/>
          <w:numId w:val="62"/>
        </w:numPr>
        <w:spacing w:after="12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012D9DFC" w14:textId="77777777" w:rsidR="009718F6" w:rsidRPr="006E11D8" w:rsidRDefault="009718F6" w:rsidP="006E11D8">
      <w:pPr>
        <w:spacing w:after="120"/>
        <w:ind w:left="567" w:firstLine="348"/>
        <w:rPr>
          <w:sz w:val="18"/>
          <w:szCs w:val="18"/>
        </w:rPr>
      </w:pPr>
      <w:r w:rsidRPr="006E11D8">
        <w:rPr>
          <w:sz w:val="18"/>
          <w:szCs w:val="18"/>
        </w:rPr>
        <w:t xml:space="preserve">Rozdzielnia 6kV P2A i B </w:t>
      </w:r>
    </w:p>
    <w:p w14:paraId="4E12736F" w14:textId="77777777" w:rsidR="009718F6" w:rsidRPr="006E11D8" w:rsidRDefault="009718F6" w:rsidP="00066FC8">
      <w:pPr>
        <w:pStyle w:val="Akapitzlist"/>
        <w:numPr>
          <w:ilvl w:val="0"/>
          <w:numId w:val="55"/>
        </w:numPr>
        <w:spacing w:after="120" w:line="240" w:lineRule="auto"/>
        <w:contextualSpacing w:val="0"/>
        <w:rPr>
          <w:rFonts w:ascii="Verdana" w:hAnsi="Verdana" w:cs="Arial"/>
          <w:vanish/>
          <w:sz w:val="18"/>
          <w:szCs w:val="18"/>
        </w:rPr>
      </w:pPr>
    </w:p>
    <w:p w14:paraId="34E34D95" w14:textId="77777777" w:rsidR="009718F6" w:rsidRPr="006E11D8" w:rsidRDefault="009718F6" w:rsidP="00066FC8">
      <w:pPr>
        <w:pStyle w:val="Akapitzlist"/>
        <w:numPr>
          <w:ilvl w:val="2"/>
          <w:numId w:val="62"/>
        </w:numPr>
        <w:spacing w:after="12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Remont zespołów zabezpieczeniowych średniego napięcia (dotyczy 40 szt. – zespoły typu CZAZ-PZ, -PR, -M2, -T2, -L):</w:t>
      </w:r>
    </w:p>
    <w:p w14:paraId="0F240D6C"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752395DD"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w:t>
      </w:r>
    </w:p>
    <w:p w14:paraId="713930E0"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3A14E94D"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Wymiana pamięci SRAM z podtrzymaniem bateryjnym.</w:t>
      </w:r>
    </w:p>
    <w:p w14:paraId="4F47066A"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6 szt. obudów przednich.</w:t>
      </w:r>
    </w:p>
    <w:p w14:paraId="72CDE95F"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4 szt. obudów tylnych.</w:t>
      </w:r>
    </w:p>
    <w:p w14:paraId="607ECBAF" w14:textId="77777777" w:rsidR="009718F6" w:rsidRPr="006E11D8" w:rsidRDefault="009718F6" w:rsidP="00066FC8">
      <w:pPr>
        <w:pStyle w:val="Akapitzlist"/>
        <w:numPr>
          <w:ilvl w:val="3"/>
          <w:numId w:val="62"/>
        </w:numPr>
        <w:spacing w:after="120" w:line="240" w:lineRule="auto"/>
        <w:ind w:left="2268" w:hanging="850"/>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7B58E13F" w14:textId="77777777" w:rsidR="009718F6" w:rsidRPr="006E11D8" w:rsidRDefault="009718F6" w:rsidP="00066FC8">
      <w:pPr>
        <w:pStyle w:val="Akapitzlist"/>
        <w:numPr>
          <w:ilvl w:val="2"/>
          <w:numId w:val="62"/>
        </w:numPr>
        <w:spacing w:after="12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1BC62493" w14:textId="77777777" w:rsidR="009718F6" w:rsidRDefault="009718F6" w:rsidP="006C1EC5">
      <w:pPr>
        <w:tabs>
          <w:tab w:val="left" w:pos="1560"/>
        </w:tabs>
        <w:rPr>
          <w:rFonts w:ascii="Arial" w:hAnsi="Arial" w:cs="Arial"/>
        </w:rPr>
      </w:pPr>
    </w:p>
    <w:p w14:paraId="1B75EA74" w14:textId="77777777" w:rsidR="009718F6" w:rsidRPr="006E11D8" w:rsidRDefault="009718F6" w:rsidP="00066FC8">
      <w:pPr>
        <w:pStyle w:val="Akapitzlist"/>
        <w:numPr>
          <w:ilvl w:val="0"/>
          <w:numId w:val="62"/>
        </w:numPr>
        <w:spacing w:before="120" w:after="0" w:line="240" w:lineRule="auto"/>
        <w:contextualSpacing w:val="0"/>
        <w:rPr>
          <w:rFonts w:ascii="Verdana" w:hAnsi="Verdana" w:cs="Arial"/>
          <w:b/>
          <w:sz w:val="18"/>
          <w:szCs w:val="18"/>
          <w:u w:val="single"/>
        </w:rPr>
      </w:pPr>
      <w:r w:rsidRPr="006E11D8">
        <w:rPr>
          <w:rFonts w:ascii="Verdana" w:eastAsia="Times New Roman" w:hAnsi="Verdana"/>
          <w:b/>
          <w:sz w:val="18"/>
          <w:szCs w:val="18"/>
          <w:lang w:eastAsia="pl-PL"/>
        </w:rPr>
        <w:t>Zakres prac dla bloku energetycznego nr 3</w:t>
      </w:r>
      <w:r w:rsidR="00324CC5">
        <w:rPr>
          <w:rFonts w:ascii="Verdana" w:eastAsia="Times New Roman" w:hAnsi="Verdana"/>
          <w:b/>
          <w:sz w:val="18"/>
          <w:szCs w:val="18"/>
          <w:lang w:eastAsia="pl-PL"/>
        </w:rPr>
        <w:t xml:space="preserve"> obejmuje:</w:t>
      </w:r>
    </w:p>
    <w:p w14:paraId="15B02FD2"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2327504D"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lastRenderedPageBreak/>
        <w:t>Archiwizacja oprogramowania.</w:t>
      </w:r>
    </w:p>
    <w:p w14:paraId="3640589D"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 xml:space="preserve">Przegląd i sprawdzenie: układów zasilania, modułów, podzespołów, połączeń, gniazd probierczych RTXP, stanu izolacji obwodów. </w:t>
      </w:r>
    </w:p>
    <w:p w14:paraId="5D94532E"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1E47E4E1"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4724450F"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557A2890"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4A730D87"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3ADADF7E" w14:textId="77777777" w:rsidR="009718F6" w:rsidRPr="006E11D8" w:rsidRDefault="009718F6" w:rsidP="001A1C5F">
      <w:pPr>
        <w:jc w:val="both"/>
        <w:rPr>
          <w:rFonts w:cs="Calibri"/>
          <w:color w:val="000000"/>
          <w:sz w:val="18"/>
          <w:szCs w:val="18"/>
        </w:rPr>
      </w:pPr>
    </w:p>
    <w:p w14:paraId="79BCAA61"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55E141A0" w14:textId="77777777" w:rsidR="009718F6" w:rsidRPr="006E11D8" w:rsidRDefault="009718F6" w:rsidP="00066FC8">
      <w:pPr>
        <w:pStyle w:val="Akapitzlist"/>
        <w:numPr>
          <w:ilvl w:val="0"/>
          <w:numId w:val="56"/>
        </w:numPr>
        <w:spacing w:before="120" w:after="0" w:line="240" w:lineRule="auto"/>
        <w:contextualSpacing w:val="0"/>
        <w:rPr>
          <w:rFonts w:ascii="Verdana" w:hAnsi="Verdana" w:cs="Arial"/>
          <w:vanish/>
          <w:sz w:val="18"/>
          <w:szCs w:val="18"/>
        </w:rPr>
      </w:pPr>
    </w:p>
    <w:p w14:paraId="3D9F70AA"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28B205EC"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5099F23E"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3CEF279D"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3DCF8BE0"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5E35E20C" w14:textId="77777777" w:rsidR="009718F6" w:rsidRPr="006E11D8" w:rsidRDefault="009718F6" w:rsidP="001A1C5F">
      <w:pPr>
        <w:rPr>
          <w:rFonts w:cs="Arial"/>
          <w:b/>
          <w:sz w:val="18"/>
          <w:szCs w:val="18"/>
          <w:u w:val="single"/>
        </w:rPr>
      </w:pPr>
    </w:p>
    <w:p w14:paraId="542DBFBF"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7A21F6F9" w14:textId="77777777" w:rsidR="009718F6" w:rsidRPr="006E11D8" w:rsidRDefault="009718F6" w:rsidP="006E11D8">
      <w:pPr>
        <w:spacing w:before="120"/>
        <w:ind w:left="360" w:firstLine="348"/>
        <w:rPr>
          <w:sz w:val="18"/>
          <w:szCs w:val="18"/>
        </w:rPr>
      </w:pPr>
      <w:r w:rsidRPr="006E11D8">
        <w:rPr>
          <w:sz w:val="18"/>
          <w:szCs w:val="18"/>
        </w:rPr>
        <w:t>Rozdzielnia 6kV P3A i B</w:t>
      </w:r>
    </w:p>
    <w:p w14:paraId="040CA094" w14:textId="77777777" w:rsidR="009718F6" w:rsidRPr="006E11D8" w:rsidRDefault="009718F6" w:rsidP="00066FC8">
      <w:pPr>
        <w:pStyle w:val="Akapitzlist"/>
        <w:numPr>
          <w:ilvl w:val="0"/>
          <w:numId w:val="56"/>
        </w:numPr>
        <w:spacing w:before="120" w:after="0" w:line="240" w:lineRule="auto"/>
        <w:contextualSpacing w:val="0"/>
        <w:rPr>
          <w:rFonts w:ascii="Verdana" w:hAnsi="Verdana" w:cs="Arial"/>
          <w:vanish/>
          <w:sz w:val="18"/>
          <w:szCs w:val="18"/>
        </w:rPr>
      </w:pPr>
    </w:p>
    <w:p w14:paraId="7378F37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 xml:space="preserve">Remont zespołów zabezpieczeniowych średniego napięcia (dotyczy 42 szt. – zespoły typu CZAZ-U, -UM): </w:t>
      </w:r>
    </w:p>
    <w:p w14:paraId="022090FF"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366730D2"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 wymiana baterii.</w:t>
      </w:r>
    </w:p>
    <w:p w14:paraId="2FC8CC3F"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45506334"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30 szt. obudów przednich.</w:t>
      </w:r>
    </w:p>
    <w:p w14:paraId="37FAA552"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4 szt. obudów tylnych.</w:t>
      </w:r>
    </w:p>
    <w:p w14:paraId="25A5160E"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494BD3B4" w14:textId="77777777" w:rsidR="009718F6" w:rsidRPr="006E11D8" w:rsidRDefault="009718F6" w:rsidP="00066FC8">
      <w:pPr>
        <w:pStyle w:val="Akapitzlist"/>
        <w:numPr>
          <w:ilvl w:val="2"/>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7D057834" w14:textId="77777777" w:rsidR="009718F6" w:rsidRPr="006E11D8" w:rsidRDefault="009718F6" w:rsidP="001A1C5F">
      <w:pPr>
        <w:tabs>
          <w:tab w:val="left" w:pos="1560"/>
        </w:tabs>
        <w:rPr>
          <w:rFonts w:cs="Arial"/>
          <w:sz w:val="18"/>
          <w:szCs w:val="18"/>
        </w:rPr>
      </w:pPr>
    </w:p>
    <w:p w14:paraId="55E15E99" w14:textId="77777777" w:rsidR="009718F6" w:rsidRPr="006E11D8"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Zakres prac dla bloku energetycznego nr 4</w:t>
      </w:r>
    </w:p>
    <w:p w14:paraId="41F6E93A"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385E2126"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0E2A88CC"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układów zasilania, modułów, podzespołów, połączeń, gniazd probierczych RTXP, stanu izolacji obwodów.</w:t>
      </w:r>
    </w:p>
    <w:p w14:paraId="10CEB35C"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64C37B3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3A5A6F3B"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3A69EF2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0D08279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0CE2F0AC" w14:textId="77777777" w:rsidR="009718F6" w:rsidRPr="006E11D8" w:rsidRDefault="009718F6" w:rsidP="001A1C5F">
      <w:pPr>
        <w:pStyle w:val="Akapitzlist"/>
        <w:spacing w:after="0" w:line="240" w:lineRule="auto"/>
        <w:ind w:left="2058"/>
        <w:contextualSpacing w:val="0"/>
        <w:rPr>
          <w:rFonts w:ascii="Verdana" w:hAnsi="Verdana" w:cs="Arial"/>
          <w:sz w:val="18"/>
          <w:szCs w:val="18"/>
        </w:rPr>
      </w:pPr>
    </w:p>
    <w:p w14:paraId="7937A7C9"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672CB7CA" w14:textId="77777777" w:rsidR="009718F6" w:rsidRPr="006E11D8" w:rsidRDefault="009718F6" w:rsidP="00066FC8">
      <w:pPr>
        <w:pStyle w:val="Akapitzlist"/>
        <w:numPr>
          <w:ilvl w:val="0"/>
          <w:numId w:val="57"/>
        </w:numPr>
        <w:spacing w:before="120" w:after="0" w:line="240" w:lineRule="auto"/>
        <w:contextualSpacing w:val="0"/>
        <w:rPr>
          <w:rFonts w:ascii="Verdana" w:hAnsi="Verdana" w:cs="Arial"/>
          <w:vanish/>
          <w:sz w:val="18"/>
          <w:szCs w:val="18"/>
        </w:rPr>
      </w:pPr>
    </w:p>
    <w:p w14:paraId="39939E4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6F2B876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73F60EB9"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419FB1BD"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2672741B"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0FDCFE7D" w14:textId="77777777" w:rsidR="009718F6" w:rsidRPr="006E11D8" w:rsidRDefault="009718F6" w:rsidP="001A1C5F">
      <w:pPr>
        <w:rPr>
          <w:rFonts w:cs="Arial"/>
          <w:sz w:val="18"/>
          <w:szCs w:val="18"/>
        </w:rPr>
      </w:pPr>
    </w:p>
    <w:p w14:paraId="2C1BAA3F"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3C5F0C80" w14:textId="77777777" w:rsidR="009718F6" w:rsidRPr="006E11D8" w:rsidRDefault="009718F6" w:rsidP="006E11D8">
      <w:pPr>
        <w:spacing w:before="120"/>
        <w:ind w:left="567" w:firstLine="348"/>
        <w:rPr>
          <w:sz w:val="18"/>
          <w:szCs w:val="18"/>
        </w:rPr>
      </w:pPr>
      <w:r w:rsidRPr="006E11D8">
        <w:rPr>
          <w:sz w:val="18"/>
          <w:szCs w:val="18"/>
        </w:rPr>
        <w:t xml:space="preserve">Rozdzielnia 6kV P4A i B </w:t>
      </w:r>
    </w:p>
    <w:p w14:paraId="256F6DA2" w14:textId="77777777" w:rsidR="009718F6" w:rsidRPr="006E11D8" w:rsidRDefault="009718F6" w:rsidP="00066FC8">
      <w:pPr>
        <w:pStyle w:val="Akapitzlist"/>
        <w:numPr>
          <w:ilvl w:val="2"/>
          <w:numId w:val="62"/>
        </w:numPr>
        <w:spacing w:before="120" w:after="0" w:line="240" w:lineRule="auto"/>
        <w:ind w:left="1418" w:hanging="567"/>
        <w:contextualSpacing w:val="0"/>
        <w:jc w:val="both"/>
        <w:rPr>
          <w:rFonts w:ascii="Verdana" w:hAnsi="Verdana" w:cs="Calibri"/>
          <w:color w:val="000000"/>
          <w:sz w:val="18"/>
          <w:szCs w:val="18"/>
        </w:rPr>
      </w:pPr>
      <w:r w:rsidRPr="006E11D8">
        <w:rPr>
          <w:rFonts w:ascii="Verdana" w:hAnsi="Verdana" w:cs="Calibri"/>
          <w:color w:val="000000"/>
          <w:sz w:val="18"/>
          <w:szCs w:val="18"/>
        </w:rPr>
        <w:t>Remont zespołów zabezpieczeniowych średniego napięcia (dotyczy 40 szt. – zespoły typu CZAZ-PZ, -PR, -M2, -T2, -L):</w:t>
      </w:r>
    </w:p>
    <w:p w14:paraId="3ECD9F3E"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7162DA9F"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w:t>
      </w:r>
    </w:p>
    <w:p w14:paraId="786A0270"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15EC8C7C"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Wymiana pamięci SRAM z podtrzymaniem bateryjnym.</w:t>
      </w:r>
    </w:p>
    <w:p w14:paraId="2ED62606"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6 szt. obudów przednich.</w:t>
      </w:r>
    </w:p>
    <w:p w14:paraId="687D77C3" w14:textId="77777777" w:rsidR="009718F6" w:rsidRPr="006E11D8" w:rsidRDefault="009718F6" w:rsidP="00066FC8">
      <w:pPr>
        <w:pStyle w:val="Akapitzlist"/>
        <w:numPr>
          <w:ilvl w:val="3"/>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8 szt. obudów tylnych.</w:t>
      </w:r>
    </w:p>
    <w:p w14:paraId="30686DE6" w14:textId="77777777" w:rsidR="009718F6" w:rsidRPr="006E11D8" w:rsidRDefault="009718F6" w:rsidP="00066FC8">
      <w:pPr>
        <w:pStyle w:val="Akapitzlist"/>
        <w:numPr>
          <w:ilvl w:val="3"/>
          <w:numId w:val="62"/>
        </w:numPr>
        <w:spacing w:before="120" w:after="0" w:line="240" w:lineRule="auto"/>
        <w:ind w:left="2127" w:hanging="1047"/>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314CE646" w14:textId="77777777" w:rsidR="009718F6" w:rsidRPr="006E11D8" w:rsidRDefault="009718F6" w:rsidP="00066FC8">
      <w:pPr>
        <w:pStyle w:val="Akapitzlist"/>
        <w:numPr>
          <w:ilvl w:val="2"/>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6E2ADD79" w14:textId="77777777" w:rsidR="009718F6" w:rsidRPr="006E11D8" w:rsidRDefault="009718F6" w:rsidP="001A1C5F">
      <w:pPr>
        <w:ind w:left="1344"/>
        <w:rPr>
          <w:rFonts w:cs="Arial"/>
          <w:sz w:val="18"/>
          <w:szCs w:val="18"/>
        </w:rPr>
      </w:pPr>
    </w:p>
    <w:p w14:paraId="7D7F672F" w14:textId="77777777" w:rsidR="009718F6" w:rsidRPr="006E11D8"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Zakres prac dla bloku energetycznego nr 6</w:t>
      </w:r>
      <w:r w:rsidR="00324CC5">
        <w:rPr>
          <w:rFonts w:ascii="Verdana" w:eastAsia="Times New Roman" w:hAnsi="Verdana"/>
          <w:b/>
          <w:sz w:val="18"/>
          <w:szCs w:val="18"/>
          <w:lang w:eastAsia="pl-PL"/>
        </w:rPr>
        <w:t xml:space="preserve"> obejmuje:</w:t>
      </w:r>
    </w:p>
    <w:p w14:paraId="1BA67C93"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5D05C8AD"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41F0744E"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układów zasilania, modułów, podzespołów, połączeń, gniazd probierczych RTXP, stanu izolacji obwodów.</w:t>
      </w:r>
    </w:p>
    <w:p w14:paraId="40AABDE9"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71446ADC"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68C4643E"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51469522"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1BD427CC"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35078CE9" w14:textId="77777777" w:rsidR="009718F6" w:rsidRPr="006E11D8" w:rsidRDefault="009718F6" w:rsidP="001A1C5F">
      <w:pPr>
        <w:pStyle w:val="Akapitzlist"/>
        <w:spacing w:after="0" w:line="240" w:lineRule="auto"/>
        <w:ind w:left="2058"/>
        <w:contextualSpacing w:val="0"/>
        <w:rPr>
          <w:rFonts w:ascii="Verdana" w:hAnsi="Verdana" w:cs="Arial"/>
          <w:sz w:val="18"/>
          <w:szCs w:val="18"/>
        </w:rPr>
      </w:pPr>
    </w:p>
    <w:p w14:paraId="7DB58B47"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38AD0B52" w14:textId="77777777" w:rsidR="009718F6" w:rsidRPr="006E11D8" w:rsidRDefault="009718F6" w:rsidP="00066FC8">
      <w:pPr>
        <w:pStyle w:val="Akapitzlist"/>
        <w:numPr>
          <w:ilvl w:val="0"/>
          <w:numId w:val="58"/>
        </w:numPr>
        <w:spacing w:before="120" w:after="0" w:line="240" w:lineRule="auto"/>
        <w:contextualSpacing w:val="0"/>
        <w:rPr>
          <w:rFonts w:ascii="Verdana" w:hAnsi="Verdana" w:cs="Arial"/>
          <w:vanish/>
          <w:sz w:val="18"/>
          <w:szCs w:val="18"/>
        </w:rPr>
      </w:pPr>
    </w:p>
    <w:p w14:paraId="61980B40"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20F4748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5D268C6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2AE4F17C"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2C10E00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1E6EB540" w14:textId="77777777" w:rsidR="009718F6" w:rsidRPr="006E11D8" w:rsidRDefault="009718F6" w:rsidP="001A1C5F">
      <w:pPr>
        <w:rPr>
          <w:rFonts w:cs="Arial"/>
          <w:b/>
          <w:sz w:val="18"/>
          <w:szCs w:val="18"/>
          <w:u w:val="single"/>
        </w:rPr>
      </w:pPr>
    </w:p>
    <w:p w14:paraId="182C09C8"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6C7FF39A" w14:textId="77777777" w:rsidR="009718F6" w:rsidRPr="006E11D8" w:rsidRDefault="009718F6" w:rsidP="006E11D8">
      <w:pPr>
        <w:spacing w:before="120"/>
        <w:ind w:left="360" w:firstLine="348"/>
        <w:rPr>
          <w:sz w:val="18"/>
          <w:szCs w:val="18"/>
        </w:rPr>
      </w:pPr>
      <w:r w:rsidRPr="006E11D8">
        <w:rPr>
          <w:sz w:val="18"/>
          <w:szCs w:val="18"/>
        </w:rPr>
        <w:t>Rozdzielnia 6kV P6A i B</w:t>
      </w:r>
    </w:p>
    <w:p w14:paraId="03B152C2" w14:textId="77777777" w:rsidR="009718F6" w:rsidRPr="006E11D8" w:rsidRDefault="009718F6" w:rsidP="00066FC8">
      <w:pPr>
        <w:pStyle w:val="Akapitzlist"/>
        <w:numPr>
          <w:ilvl w:val="0"/>
          <w:numId w:val="58"/>
        </w:numPr>
        <w:spacing w:before="120" w:after="0" w:line="240" w:lineRule="auto"/>
        <w:contextualSpacing w:val="0"/>
        <w:rPr>
          <w:rFonts w:ascii="Verdana" w:hAnsi="Verdana" w:cs="Arial"/>
          <w:vanish/>
          <w:sz w:val="18"/>
          <w:szCs w:val="18"/>
        </w:rPr>
      </w:pPr>
    </w:p>
    <w:p w14:paraId="44C0A109"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 xml:space="preserve">Remont zespołów zabezpieczeniowych średniego napięcia (dotyczy 44 szt. – zespoły typu CZAZ-U, -UM): </w:t>
      </w:r>
    </w:p>
    <w:p w14:paraId="2CEEB7D4"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5D0F0686"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 wymiana baterii.</w:t>
      </w:r>
    </w:p>
    <w:p w14:paraId="247A1999"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7B34D107"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5 szt. obudów przednich.</w:t>
      </w:r>
    </w:p>
    <w:p w14:paraId="34440091"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5 szt. obudów tylnych.</w:t>
      </w:r>
    </w:p>
    <w:p w14:paraId="2FD67A71"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52240AA1"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4BB8AA90" w14:textId="77777777" w:rsidR="009718F6" w:rsidRPr="006E11D8" w:rsidRDefault="009718F6" w:rsidP="001A1C5F">
      <w:pPr>
        <w:rPr>
          <w:rFonts w:cs="Arial"/>
          <w:sz w:val="18"/>
          <w:szCs w:val="18"/>
        </w:rPr>
      </w:pPr>
    </w:p>
    <w:p w14:paraId="06743B9F" w14:textId="77777777" w:rsidR="009718F6" w:rsidRPr="006E11D8"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Zakres prac dla bloku energetycznego nr 7</w:t>
      </w:r>
      <w:r w:rsidR="00324CC5" w:rsidRPr="00324CC5">
        <w:rPr>
          <w:rFonts w:ascii="Verdana" w:eastAsia="Times New Roman" w:hAnsi="Verdana"/>
          <w:b/>
          <w:sz w:val="18"/>
          <w:szCs w:val="18"/>
          <w:lang w:eastAsia="pl-PL"/>
        </w:rPr>
        <w:t xml:space="preserve"> </w:t>
      </w:r>
      <w:r w:rsidR="00324CC5">
        <w:rPr>
          <w:rFonts w:ascii="Verdana" w:eastAsia="Times New Roman" w:hAnsi="Verdana"/>
          <w:b/>
          <w:sz w:val="18"/>
          <w:szCs w:val="18"/>
          <w:lang w:eastAsia="pl-PL"/>
        </w:rPr>
        <w:t>obejmuje:</w:t>
      </w:r>
    </w:p>
    <w:p w14:paraId="341FE60E"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46C96FC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38D1936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układów zasilania, modułów, podzespołów, połączeń, gniazd probierczych RTXP, stanu izolacji obwodów.</w:t>
      </w:r>
    </w:p>
    <w:p w14:paraId="5B1006FE"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10E929CC"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5BF543AF"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6B3282D6"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0BD24C06"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1DBB3476" w14:textId="77777777" w:rsidR="009718F6" w:rsidRPr="006E11D8" w:rsidRDefault="009718F6" w:rsidP="001A1C5F">
      <w:pPr>
        <w:pStyle w:val="Akapitzlist"/>
        <w:spacing w:after="0" w:line="240" w:lineRule="auto"/>
        <w:ind w:left="2058"/>
        <w:contextualSpacing w:val="0"/>
        <w:rPr>
          <w:rFonts w:ascii="Verdana" w:hAnsi="Verdana" w:cs="Arial"/>
          <w:sz w:val="18"/>
          <w:szCs w:val="18"/>
        </w:rPr>
      </w:pPr>
    </w:p>
    <w:p w14:paraId="31D841C6"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50601787" w14:textId="77777777" w:rsidR="009718F6" w:rsidRPr="006E11D8" w:rsidRDefault="009718F6" w:rsidP="00066FC8">
      <w:pPr>
        <w:pStyle w:val="Akapitzlist"/>
        <w:numPr>
          <w:ilvl w:val="0"/>
          <w:numId w:val="59"/>
        </w:numPr>
        <w:spacing w:before="120" w:after="0" w:line="240" w:lineRule="auto"/>
        <w:contextualSpacing w:val="0"/>
        <w:rPr>
          <w:rFonts w:ascii="Verdana" w:hAnsi="Verdana" w:cs="Arial"/>
          <w:vanish/>
          <w:sz w:val="18"/>
          <w:szCs w:val="18"/>
        </w:rPr>
      </w:pPr>
    </w:p>
    <w:p w14:paraId="117384A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17B43EF4"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78DFD308"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3DAFC32E"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1ADF9D7F"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0FA9C630" w14:textId="77777777" w:rsidR="009718F6" w:rsidRPr="006E11D8" w:rsidRDefault="009718F6" w:rsidP="001A1C5F">
      <w:pPr>
        <w:rPr>
          <w:rFonts w:cs="Arial"/>
          <w:sz w:val="18"/>
          <w:szCs w:val="18"/>
        </w:rPr>
      </w:pPr>
    </w:p>
    <w:p w14:paraId="7F24E9FD"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463184D9" w14:textId="77777777" w:rsidR="009718F6" w:rsidRPr="006E11D8" w:rsidRDefault="009718F6" w:rsidP="006E11D8">
      <w:pPr>
        <w:spacing w:before="120"/>
        <w:ind w:left="567" w:firstLine="348"/>
        <w:rPr>
          <w:sz w:val="18"/>
          <w:szCs w:val="18"/>
        </w:rPr>
      </w:pPr>
      <w:r w:rsidRPr="006E11D8">
        <w:rPr>
          <w:sz w:val="18"/>
          <w:szCs w:val="18"/>
        </w:rPr>
        <w:t xml:space="preserve">Rozdzielnia 6kV P7A i B </w:t>
      </w:r>
    </w:p>
    <w:p w14:paraId="74C24F12" w14:textId="77777777" w:rsidR="009718F6" w:rsidRPr="006E11D8" w:rsidRDefault="009718F6" w:rsidP="00066FC8">
      <w:pPr>
        <w:pStyle w:val="Akapitzlist"/>
        <w:numPr>
          <w:ilvl w:val="0"/>
          <w:numId w:val="60"/>
        </w:numPr>
        <w:spacing w:before="120" w:after="0" w:line="240" w:lineRule="auto"/>
        <w:contextualSpacing w:val="0"/>
        <w:rPr>
          <w:rFonts w:ascii="Verdana" w:hAnsi="Verdana" w:cs="Arial"/>
          <w:vanish/>
          <w:sz w:val="18"/>
          <w:szCs w:val="18"/>
        </w:rPr>
      </w:pPr>
    </w:p>
    <w:p w14:paraId="5D60685D" w14:textId="77777777" w:rsidR="009718F6" w:rsidRPr="006E11D8" w:rsidRDefault="009718F6" w:rsidP="00066FC8">
      <w:pPr>
        <w:pStyle w:val="Akapitzlist"/>
        <w:numPr>
          <w:ilvl w:val="0"/>
          <w:numId w:val="60"/>
        </w:numPr>
        <w:spacing w:before="120" w:after="0" w:line="240" w:lineRule="auto"/>
        <w:contextualSpacing w:val="0"/>
        <w:rPr>
          <w:rFonts w:ascii="Verdana" w:hAnsi="Verdana" w:cs="Arial"/>
          <w:vanish/>
          <w:sz w:val="18"/>
          <w:szCs w:val="18"/>
        </w:rPr>
      </w:pPr>
    </w:p>
    <w:p w14:paraId="56909751" w14:textId="77777777" w:rsidR="009718F6" w:rsidRPr="006E11D8" w:rsidRDefault="009718F6" w:rsidP="00066FC8">
      <w:pPr>
        <w:pStyle w:val="Akapitzlist"/>
        <w:numPr>
          <w:ilvl w:val="2"/>
          <w:numId w:val="62"/>
        </w:numPr>
        <w:spacing w:before="120" w:after="0" w:line="240" w:lineRule="auto"/>
        <w:ind w:left="1276" w:hanging="556"/>
        <w:contextualSpacing w:val="0"/>
        <w:jc w:val="both"/>
        <w:rPr>
          <w:rFonts w:ascii="Verdana" w:hAnsi="Verdana" w:cs="Calibri"/>
          <w:color w:val="000000"/>
          <w:sz w:val="18"/>
          <w:szCs w:val="18"/>
        </w:rPr>
      </w:pPr>
      <w:r w:rsidRPr="006E11D8">
        <w:rPr>
          <w:rFonts w:ascii="Verdana" w:hAnsi="Verdana" w:cs="Calibri"/>
          <w:color w:val="000000"/>
          <w:sz w:val="18"/>
          <w:szCs w:val="18"/>
        </w:rPr>
        <w:t>Remont zespołów zabezpieczeniowych średniego napięcia (dotyczy 40 szt. – zespoły typu CZAZ-PZ, -PR, -M2, -T2, -L):</w:t>
      </w:r>
    </w:p>
    <w:p w14:paraId="0409EEF9"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0C217331"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w:t>
      </w:r>
    </w:p>
    <w:p w14:paraId="7A4CE322"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72B2825D"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Wymiana pamięci SRAM z podtrzymaniem bateryjnym.</w:t>
      </w:r>
    </w:p>
    <w:p w14:paraId="45402318"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lastRenderedPageBreak/>
        <w:t>Dostawa i wymiana uszkodzonych 11 szt. obudów przednich.</w:t>
      </w:r>
    </w:p>
    <w:p w14:paraId="488F2C8E"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16 szt. obudów tylnych.</w:t>
      </w:r>
    </w:p>
    <w:p w14:paraId="37AD1F73" w14:textId="77777777" w:rsidR="009718F6" w:rsidRPr="006E11D8" w:rsidRDefault="009718F6" w:rsidP="00066FC8">
      <w:pPr>
        <w:pStyle w:val="Akapitzlist"/>
        <w:numPr>
          <w:ilvl w:val="3"/>
          <w:numId w:val="62"/>
        </w:numPr>
        <w:spacing w:before="120" w:after="0" w:line="240" w:lineRule="auto"/>
        <w:ind w:left="1843" w:hanging="763"/>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079C4CC8"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123A4B82" w14:textId="77777777" w:rsidR="009718F6" w:rsidRPr="006E11D8" w:rsidRDefault="009718F6" w:rsidP="006C1EC5">
      <w:pPr>
        <w:pStyle w:val="Akapitzlist"/>
        <w:spacing w:after="0" w:line="240" w:lineRule="auto"/>
        <w:ind w:left="2058"/>
        <w:contextualSpacing w:val="0"/>
        <w:rPr>
          <w:rFonts w:ascii="Verdana" w:hAnsi="Verdana" w:cs="Arial"/>
          <w:sz w:val="18"/>
          <w:szCs w:val="18"/>
        </w:rPr>
      </w:pPr>
    </w:p>
    <w:p w14:paraId="616F6C34" w14:textId="77777777" w:rsidR="009718F6" w:rsidRPr="006E11D8"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Zakres prac dla bloku energetycznego nr 9</w:t>
      </w:r>
      <w:r w:rsidR="00324CC5" w:rsidRPr="00324CC5">
        <w:rPr>
          <w:rFonts w:ascii="Verdana" w:eastAsia="Times New Roman" w:hAnsi="Verdana"/>
          <w:b/>
          <w:sz w:val="18"/>
          <w:szCs w:val="18"/>
          <w:lang w:eastAsia="pl-PL"/>
        </w:rPr>
        <w:t xml:space="preserve"> </w:t>
      </w:r>
      <w:r w:rsidR="00324CC5">
        <w:rPr>
          <w:rFonts w:ascii="Verdana" w:eastAsia="Times New Roman" w:hAnsi="Verdana"/>
          <w:b/>
          <w:sz w:val="18"/>
          <w:szCs w:val="18"/>
          <w:lang w:eastAsia="pl-PL"/>
        </w:rPr>
        <w:t>obejmuje:</w:t>
      </w:r>
    </w:p>
    <w:p w14:paraId="0A96E6A7"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zespołów automatyki zabezpieczeniowej CZAZGTA i B </w:t>
      </w:r>
    </w:p>
    <w:p w14:paraId="5A1B4D6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6474BC0F"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układów zasilania, modułów, podzespołów, połączeń, gniazd probierczych RTXP, stanu izolacji obwodów.</w:t>
      </w:r>
    </w:p>
    <w:p w14:paraId="6D5F774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Konserwacja, wymiana uszkodzonych elementów, wymiana baterii w modułach MR.</w:t>
      </w:r>
    </w:p>
    <w:p w14:paraId="026F7A8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 Typ zasilaczy: E101-4szt., SL2.100(PULS)-4szt.</w:t>
      </w:r>
    </w:p>
    <w:p w14:paraId="09BBFBE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Badanie i pełne sprawdzenie systemu automatyki zabezpieczeniowej: progów działania, uchybów, sygnalizacji, wejść, działania na obwody wyłączające.</w:t>
      </w:r>
    </w:p>
    <w:p w14:paraId="0BBAF675"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Udział w próbach elektrycznych bloku energetycznego po remoncie.</w:t>
      </w:r>
    </w:p>
    <w:p w14:paraId="1E8D997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394488C7" w14:textId="77777777" w:rsidR="009718F6" w:rsidRPr="006E11D8" w:rsidRDefault="009718F6" w:rsidP="001A1C5F">
      <w:pPr>
        <w:pStyle w:val="Akapitzlist"/>
        <w:spacing w:after="0" w:line="240" w:lineRule="auto"/>
        <w:ind w:left="2058"/>
        <w:contextualSpacing w:val="0"/>
        <w:rPr>
          <w:rFonts w:ascii="Verdana" w:hAnsi="Verdana" w:cs="Arial"/>
          <w:sz w:val="18"/>
          <w:szCs w:val="18"/>
        </w:rPr>
      </w:pPr>
    </w:p>
    <w:p w14:paraId="15400F7D"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 xml:space="preserve">Remont koncentratora zabezpieczeń elektrycznych (Eukaliptus) </w:t>
      </w:r>
    </w:p>
    <w:p w14:paraId="559EF60A" w14:textId="77777777" w:rsidR="009718F6" w:rsidRPr="006E11D8" w:rsidRDefault="009718F6" w:rsidP="00066FC8">
      <w:pPr>
        <w:pStyle w:val="Akapitzlist"/>
        <w:numPr>
          <w:ilvl w:val="0"/>
          <w:numId w:val="61"/>
        </w:numPr>
        <w:spacing w:before="120" w:after="0" w:line="240" w:lineRule="auto"/>
        <w:contextualSpacing w:val="0"/>
        <w:rPr>
          <w:rFonts w:ascii="Verdana" w:hAnsi="Verdana" w:cs="Arial"/>
          <w:vanish/>
          <w:sz w:val="18"/>
          <w:szCs w:val="18"/>
        </w:rPr>
      </w:pPr>
    </w:p>
    <w:p w14:paraId="4E51D059"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33B2C3B2"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Dostarczenie i wymiana komputera w szafce koncentratora.</w:t>
      </w:r>
    </w:p>
    <w:p w14:paraId="6C0A4393"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Przełożenie kart RS do komunikacji.</w:t>
      </w:r>
    </w:p>
    <w:p w14:paraId="60CF5C48"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Wymiana i formowanie akumulatorów UPS.</w:t>
      </w:r>
    </w:p>
    <w:p w14:paraId="0E1415FE"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Konfiguracja komputera (instalacja dostarczonego systemu operacyjnego, ustawienie portów komunikacyjnych, uruchomienie komunikacji z poszczególnymi urządzeniami, opracowanie protokołu.</w:t>
      </w:r>
    </w:p>
    <w:p w14:paraId="339C70F7" w14:textId="77777777" w:rsidR="009718F6" w:rsidRPr="006E11D8" w:rsidRDefault="009718F6" w:rsidP="001A1C5F">
      <w:pPr>
        <w:rPr>
          <w:rFonts w:cs="Arial"/>
          <w:b/>
          <w:sz w:val="18"/>
          <w:szCs w:val="18"/>
          <w:u w:val="single"/>
        </w:rPr>
      </w:pPr>
    </w:p>
    <w:p w14:paraId="13A67658" w14:textId="77777777" w:rsidR="009718F6" w:rsidRPr="006E11D8" w:rsidRDefault="009718F6" w:rsidP="00066FC8">
      <w:pPr>
        <w:pStyle w:val="Akapitzlist"/>
        <w:numPr>
          <w:ilvl w:val="1"/>
          <w:numId w:val="62"/>
        </w:numPr>
        <w:spacing w:before="120" w:after="0" w:line="240" w:lineRule="auto"/>
        <w:contextualSpacing w:val="0"/>
        <w:rPr>
          <w:rFonts w:ascii="Verdana" w:eastAsia="Times New Roman" w:hAnsi="Verdana"/>
          <w:sz w:val="18"/>
          <w:szCs w:val="18"/>
          <w:lang w:eastAsia="pl-PL"/>
        </w:rPr>
      </w:pPr>
      <w:r w:rsidRPr="006E11D8">
        <w:rPr>
          <w:rFonts w:ascii="Verdana" w:eastAsia="Times New Roman" w:hAnsi="Verdana"/>
          <w:sz w:val="18"/>
          <w:szCs w:val="18"/>
          <w:lang w:eastAsia="pl-PL"/>
        </w:rPr>
        <w:t>Remont zabezpieczeń średniego napięcia</w:t>
      </w:r>
    </w:p>
    <w:p w14:paraId="7416D3CD" w14:textId="77777777" w:rsidR="009718F6" w:rsidRPr="006E11D8" w:rsidRDefault="009718F6" w:rsidP="006E11D8">
      <w:pPr>
        <w:spacing w:before="120"/>
        <w:ind w:left="360" w:firstLine="348"/>
        <w:rPr>
          <w:sz w:val="18"/>
          <w:szCs w:val="18"/>
        </w:rPr>
      </w:pPr>
      <w:r w:rsidRPr="006E11D8">
        <w:rPr>
          <w:sz w:val="18"/>
          <w:szCs w:val="18"/>
        </w:rPr>
        <w:t>Rozdzielnia 6kV P9A i B</w:t>
      </w:r>
    </w:p>
    <w:p w14:paraId="2AC84467" w14:textId="77777777" w:rsidR="009718F6" w:rsidRPr="006E11D8" w:rsidRDefault="009718F6" w:rsidP="00066FC8">
      <w:pPr>
        <w:pStyle w:val="Akapitzlist"/>
        <w:numPr>
          <w:ilvl w:val="0"/>
          <w:numId w:val="61"/>
        </w:numPr>
        <w:spacing w:before="120" w:after="0" w:line="240" w:lineRule="auto"/>
        <w:contextualSpacing w:val="0"/>
        <w:rPr>
          <w:rFonts w:ascii="Verdana" w:hAnsi="Verdana" w:cs="Arial"/>
          <w:vanish/>
          <w:sz w:val="18"/>
          <w:szCs w:val="18"/>
        </w:rPr>
      </w:pPr>
    </w:p>
    <w:p w14:paraId="5FF4F0AB" w14:textId="77777777" w:rsidR="009718F6" w:rsidRPr="006E11D8" w:rsidRDefault="009718F6" w:rsidP="00066FC8">
      <w:pPr>
        <w:pStyle w:val="Akapitzlist"/>
        <w:numPr>
          <w:ilvl w:val="2"/>
          <w:numId w:val="62"/>
        </w:numPr>
        <w:spacing w:before="120" w:after="0" w:line="240" w:lineRule="auto"/>
        <w:ind w:left="1418" w:hanging="698"/>
        <w:contextualSpacing w:val="0"/>
        <w:jc w:val="both"/>
        <w:rPr>
          <w:rFonts w:ascii="Verdana" w:hAnsi="Verdana" w:cs="Calibri"/>
          <w:color w:val="000000"/>
          <w:sz w:val="18"/>
          <w:szCs w:val="18"/>
        </w:rPr>
      </w:pPr>
      <w:r w:rsidRPr="006E11D8">
        <w:rPr>
          <w:rFonts w:ascii="Verdana" w:hAnsi="Verdana" w:cs="Calibri"/>
          <w:color w:val="000000"/>
          <w:sz w:val="18"/>
          <w:szCs w:val="18"/>
        </w:rPr>
        <w:t xml:space="preserve">Remont zespołów zabezpieczeniowych średniego napięcia (dotyczy 44 szt. – zespoły typu CZAZ-U, -UM): </w:t>
      </w:r>
    </w:p>
    <w:p w14:paraId="52C1B460"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Archiwizacja oprogramowania.</w:t>
      </w:r>
    </w:p>
    <w:p w14:paraId="6C31A20F"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 wymiana baterii.</w:t>
      </w:r>
    </w:p>
    <w:p w14:paraId="47231BD3"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28EF4997"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12 szt. obudów przednich.</w:t>
      </w:r>
    </w:p>
    <w:p w14:paraId="7EE6FAD2"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12 szt. obudów tylnych.</w:t>
      </w:r>
    </w:p>
    <w:p w14:paraId="7E3149BD" w14:textId="77777777" w:rsidR="009718F6" w:rsidRPr="006E11D8" w:rsidRDefault="009718F6" w:rsidP="00066FC8">
      <w:pPr>
        <w:pStyle w:val="Akapitzlist"/>
        <w:numPr>
          <w:ilvl w:val="3"/>
          <w:numId w:val="62"/>
        </w:numPr>
        <w:spacing w:before="120" w:after="0" w:line="240" w:lineRule="auto"/>
        <w:ind w:left="1985" w:hanging="905"/>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43E6D6D0" w14:textId="77777777" w:rsidR="009718F6" w:rsidRPr="006E11D8" w:rsidRDefault="009718F6" w:rsidP="00066FC8">
      <w:pPr>
        <w:pStyle w:val="Akapitzlist"/>
        <w:numPr>
          <w:ilvl w:val="2"/>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zespołów.</w:t>
      </w:r>
    </w:p>
    <w:p w14:paraId="09CBCCD9" w14:textId="77777777" w:rsidR="009718F6" w:rsidRPr="006E11D8" w:rsidRDefault="009718F6" w:rsidP="001A1C5F">
      <w:pPr>
        <w:rPr>
          <w:rFonts w:cs="Arial"/>
          <w:sz w:val="18"/>
          <w:szCs w:val="18"/>
        </w:rPr>
      </w:pPr>
    </w:p>
    <w:p w14:paraId="6A7E47CB" w14:textId="77777777" w:rsidR="009718F6" w:rsidRPr="008A3911"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Zakres prac dla rozdzielni 6kV potrzeb ogólnych (odsiarczania)</w:t>
      </w:r>
      <w:r w:rsidR="00324CC5" w:rsidRPr="00324CC5">
        <w:rPr>
          <w:rFonts w:ascii="Verdana" w:eastAsia="Times New Roman" w:hAnsi="Verdana"/>
          <w:b/>
          <w:sz w:val="18"/>
          <w:szCs w:val="18"/>
          <w:lang w:eastAsia="pl-PL"/>
        </w:rPr>
        <w:t xml:space="preserve"> </w:t>
      </w:r>
      <w:r w:rsidR="00324CC5">
        <w:rPr>
          <w:rFonts w:ascii="Verdana" w:eastAsia="Times New Roman" w:hAnsi="Verdana"/>
          <w:b/>
          <w:sz w:val="18"/>
          <w:szCs w:val="18"/>
          <w:lang w:eastAsia="pl-PL"/>
        </w:rPr>
        <w:t>obejmuje:</w:t>
      </w:r>
      <w:r w:rsidR="008A3911">
        <w:rPr>
          <w:rFonts w:ascii="Verdana" w:eastAsia="Times New Roman" w:hAnsi="Verdana"/>
          <w:b/>
          <w:sz w:val="18"/>
          <w:szCs w:val="18"/>
          <w:lang w:eastAsia="pl-PL"/>
        </w:rPr>
        <w:t xml:space="preserve"> </w:t>
      </w:r>
      <w:r w:rsidRPr="008A3911">
        <w:rPr>
          <w:rFonts w:ascii="Verdana" w:hAnsi="Verdana" w:cs="Calibri"/>
          <w:color w:val="000000"/>
          <w:sz w:val="18"/>
          <w:szCs w:val="18"/>
        </w:rPr>
        <w:t>Rozdzielnia 6kV (zasilania odsiarczania): PWW – 18 pól, P6CB – 5 pól, RODB – 5 pól</w:t>
      </w:r>
      <w:r w:rsidR="008A3911">
        <w:rPr>
          <w:rFonts w:ascii="Verdana" w:hAnsi="Verdana" w:cs="Calibri"/>
          <w:color w:val="000000"/>
          <w:sz w:val="18"/>
          <w:szCs w:val="18"/>
        </w:rPr>
        <w:t>:</w:t>
      </w:r>
    </w:p>
    <w:p w14:paraId="099521F9"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 xml:space="preserve">Remont zespołów zabezpieczeniowych średniego napięcia (dotyczy 28 szt. – zespoły typu CZAZ-U, -UM): </w:t>
      </w:r>
    </w:p>
    <w:p w14:paraId="3944FE29"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lastRenderedPageBreak/>
        <w:t>Archiwizacja oprogramowania.</w:t>
      </w:r>
    </w:p>
    <w:p w14:paraId="26D74748"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Przegląd i sprawdzenie działania podzespołów urządzenia, usunięcie usterek, wymiana baterii.</w:t>
      </w:r>
    </w:p>
    <w:p w14:paraId="2BD66D93"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Regeneracja zasilaczy (wymiana zużytych części w tym kondensatorów).</w:t>
      </w:r>
    </w:p>
    <w:p w14:paraId="5C3660C4"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8 szt. obudów przednich.</w:t>
      </w:r>
    </w:p>
    <w:p w14:paraId="2D2B1A2B"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Dostawa i wymiana uszkodzonych 18 szt. obudów tylnych.</w:t>
      </w:r>
    </w:p>
    <w:p w14:paraId="6997AABA"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Pełne badanie zabezpieczeń, uruchomienie, próby funkcjonalne zabezpieczeń z oddziaływaniem na cewki wyłączników.</w:t>
      </w:r>
    </w:p>
    <w:p w14:paraId="7A7D89DE" w14:textId="77777777" w:rsidR="009718F6" w:rsidRPr="006E11D8" w:rsidRDefault="009718F6" w:rsidP="00066FC8">
      <w:pPr>
        <w:pStyle w:val="Akapitzlist"/>
        <w:numPr>
          <w:ilvl w:val="1"/>
          <w:numId w:val="62"/>
        </w:numPr>
        <w:spacing w:before="120" w:after="0" w:line="240" w:lineRule="auto"/>
        <w:contextualSpacing w:val="0"/>
        <w:jc w:val="both"/>
        <w:rPr>
          <w:rFonts w:ascii="Verdana" w:hAnsi="Verdana" w:cs="Calibri"/>
          <w:color w:val="000000"/>
          <w:sz w:val="18"/>
          <w:szCs w:val="18"/>
        </w:rPr>
      </w:pPr>
      <w:r w:rsidRPr="006E11D8">
        <w:rPr>
          <w:rFonts w:ascii="Verdana" w:hAnsi="Verdana" w:cs="Calibri"/>
          <w:color w:val="000000"/>
          <w:sz w:val="18"/>
          <w:szCs w:val="18"/>
        </w:rPr>
        <w:t>Opracowanie protokołu z badań i prób z oceną techniczną stanu urządzeń.</w:t>
      </w:r>
    </w:p>
    <w:p w14:paraId="3D1F03DB" w14:textId="77777777" w:rsidR="009718F6" w:rsidRPr="006E11D8" w:rsidRDefault="009718F6" w:rsidP="001A1C5F">
      <w:pPr>
        <w:ind w:left="720"/>
        <w:jc w:val="both"/>
        <w:rPr>
          <w:rFonts w:cs="Calibri"/>
          <w:color w:val="000000"/>
          <w:sz w:val="18"/>
          <w:szCs w:val="18"/>
        </w:rPr>
      </w:pPr>
    </w:p>
    <w:p w14:paraId="69E3CC49" w14:textId="77777777" w:rsidR="009718F6" w:rsidRPr="006E11D8" w:rsidRDefault="009718F6" w:rsidP="00066FC8">
      <w:pPr>
        <w:pStyle w:val="Akapitzlist"/>
        <w:numPr>
          <w:ilvl w:val="0"/>
          <w:numId w:val="62"/>
        </w:numPr>
        <w:spacing w:before="120" w:after="0" w:line="240" w:lineRule="auto"/>
        <w:contextualSpacing w:val="0"/>
        <w:rPr>
          <w:rFonts w:ascii="Verdana" w:eastAsia="Times New Roman" w:hAnsi="Verdana"/>
          <w:b/>
          <w:sz w:val="18"/>
          <w:szCs w:val="18"/>
          <w:lang w:eastAsia="pl-PL"/>
        </w:rPr>
      </w:pPr>
      <w:r w:rsidRPr="006E11D8">
        <w:rPr>
          <w:rFonts w:ascii="Verdana" w:eastAsia="Times New Roman" w:hAnsi="Verdana"/>
          <w:b/>
          <w:sz w:val="18"/>
          <w:szCs w:val="18"/>
          <w:lang w:eastAsia="pl-PL"/>
        </w:rPr>
        <w:t xml:space="preserve">Wymagania </w:t>
      </w:r>
    </w:p>
    <w:p w14:paraId="632103A7" w14:textId="77777777" w:rsidR="009718F6" w:rsidRPr="006E11D8" w:rsidRDefault="009718F6" w:rsidP="00066FC8">
      <w:pPr>
        <w:pStyle w:val="Akapitzlist"/>
        <w:numPr>
          <w:ilvl w:val="1"/>
          <w:numId w:val="62"/>
        </w:numPr>
        <w:spacing w:before="120" w:after="0" w:line="240" w:lineRule="auto"/>
        <w:ind w:left="851" w:hanging="491"/>
        <w:contextualSpacing w:val="0"/>
        <w:jc w:val="both"/>
        <w:rPr>
          <w:rFonts w:ascii="Verdana" w:hAnsi="Verdana" w:cs="Calibri"/>
          <w:color w:val="000000"/>
          <w:sz w:val="18"/>
          <w:szCs w:val="18"/>
        </w:rPr>
      </w:pPr>
      <w:r w:rsidRPr="006E11D8">
        <w:rPr>
          <w:rFonts w:ascii="Verdana" w:hAnsi="Verdana" w:cs="Calibri"/>
          <w:color w:val="000000"/>
          <w:sz w:val="18"/>
          <w:szCs w:val="18"/>
        </w:rPr>
        <w:t>Organizacja prac i warunki zakupu usług zgodne z zasadami obowiązującymi u Zamawiającego.</w:t>
      </w:r>
    </w:p>
    <w:p w14:paraId="04961688" w14:textId="77777777" w:rsidR="009718F6" w:rsidRPr="006E11D8" w:rsidRDefault="009718F6" w:rsidP="00066FC8">
      <w:pPr>
        <w:pStyle w:val="Akapitzlist"/>
        <w:numPr>
          <w:ilvl w:val="1"/>
          <w:numId w:val="62"/>
        </w:numPr>
        <w:spacing w:before="120" w:after="0" w:line="240" w:lineRule="auto"/>
        <w:ind w:left="851" w:hanging="491"/>
        <w:contextualSpacing w:val="0"/>
        <w:jc w:val="both"/>
        <w:rPr>
          <w:rFonts w:ascii="Verdana" w:hAnsi="Verdana" w:cs="Calibri"/>
          <w:color w:val="000000"/>
          <w:sz w:val="18"/>
          <w:szCs w:val="18"/>
        </w:rPr>
      </w:pPr>
      <w:r w:rsidRPr="006E11D8">
        <w:rPr>
          <w:rFonts w:ascii="Verdana" w:hAnsi="Verdana" w:cs="Calibri"/>
          <w:color w:val="000000"/>
          <w:sz w:val="18"/>
          <w:szCs w:val="18"/>
        </w:rPr>
        <w:t>Wszystkie wymieniane urządzenia i materiały do remontu dostarcza Wykonawca, zadanie realizowane w całości przez Wykonawcę.</w:t>
      </w:r>
    </w:p>
    <w:p w14:paraId="0CEB125C" w14:textId="77777777" w:rsidR="009718F6" w:rsidRPr="006E11D8" w:rsidRDefault="009718F6" w:rsidP="00066FC8">
      <w:pPr>
        <w:pStyle w:val="Akapitzlist"/>
        <w:numPr>
          <w:ilvl w:val="1"/>
          <w:numId w:val="62"/>
        </w:numPr>
        <w:spacing w:before="120" w:after="0" w:line="240" w:lineRule="auto"/>
        <w:ind w:left="851" w:hanging="491"/>
        <w:contextualSpacing w:val="0"/>
        <w:jc w:val="both"/>
        <w:rPr>
          <w:rFonts w:ascii="Verdana" w:hAnsi="Verdana" w:cs="Calibri"/>
          <w:color w:val="000000"/>
          <w:sz w:val="18"/>
          <w:szCs w:val="18"/>
        </w:rPr>
      </w:pPr>
      <w:r w:rsidRPr="006E11D8">
        <w:rPr>
          <w:rFonts w:ascii="Verdana" w:hAnsi="Verdana" w:cs="Calibri"/>
          <w:color w:val="000000"/>
          <w:sz w:val="18"/>
          <w:szCs w:val="18"/>
        </w:rPr>
        <w:t>Sprawozdania z wykonanych badań i prób zabezpieczeń elektrycznych dostarczone będą w 1 egz. w wersji papierowej i 1 w wersji elektronicznej.</w:t>
      </w:r>
    </w:p>
    <w:p w14:paraId="312C1AAE" w14:textId="77777777" w:rsidR="009718F6" w:rsidRPr="00603BE5" w:rsidRDefault="009718F6" w:rsidP="00066FC8">
      <w:pPr>
        <w:pStyle w:val="Akapitzlist"/>
        <w:numPr>
          <w:ilvl w:val="1"/>
          <w:numId w:val="62"/>
        </w:numPr>
        <w:spacing w:before="120" w:after="0" w:line="240" w:lineRule="auto"/>
        <w:ind w:left="851" w:hanging="491"/>
        <w:contextualSpacing w:val="0"/>
        <w:jc w:val="both"/>
        <w:rPr>
          <w:rFonts w:ascii="Verdana" w:hAnsi="Verdana" w:cs="Calibri"/>
          <w:color w:val="000000"/>
          <w:sz w:val="18"/>
          <w:szCs w:val="18"/>
        </w:rPr>
      </w:pPr>
      <w:r w:rsidRPr="00603BE5">
        <w:rPr>
          <w:rFonts w:ascii="Verdana" w:hAnsi="Verdana" w:cs="Calibri"/>
          <w:color w:val="000000"/>
          <w:sz w:val="18"/>
          <w:szCs w:val="18"/>
        </w:rPr>
        <w:t>Wykonawca dostarczy licencje na system operacyjny wymienianych komputerów w koncentratorach</w:t>
      </w:r>
    </w:p>
    <w:p w14:paraId="04085517" w14:textId="77777777"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14:paraId="4EB4F898" w14:textId="77777777" w:rsidR="00825E12" w:rsidRPr="00785734" w:rsidRDefault="006C1EC5" w:rsidP="00066FC8">
      <w:pPr>
        <w:pStyle w:val="Akapitzlist"/>
        <w:numPr>
          <w:ilvl w:val="0"/>
          <w:numId w:val="62"/>
        </w:numPr>
        <w:spacing w:after="120" w:line="240" w:lineRule="auto"/>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14:paraId="0FB1C3A0" w14:textId="77777777" w:rsidR="00825E12" w:rsidRDefault="00825E12" w:rsidP="00825E12">
      <w:pPr>
        <w:pStyle w:val="Akapitzlist"/>
        <w:spacing w:after="120" w:line="240" w:lineRule="auto"/>
        <w:ind w:left="0"/>
        <w:contextualSpacing w:val="0"/>
        <w:rPr>
          <w:rFonts w:ascii="Verdana" w:hAnsi="Verdana" w:cs="Arial"/>
          <w:bCs/>
          <w:color w:val="000000" w:themeColor="text1"/>
          <w:sz w:val="18"/>
          <w:szCs w:val="18"/>
        </w:rPr>
      </w:pPr>
      <w:r w:rsidRPr="006E11D8">
        <w:rPr>
          <w:rFonts w:ascii="Verdana" w:hAnsi="Verdana" w:cs="Arial"/>
          <w:bCs/>
          <w:color w:val="000000" w:themeColor="text1"/>
          <w:sz w:val="18"/>
          <w:szCs w:val="18"/>
        </w:rPr>
        <w:t>Istniejąca dokumentacja techniczna remontowanej Instalacji w formie papierowej jest dostępna w siedzibie Zamawiającego. Zamawiający nie posiada dokumentacji wewnętrznej remontowanych zespołów zabezpieczeń.</w:t>
      </w:r>
    </w:p>
    <w:p w14:paraId="31AA93E3" w14:textId="77777777" w:rsidR="006E11D8" w:rsidRPr="006E11D8" w:rsidRDefault="006E11D8" w:rsidP="00825E12">
      <w:pPr>
        <w:pStyle w:val="Akapitzlist"/>
        <w:spacing w:after="120" w:line="240" w:lineRule="auto"/>
        <w:ind w:left="0"/>
        <w:contextualSpacing w:val="0"/>
        <w:rPr>
          <w:rFonts w:ascii="Verdana" w:hAnsi="Verdana" w:cs="Arial"/>
          <w:bCs/>
          <w:color w:val="000000" w:themeColor="text1"/>
          <w:sz w:val="18"/>
          <w:szCs w:val="18"/>
        </w:rPr>
      </w:pPr>
    </w:p>
    <w:p w14:paraId="77F83F3B" w14:textId="77777777" w:rsidR="008A2E70" w:rsidRPr="00631411" w:rsidRDefault="008A2E70" w:rsidP="00066FC8">
      <w:pPr>
        <w:pStyle w:val="Akapitzlist"/>
        <w:numPr>
          <w:ilvl w:val="0"/>
          <w:numId w:val="36"/>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099EBD7D" w14:textId="77777777" w:rsidR="00521EEA" w:rsidRPr="00521EEA" w:rsidRDefault="00521EEA" w:rsidP="00521EEA">
      <w:pPr>
        <w:pStyle w:val="Akapitzlist"/>
        <w:ind w:left="993"/>
        <w:rPr>
          <w:sz w:val="20"/>
          <w:szCs w:val="20"/>
        </w:rPr>
      </w:pPr>
    </w:p>
    <w:p w14:paraId="29D80C0D" w14:textId="77777777" w:rsidR="00521EEA" w:rsidRPr="00521EEA" w:rsidRDefault="00521EEA" w:rsidP="00066FC8">
      <w:pPr>
        <w:pStyle w:val="Akapitzlist"/>
        <w:numPr>
          <w:ilvl w:val="0"/>
          <w:numId w:val="42"/>
        </w:numPr>
        <w:spacing w:after="120" w:line="240" w:lineRule="auto"/>
        <w:contextualSpacing w:val="0"/>
        <w:rPr>
          <w:rFonts w:ascii="Franklin Gothic Book" w:hAnsi="Franklin Gothic Book" w:cs="Arial"/>
          <w:bCs/>
          <w:color w:val="000000" w:themeColor="text1"/>
          <w:sz w:val="20"/>
          <w:szCs w:val="20"/>
          <w:u w:val="single"/>
        </w:rPr>
      </w:pPr>
      <w:r w:rsidRPr="00521EEA">
        <w:rPr>
          <w:rFonts w:ascii="Franklin Gothic Book" w:hAnsi="Franklin Gothic Book" w:cs="Arial"/>
          <w:bCs/>
          <w:color w:val="000000" w:themeColor="text1"/>
          <w:sz w:val="20"/>
          <w:szCs w:val="20"/>
          <w:u w:val="single"/>
        </w:rPr>
        <w:t>ZAŁOŻENIA I WARUNKI TECHNICZNE DLA PRAWIDŁOWEJ REALIZACJI ZADANIA</w:t>
      </w:r>
    </w:p>
    <w:p w14:paraId="60530592" w14:textId="77777777" w:rsidR="00521EEA" w:rsidRPr="003C4BAE" w:rsidRDefault="00521EEA" w:rsidP="00066FC8">
      <w:pPr>
        <w:pStyle w:val="Akapitzlist"/>
        <w:numPr>
          <w:ilvl w:val="1"/>
          <w:numId w:val="44"/>
        </w:numPr>
        <w:spacing w:after="120" w:line="240" w:lineRule="auto"/>
        <w:ind w:left="993" w:hanging="567"/>
        <w:contextualSpacing w:val="0"/>
        <w:jc w:val="both"/>
        <w:rPr>
          <w:rFonts w:ascii="Franklin Gothic Book" w:hAnsi="Franklin Gothic Book" w:cs="Calibri"/>
          <w:color w:val="000000"/>
          <w:sz w:val="20"/>
          <w:szCs w:val="20"/>
        </w:rPr>
      </w:pPr>
      <w:r w:rsidRPr="003C4BAE">
        <w:rPr>
          <w:rFonts w:ascii="Franklin Gothic Book" w:hAnsi="Franklin Gothic Book" w:cs="Calibri"/>
          <w:color w:val="000000"/>
          <w:sz w:val="20"/>
          <w:szCs w:val="20"/>
        </w:rPr>
        <w:t>Potencjalny wykonawca musi mieć doświadczenie i wykaże, że wykonywał/wykonuje remonty zabezpieczeń elektrycznych typu CZAZ określonych w zakresie prac.</w:t>
      </w:r>
    </w:p>
    <w:p w14:paraId="6C098A61" w14:textId="77777777" w:rsidR="00521EEA" w:rsidRPr="003C4BAE" w:rsidRDefault="00521EEA" w:rsidP="00066FC8">
      <w:pPr>
        <w:pStyle w:val="Akapitzlist"/>
        <w:numPr>
          <w:ilvl w:val="1"/>
          <w:numId w:val="44"/>
        </w:numPr>
        <w:spacing w:after="120"/>
        <w:ind w:left="993" w:hanging="567"/>
        <w:jc w:val="both"/>
        <w:rPr>
          <w:rFonts w:ascii="Franklin Gothic Book" w:hAnsi="Franklin Gothic Book" w:cs="Calibri"/>
          <w:color w:val="000000"/>
          <w:sz w:val="20"/>
          <w:szCs w:val="20"/>
        </w:rPr>
      </w:pPr>
      <w:r w:rsidRPr="003C4BAE">
        <w:rPr>
          <w:rFonts w:ascii="Franklin Gothic Book" w:hAnsi="Franklin Gothic Book" w:cs="Calibri"/>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450E8AFF" w14:textId="77777777" w:rsidR="00521EEA" w:rsidRPr="003C4BAE" w:rsidRDefault="00521EEA" w:rsidP="00066FC8">
      <w:pPr>
        <w:pStyle w:val="Akapitzlist"/>
        <w:numPr>
          <w:ilvl w:val="1"/>
          <w:numId w:val="44"/>
        </w:numPr>
        <w:spacing w:after="120"/>
        <w:ind w:left="993" w:hanging="567"/>
        <w:jc w:val="both"/>
        <w:rPr>
          <w:rFonts w:ascii="Franklin Gothic Book" w:hAnsi="Franklin Gothic Book" w:cs="Calibri"/>
          <w:color w:val="000000"/>
          <w:sz w:val="20"/>
          <w:szCs w:val="20"/>
        </w:rPr>
      </w:pPr>
      <w:r w:rsidRPr="003C4BAE">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14:paraId="59F737DF" w14:textId="77777777" w:rsidR="00521EEA" w:rsidRPr="003C4BAE" w:rsidRDefault="00521EEA" w:rsidP="00066FC8">
      <w:pPr>
        <w:pStyle w:val="Akapitzlist"/>
        <w:numPr>
          <w:ilvl w:val="1"/>
          <w:numId w:val="44"/>
        </w:numPr>
        <w:spacing w:after="120"/>
        <w:ind w:left="993" w:hanging="567"/>
        <w:jc w:val="both"/>
        <w:rPr>
          <w:rFonts w:ascii="Franklin Gothic Book" w:hAnsi="Franklin Gothic Book" w:cs="Calibri"/>
          <w:color w:val="000000"/>
          <w:sz w:val="20"/>
          <w:szCs w:val="20"/>
        </w:rPr>
      </w:pPr>
      <w:r w:rsidRPr="003C4BAE">
        <w:rPr>
          <w:rFonts w:ascii="Franklin Gothic Book" w:hAnsi="Franklin Gothic Book" w:cs="Calibri"/>
          <w:color w:val="000000"/>
          <w:sz w:val="20"/>
          <w:szCs w:val="20"/>
        </w:rPr>
        <w:t>Transport technologiczny materiałów oraz złomu należy do zakresu Wykonawcy, zgodnie z zasadami i instrukcjami obowiązującymi na terenie Enea Połaniec S.A.</w:t>
      </w:r>
    </w:p>
    <w:p w14:paraId="7C273AAD" w14:textId="77777777" w:rsidR="00521EEA" w:rsidRPr="008900AF" w:rsidRDefault="00521EEA" w:rsidP="00521EEA">
      <w:pPr>
        <w:pStyle w:val="Tekstpodstawowywcity"/>
        <w:ind w:left="567"/>
        <w:jc w:val="both"/>
        <w:rPr>
          <w:rFonts w:ascii="Franklin Gothic Book" w:hAnsi="Franklin Gothic Book"/>
          <w:color w:val="000000" w:themeColor="text1"/>
          <w:szCs w:val="20"/>
        </w:rPr>
      </w:pPr>
    </w:p>
    <w:p w14:paraId="080308CB" w14:textId="77777777" w:rsidR="00521EEA" w:rsidRPr="00521EEA" w:rsidRDefault="00521EEA" w:rsidP="00066FC8">
      <w:pPr>
        <w:pStyle w:val="Akapitzlist"/>
        <w:numPr>
          <w:ilvl w:val="0"/>
          <w:numId w:val="42"/>
        </w:numPr>
        <w:spacing w:after="120"/>
        <w:ind w:left="284" w:hanging="284"/>
        <w:rPr>
          <w:rFonts w:ascii="Franklin Gothic Book" w:hAnsi="Franklin Gothic Book" w:cs="Arial"/>
          <w:bCs/>
          <w:color w:val="000000" w:themeColor="text1"/>
          <w:szCs w:val="20"/>
          <w:u w:val="single"/>
        </w:rPr>
      </w:pPr>
      <w:r w:rsidRPr="00521EEA">
        <w:rPr>
          <w:rFonts w:ascii="Franklin Gothic Book" w:hAnsi="Franklin Gothic Book" w:cs="Arial"/>
          <w:bCs/>
          <w:color w:val="000000" w:themeColor="text1"/>
          <w:szCs w:val="20"/>
          <w:u w:val="single"/>
        </w:rPr>
        <w:t>WARUNKI ORGANIZACYJNE DLA PRAWIDŁOWEJ REALIZACJI ZADANIA</w:t>
      </w:r>
    </w:p>
    <w:p w14:paraId="777516A7"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1F30CBC"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443C831B"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607E717B"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6DD4713E" w14:textId="77777777" w:rsidR="00521EEA"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14:paraId="0A095781" w14:textId="77777777" w:rsidR="00521EEA" w:rsidRPr="00785734"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236EACA2"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67E1823D" w14:textId="77777777" w:rsidR="00521EEA" w:rsidRPr="00785734"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514E51A0" w14:textId="77777777" w:rsidR="00521EEA" w:rsidRPr="00785734"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449E3D71" w14:textId="77777777" w:rsidR="00521EEA" w:rsidRPr="00785734"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05A7FB7C" w14:textId="77777777" w:rsidR="00521EEA" w:rsidRPr="00785734" w:rsidRDefault="00521EEA" w:rsidP="003C4BAE">
      <w:pPr>
        <w:pStyle w:val="Tekstpodstawowywcity"/>
        <w:numPr>
          <w:ilvl w:val="2"/>
          <w:numId w:val="10"/>
        </w:numPr>
        <w:ind w:left="1418" w:hanging="69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86778F3" w14:textId="77777777" w:rsidR="00521EEA" w:rsidRPr="00785734" w:rsidRDefault="00521EEA" w:rsidP="003C4BAE">
      <w:pPr>
        <w:pStyle w:val="Tekstpodstawowywcity"/>
        <w:numPr>
          <w:ilvl w:val="1"/>
          <w:numId w:val="10"/>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Wymagany przez Zamawiającego okres gwarancji na wykonane prace powinien wynosić </w:t>
      </w:r>
      <w:r w:rsidRPr="006E11D8">
        <w:rPr>
          <w:rFonts w:ascii="Franklin Gothic Book" w:hAnsi="Franklin Gothic Book"/>
          <w:color w:val="000000" w:themeColor="text1"/>
          <w:szCs w:val="20"/>
          <w:u w:val="single"/>
        </w:rPr>
        <w:t>minimum 24 miesiące</w:t>
      </w:r>
      <w:r w:rsidRPr="00785734">
        <w:rPr>
          <w:rFonts w:ascii="Franklin Gothic Book" w:hAnsi="Franklin Gothic Book"/>
          <w:color w:val="000000" w:themeColor="text1"/>
          <w:szCs w:val="20"/>
        </w:rPr>
        <w:t xml:space="preserve"> li</w:t>
      </w:r>
      <w:r>
        <w:rPr>
          <w:rFonts w:ascii="Franklin Gothic Book" w:hAnsi="Franklin Gothic Book"/>
          <w:color w:val="000000" w:themeColor="text1"/>
          <w:szCs w:val="20"/>
        </w:rPr>
        <w:t>cząc od daty odbioru końcowego.</w:t>
      </w:r>
      <w:r w:rsidRPr="00785734">
        <w:rPr>
          <w:rFonts w:ascii="Franklin Gothic Book" w:hAnsi="Franklin Gothic Book"/>
          <w:color w:val="000000" w:themeColor="text1"/>
          <w:szCs w:val="20"/>
        </w:rPr>
        <w:t xml:space="preserve"> W razie ujawnienia wad w okresie gwarancji, okres gwarancji zostanie przedłużony o czas ich usuwania.</w:t>
      </w:r>
    </w:p>
    <w:p w14:paraId="5497BEE5" w14:textId="77777777" w:rsidR="00521EEA" w:rsidRPr="00872866" w:rsidRDefault="00521EEA" w:rsidP="003C4BAE">
      <w:pPr>
        <w:pStyle w:val="Nagwek2"/>
        <w:keepNext w:val="0"/>
        <w:keepLines w:val="0"/>
        <w:numPr>
          <w:ilvl w:val="0"/>
          <w:numId w:val="10"/>
        </w:numPr>
        <w:spacing w:before="0" w:line="320" w:lineRule="atLeast"/>
        <w:jc w:val="both"/>
        <w:rPr>
          <w:rFonts w:asciiTheme="minorHAnsi" w:hAnsiTheme="minorHAnsi" w:cstheme="minorHAnsi"/>
          <w:color w:val="000000" w:themeColor="text1"/>
          <w:sz w:val="22"/>
          <w:szCs w:val="22"/>
          <w:u w:val="single"/>
        </w:rPr>
      </w:pPr>
      <w:r w:rsidRPr="00872866">
        <w:rPr>
          <w:rFonts w:asciiTheme="minorHAnsi" w:hAnsiTheme="minorHAnsi" w:cstheme="minorHAnsi"/>
          <w:color w:val="000000" w:themeColor="text1"/>
          <w:sz w:val="22"/>
          <w:szCs w:val="22"/>
          <w:u w:val="single"/>
        </w:rPr>
        <w:t>ORGANIZACJA REALIZACJI PRAC</w:t>
      </w:r>
    </w:p>
    <w:p w14:paraId="5C832F02" w14:textId="77777777" w:rsidR="00521EEA" w:rsidRDefault="00521EEA" w:rsidP="00521EEA">
      <w:pPr>
        <w:rPr>
          <w:highlight w:val="yellow"/>
        </w:rPr>
      </w:pPr>
    </w:p>
    <w:p w14:paraId="2FAF3512" w14:textId="77777777" w:rsidR="00521EEA" w:rsidRPr="005E709F"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Pr>
          <w:rFonts w:ascii="Franklin Gothic Book" w:hAnsi="Franklin Gothic Book" w:cstheme="minorHAnsi"/>
          <w:color w:val="000000" w:themeColor="text1"/>
          <w:sz w:val="20"/>
          <w:szCs w:val="20"/>
        </w:rPr>
        <w:t xml:space="preserve"> </w:t>
      </w:r>
      <w:r w:rsidRPr="00A3281A">
        <w:rPr>
          <w:rFonts w:asciiTheme="minorHAnsi" w:hAnsiTheme="minorHAnsi" w:cstheme="minorHAnsi"/>
          <w:color w:val="000000" w:themeColor="text1"/>
        </w:rPr>
        <w:t xml:space="preserve">dostępna na stronie </w:t>
      </w:r>
      <w:hyperlink r:id="rId22" w:history="1">
        <w:r w:rsidRPr="00A3281A">
          <w:rPr>
            <w:rStyle w:val="Hipercze"/>
            <w:rFonts w:asciiTheme="minorHAnsi" w:hAnsiTheme="minorHAnsi" w:cs="Arial"/>
            <w:color w:val="auto"/>
          </w:rPr>
          <w:t>https://www.enea.pl/pl/grupaenea/o-grupie/spolki-grupy-enea/polaniec/zamowienia/dokumenty-dla-wykonawcow-i-dostawcow</w:t>
        </w:r>
      </w:hyperlink>
      <w:r w:rsidRPr="005E709F">
        <w:rPr>
          <w:rFonts w:ascii="Franklin Gothic Book" w:hAnsi="Franklin Gothic Book"/>
          <w:color w:val="000000" w:themeColor="text1"/>
          <w:sz w:val="20"/>
          <w:szCs w:val="20"/>
        </w:rPr>
        <w:t>.</w:t>
      </w:r>
    </w:p>
    <w:p w14:paraId="6F93C91B"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396FB49"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232D758"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137C0AD0"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14:paraId="18B777C0"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5179BE57" w14:textId="77777777" w:rsidR="00521EEA" w:rsidRPr="00785734" w:rsidRDefault="00521EEA" w:rsidP="003C4BAE">
      <w:pPr>
        <w:pStyle w:val="Akapitzlist"/>
        <w:numPr>
          <w:ilvl w:val="1"/>
          <w:numId w:val="10"/>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4687F548" w14:textId="77777777" w:rsidR="00521EEA" w:rsidRPr="00785734" w:rsidRDefault="00521EEA" w:rsidP="003C4BAE">
      <w:pPr>
        <w:pStyle w:val="Akapitzlist"/>
        <w:numPr>
          <w:ilvl w:val="2"/>
          <w:numId w:val="10"/>
        </w:numPr>
        <w:spacing w:after="120" w:line="240" w:lineRule="auto"/>
        <w:ind w:hanging="65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68D9B7A6" w14:textId="77777777" w:rsidR="00521EEA" w:rsidRPr="00785734" w:rsidRDefault="00521EEA" w:rsidP="003C4BAE">
      <w:pPr>
        <w:pStyle w:val="Akapitzlist"/>
        <w:numPr>
          <w:ilvl w:val="2"/>
          <w:numId w:val="10"/>
        </w:numPr>
        <w:spacing w:after="120" w:line="240" w:lineRule="auto"/>
        <w:ind w:hanging="65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03675C1C" w14:textId="77777777" w:rsidR="00521EEA" w:rsidRPr="00785734" w:rsidRDefault="00521EEA" w:rsidP="003C4BAE">
      <w:pPr>
        <w:pStyle w:val="Akapitzlist"/>
        <w:numPr>
          <w:ilvl w:val="1"/>
          <w:numId w:val="10"/>
        </w:numPr>
        <w:spacing w:after="120" w:line="240" w:lineRule="auto"/>
        <w:ind w:left="709"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2F455ADD" w14:textId="77777777" w:rsidR="00521EEA" w:rsidRPr="00785734" w:rsidRDefault="00521EEA"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12BBAF13" w14:textId="77777777" w:rsidR="00521EEA" w:rsidRPr="00785734" w:rsidRDefault="00521EEA"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453816C3" w14:textId="77777777" w:rsidR="00521EEA" w:rsidRPr="00785734" w:rsidRDefault="00521EEA"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13CE0CC9" w14:textId="77777777" w:rsidR="00521EEA" w:rsidRPr="003C4BAE" w:rsidRDefault="00521EEA" w:rsidP="00066FC8">
      <w:pPr>
        <w:pStyle w:val="Akapitzlist"/>
        <w:numPr>
          <w:ilvl w:val="0"/>
          <w:numId w:val="43"/>
        </w:numPr>
        <w:ind w:left="993" w:hanging="284"/>
        <w:rPr>
          <w:sz w:val="20"/>
          <w:szCs w:val="20"/>
        </w:rPr>
      </w:pPr>
      <w:r w:rsidRPr="00872866">
        <w:rPr>
          <w:rFonts w:ascii="Franklin Gothic Book" w:hAnsi="Franklin Gothic Book" w:cstheme="minorHAnsi"/>
          <w:color w:val="000000" w:themeColor="text1"/>
          <w:sz w:val="20"/>
          <w:szCs w:val="20"/>
        </w:rPr>
        <w:t>Ustawą o Odpadach,</w:t>
      </w:r>
    </w:p>
    <w:p w14:paraId="62CD3B9B" w14:textId="77777777" w:rsidR="003C4BAE" w:rsidRPr="003C4BAE" w:rsidRDefault="003C4BAE" w:rsidP="003C4BAE">
      <w:pPr>
        <w:pStyle w:val="Akapitzlist"/>
        <w:numPr>
          <w:ilvl w:val="0"/>
          <w:numId w:val="10"/>
        </w:numPr>
        <w:spacing w:after="120"/>
        <w:rPr>
          <w:rFonts w:asciiTheme="minorHAnsi" w:hAnsiTheme="minorHAnsi" w:cstheme="minorHAnsi"/>
          <w:color w:val="000000" w:themeColor="text1"/>
          <w:u w:val="single"/>
        </w:rPr>
      </w:pPr>
      <w:r w:rsidRPr="003C4BAE">
        <w:rPr>
          <w:rFonts w:asciiTheme="minorHAnsi" w:hAnsiTheme="minorHAnsi" w:cstheme="minorHAnsi"/>
          <w:color w:val="000000" w:themeColor="text1"/>
          <w:u w:val="single"/>
        </w:rPr>
        <w:t xml:space="preserve">DOKUMENTY, RAPORTY, ODBIORY </w:t>
      </w:r>
    </w:p>
    <w:p w14:paraId="7674992C" w14:textId="77777777" w:rsidR="003C4BAE" w:rsidRDefault="003C4BAE" w:rsidP="003C4BAE">
      <w:pPr>
        <w:pStyle w:val="Akapitzlist"/>
        <w:numPr>
          <w:ilvl w:val="1"/>
          <w:numId w:val="10"/>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72253474" w14:textId="77777777" w:rsidR="003C4BAE" w:rsidRPr="00785734" w:rsidRDefault="003C4BAE" w:rsidP="003C4BAE">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14:paraId="69991848" w14:textId="77777777" w:rsidTr="003C4BAE">
        <w:trPr>
          <w:trHeight w:val="340"/>
        </w:trPr>
        <w:tc>
          <w:tcPr>
            <w:tcW w:w="851" w:type="dxa"/>
            <w:vAlign w:val="center"/>
          </w:tcPr>
          <w:p w14:paraId="185A2F91"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14:paraId="56DF9708"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14:paraId="5AB1E113" w14:textId="77777777"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14:paraId="75148791"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14:paraId="2FA1B492"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14:paraId="0F1902EC" w14:textId="77777777" w:rsidTr="003C4BAE">
        <w:trPr>
          <w:trHeight w:val="340"/>
        </w:trPr>
        <w:tc>
          <w:tcPr>
            <w:tcW w:w="851" w:type="dxa"/>
            <w:vAlign w:val="center"/>
          </w:tcPr>
          <w:p w14:paraId="31457ACB"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14:paraId="51848228"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14:paraId="63820C26" w14:textId="77777777"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14:paraId="6A14B6C7" w14:textId="77777777" w:rsidTr="003C4BAE">
        <w:trPr>
          <w:trHeight w:val="340"/>
        </w:trPr>
        <w:tc>
          <w:tcPr>
            <w:tcW w:w="851" w:type="dxa"/>
            <w:vAlign w:val="center"/>
          </w:tcPr>
          <w:p w14:paraId="4D91C78A"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6CA0CEA0"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14:paraId="7023B3A1" w14:textId="77777777"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14:paraId="24AF09B9"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14:paraId="341CBDA8" w14:textId="77777777" w:rsidTr="003C4BAE">
        <w:trPr>
          <w:trHeight w:val="340"/>
        </w:trPr>
        <w:tc>
          <w:tcPr>
            <w:tcW w:w="851" w:type="dxa"/>
            <w:vAlign w:val="center"/>
          </w:tcPr>
          <w:p w14:paraId="37B4CF74"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2E8762D8"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14:paraId="1AE7B9CF" w14:textId="77777777"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14:paraId="46CFFCA9"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14:paraId="03162839" w14:textId="77777777" w:rsidTr="003C4BAE">
        <w:trPr>
          <w:trHeight w:val="340"/>
        </w:trPr>
        <w:tc>
          <w:tcPr>
            <w:tcW w:w="851" w:type="dxa"/>
            <w:vAlign w:val="center"/>
          </w:tcPr>
          <w:p w14:paraId="4DA49CD7"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3F21B088"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14:paraId="0A7E35BD" w14:textId="77777777" w:rsidR="003C4BAE" w:rsidRPr="00BA23FB" w:rsidRDefault="003C4BAE" w:rsidP="00144305">
            <w:pPr>
              <w:contextualSpacing/>
              <w:jc w:val="center"/>
              <w:rPr>
                <w:rFonts w:ascii="Franklin Gothic Book" w:hAnsi="Franklin Gothic Book"/>
                <w:color w:val="000000" w:themeColor="text1"/>
                <w:sz w:val="18"/>
                <w:szCs w:val="18"/>
              </w:rPr>
            </w:pPr>
          </w:p>
          <w:p w14:paraId="26E04F74"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0654ED09"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204FE9A9" w14:textId="77777777" w:rsidTr="003C4BAE">
        <w:trPr>
          <w:trHeight w:val="340"/>
        </w:trPr>
        <w:tc>
          <w:tcPr>
            <w:tcW w:w="851" w:type="dxa"/>
            <w:vAlign w:val="center"/>
          </w:tcPr>
          <w:p w14:paraId="0411BDCB"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37AAD93C"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14:paraId="305C9E04" w14:textId="77777777" w:rsidR="003C4BAE" w:rsidRPr="00BA23FB" w:rsidRDefault="003C4BAE" w:rsidP="00144305">
            <w:pPr>
              <w:contextualSpacing/>
              <w:jc w:val="center"/>
              <w:rPr>
                <w:rFonts w:ascii="Franklin Gothic Book" w:hAnsi="Franklin Gothic Book"/>
                <w:color w:val="000000" w:themeColor="text1"/>
                <w:sz w:val="18"/>
                <w:szCs w:val="18"/>
              </w:rPr>
            </w:pPr>
          </w:p>
          <w:p w14:paraId="6C26D817"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93CE5FD"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4A3ED823" w14:textId="77777777" w:rsidTr="003C4BAE">
        <w:trPr>
          <w:trHeight w:val="340"/>
        </w:trPr>
        <w:tc>
          <w:tcPr>
            <w:tcW w:w="851" w:type="dxa"/>
            <w:vAlign w:val="center"/>
          </w:tcPr>
          <w:p w14:paraId="34C3CE90"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56D83FCE"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14:paraId="4114A557" w14:textId="77777777" w:rsidR="003C4BAE" w:rsidRPr="00BA23FB" w:rsidRDefault="003C4BAE" w:rsidP="00144305">
            <w:pPr>
              <w:contextualSpacing/>
              <w:jc w:val="center"/>
              <w:rPr>
                <w:rFonts w:ascii="Franklin Gothic Book" w:hAnsi="Franklin Gothic Book"/>
                <w:color w:val="000000" w:themeColor="text1"/>
                <w:sz w:val="18"/>
                <w:szCs w:val="18"/>
              </w:rPr>
            </w:pPr>
          </w:p>
          <w:p w14:paraId="5017DCD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3E7FDC9A"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18552FE4" w14:textId="77777777" w:rsidTr="003C4BAE">
        <w:trPr>
          <w:trHeight w:val="340"/>
        </w:trPr>
        <w:tc>
          <w:tcPr>
            <w:tcW w:w="851" w:type="dxa"/>
            <w:vAlign w:val="center"/>
          </w:tcPr>
          <w:p w14:paraId="67F68889"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77E0D718"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14:paraId="07A8A01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6B1178D3"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1C80D210" w14:textId="77777777" w:rsidTr="003C4BAE">
        <w:trPr>
          <w:trHeight w:val="403"/>
        </w:trPr>
        <w:tc>
          <w:tcPr>
            <w:tcW w:w="851" w:type="dxa"/>
            <w:vAlign w:val="center"/>
          </w:tcPr>
          <w:p w14:paraId="171AED69"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7F1295BB"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14:paraId="070716CE"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360297A8"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5ED5AF31" w14:textId="77777777" w:rsidTr="003C4BAE">
        <w:trPr>
          <w:trHeight w:val="340"/>
        </w:trPr>
        <w:tc>
          <w:tcPr>
            <w:tcW w:w="851" w:type="dxa"/>
            <w:vAlign w:val="center"/>
          </w:tcPr>
          <w:p w14:paraId="150774F9"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5A1F4108" w14:textId="77777777"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14:paraId="7C0EC22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D3BEBE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416C01EC" w14:textId="77777777" w:rsidTr="003C4BAE">
        <w:trPr>
          <w:trHeight w:val="1122"/>
        </w:trPr>
        <w:tc>
          <w:tcPr>
            <w:tcW w:w="851" w:type="dxa"/>
            <w:vAlign w:val="center"/>
          </w:tcPr>
          <w:p w14:paraId="46AEE66F" w14:textId="77777777" w:rsidR="003C4BAE" w:rsidRPr="005E709F"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3ECAFEED" w14:textId="77777777"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14:paraId="0CA29255" w14:textId="77777777"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14:paraId="53D47E40" w14:textId="77777777" w:rsidR="003C4BAE" w:rsidRPr="00BA23FB" w:rsidRDefault="003C4BAE" w:rsidP="00144305">
            <w:pPr>
              <w:contextualSpacing/>
              <w:jc w:val="center"/>
              <w:rPr>
                <w:rFonts w:ascii="Franklin Gothic Book" w:hAnsi="Franklin Gothic Book"/>
                <w:color w:val="000000" w:themeColor="text1"/>
                <w:sz w:val="18"/>
                <w:szCs w:val="18"/>
              </w:rPr>
            </w:pPr>
          </w:p>
          <w:p w14:paraId="19FC400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7D304FA2"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14:paraId="6F6D0D03" w14:textId="77777777" w:rsidTr="003C4BAE">
        <w:trPr>
          <w:trHeight w:val="1122"/>
        </w:trPr>
        <w:tc>
          <w:tcPr>
            <w:tcW w:w="851" w:type="dxa"/>
            <w:vAlign w:val="center"/>
          </w:tcPr>
          <w:p w14:paraId="67928F2D" w14:textId="77777777" w:rsidR="003C4BAE" w:rsidRPr="00BA23FB" w:rsidRDefault="003C4BAE" w:rsidP="00066FC8">
            <w:pPr>
              <w:numPr>
                <w:ilvl w:val="0"/>
                <w:numId w:val="46"/>
              </w:numPr>
              <w:spacing w:line="276" w:lineRule="auto"/>
              <w:contextualSpacing/>
              <w:rPr>
                <w:rFonts w:ascii="Franklin Gothic Book" w:hAnsi="Franklin Gothic Book"/>
                <w:color w:val="000000" w:themeColor="text1"/>
                <w:sz w:val="18"/>
                <w:szCs w:val="18"/>
              </w:rPr>
            </w:pPr>
          </w:p>
        </w:tc>
        <w:tc>
          <w:tcPr>
            <w:tcW w:w="4253" w:type="dxa"/>
            <w:vAlign w:val="center"/>
          </w:tcPr>
          <w:p w14:paraId="7C8BA662" w14:textId="77777777"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14:paraId="147AF32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4BCF6BF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0F3D483B" w14:textId="77777777" w:rsidTr="003C4BAE">
        <w:trPr>
          <w:trHeight w:val="340"/>
        </w:trPr>
        <w:tc>
          <w:tcPr>
            <w:tcW w:w="851" w:type="dxa"/>
            <w:vAlign w:val="center"/>
          </w:tcPr>
          <w:p w14:paraId="45990DB9"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14:paraId="1BB03FC3" w14:textId="77777777"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14:paraId="538ACF3D" w14:textId="77777777"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14:paraId="62D35700" w14:textId="77777777" w:rsidTr="003C4BAE">
        <w:trPr>
          <w:trHeight w:val="340"/>
        </w:trPr>
        <w:tc>
          <w:tcPr>
            <w:tcW w:w="851" w:type="dxa"/>
            <w:vAlign w:val="center"/>
          </w:tcPr>
          <w:p w14:paraId="3D08B695" w14:textId="77777777" w:rsidR="003C4BAE" w:rsidRPr="00BA23FB" w:rsidRDefault="003C4BAE" w:rsidP="00066FC8">
            <w:pPr>
              <w:numPr>
                <w:ilvl w:val="0"/>
                <w:numId w:val="45"/>
              </w:numPr>
              <w:spacing w:line="276" w:lineRule="auto"/>
              <w:contextualSpacing/>
              <w:rPr>
                <w:rFonts w:ascii="Franklin Gothic Book" w:hAnsi="Franklin Gothic Book"/>
                <w:color w:val="000000" w:themeColor="text1"/>
                <w:sz w:val="18"/>
                <w:szCs w:val="18"/>
              </w:rPr>
            </w:pPr>
          </w:p>
        </w:tc>
        <w:tc>
          <w:tcPr>
            <w:tcW w:w="4253" w:type="dxa"/>
            <w:vAlign w:val="center"/>
          </w:tcPr>
          <w:p w14:paraId="12513FFC"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14:paraId="52104F75"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6C51C1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426D2BBE" w14:textId="77777777" w:rsidTr="003C4BAE">
        <w:trPr>
          <w:trHeight w:val="340"/>
        </w:trPr>
        <w:tc>
          <w:tcPr>
            <w:tcW w:w="851" w:type="dxa"/>
            <w:vAlign w:val="center"/>
          </w:tcPr>
          <w:p w14:paraId="60BD8120" w14:textId="77777777" w:rsidR="003C4BAE" w:rsidRPr="00BA23FB" w:rsidRDefault="003C4BAE" w:rsidP="00066FC8">
            <w:pPr>
              <w:numPr>
                <w:ilvl w:val="0"/>
                <w:numId w:val="45"/>
              </w:numPr>
              <w:spacing w:line="276" w:lineRule="auto"/>
              <w:contextualSpacing/>
              <w:rPr>
                <w:rFonts w:ascii="Franklin Gothic Book" w:hAnsi="Franklin Gothic Book"/>
                <w:color w:val="000000" w:themeColor="text1"/>
                <w:sz w:val="18"/>
                <w:szCs w:val="18"/>
              </w:rPr>
            </w:pPr>
          </w:p>
        </w:tc>
        <w:tc>
          <w:tcPr>
            <w:tcW w:w="4253" w:type="dxa"/>
            <w:vAlign w:val="center"/>
          </w:tcPr>
          <w:p w14:paraId="610F9891"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14:paraId="2E5CDAC1"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3B40DD0E"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630BBE6D" w14:textId="77777777" w:rsidTr="003C4BAE">
        <w:trPr>
          <w:trHeight w:val="340"/>
        </w:trPr>
        <w:tc>
          <w:tcPr>
            <w:tcW w:w="851" w:type="dxa"/>
            <w:vAlign w:val="center"/>
          </w:tcPr>
          <w:p w14:paraId="7133E0B4"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14:paraId="6E403A92"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14:paraId="3113E382" w14:textId="77777777" w:rsidR="003C4BAE" w:rsidRPr="00BA23FB" w:rsidRDefault="003C4BAE" w:rsidP="00144305">
            <w:pPr>
              <w:rPr>
                <w:rFonts w:ascii="Franklin Gothic Book" w:hAnsi="Franklin Gothic Book"/>
                <w:b/>
                <w:i/>
                <w:color w:val="000000" w:themeColor="text1"/>
                <w:sz w:val="18"/>
                <w:szCs w:val="18"/>
              </w:rPr>
            </w:pPr>
          </w:p>
        </w:tc>
      </w:tr>
      <w:tr w:rsidR="003C4BAE" w:rsidRPr="00BA23FB" w14:paraId="45048B83" w14:textId="77777777" w:rsidTr="003C4BAE">
        <w:trPr>
          <w:trHeight w:val="340"/>
        </w:trPr>
        <w:tc>
          <w:tcPr>
            <w:tcW w:w="851" w:type="dxa"/>
            <w:vAlign w:val="center"/>
          </w:tcPr>
          <w:p w14:paraId="54955162" w14:textId="77777777" w:rsidR="003C4BAE" w:rsidRPr="00BA23FB" w:rsidRDefault="003C4BAE" w:rsidP="00066FC8">
            <w:pPr>
              <w:numPr>
                <w:ilvl w:val="0"/>
                <w:numId w:val="47"/>
              </w:numPr>
              <w:spacing w:line="276" w:lineRule="auto"/>
              <w:contextualSpacing/>
              <w:rPr>
                <w:rFonts w:ascii="Franklin Gothic Book" w:hAnsi="Franklin Gothic Book"/>
                <w:color w:val="000000" w:themeColor="text1"/>
                <w:sz w:val="18"/>
                <w:szCs w:val="18"/>
              </w:rPr>
            </w:pPr>
          </w:p>
        </w:tc>
        <w:tc>
          <w:tcPr>
            <w:tcW w:w="4253" w:type="dxa"/>
            <w:vAlign w:val="center"/>
          </w:tcPr>
          <w:p w14:paraId="7F600B1E"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14:paraId="22977B08"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857A292"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17EE5A01" w14:textId="77777777" w:rsidTr="003C4BAE">
        <w:trPr>
          <w:trHeight w:val="340"/>
        </w:trPr>
        <w:tc>
          <w:tcPr>
            <w:tcW w:w="851" w:type="dxa"/>
            <w:vAlign w:val="center"/>
          </w:tcPr>
          <w:p w14:paraId="5A68FD93" w14:textId="77777777" w:rsidR="003C4BAE" w:rsidRPr="00BA23FB" w:rsidRDefault="003C4BAE" w:rsidP="00066FC8">
            <w:pPr>
              <w:numPr>
                <w:ilvl w:val="0"/>
                <w:numId w:val="47"/>
              </w:numPr>
              <w:spacing w:line="276" w:lineRule="auto"/>
              <w:contextualSpacing/>
              <w:rPr>
                <w:rFonts w:ascii="Franklin Gothic Book" w:hAnsi="Franklin Gothic Book"/>
                <w:color w:val="000000" w:themeColor="text1"/>
                <w:sz w:val="18"/>
                <w:szCs w:val="18"/>
              </w:rPr>
            </w:pPr>
          </w:p>
        </w:tc>
        <w:tc>
          <w:tcPr>
            <w:tcW w:w="4253" w:type="dxa"/>
            <w:vAlign w:val="center"/>
          </w:tcPr>
          <w:p w14:paraId="08D4DA34"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14:paraId="68C3C2A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390F3844"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59250636" w14:textId="77777777" w:rsidTr="003C4BAE">
        <w:trPr>
          <w:trHeight w:val="340"/>
        </w:trPr>
        <w:tc>
          <w:tcPr>
            <w:tcW w:w="851" w:type="dxa"/>
            <w:vAlign w:val="center"/>
          </w:tcPr>
          <w:p w14:paraId="2DFF8EEA" w14:textId="77777777" w:rsidR="003C4BAE" w:rsidRPr="00BA23FB" w:rsidRDefault="003C4BAE" w:rsidP="00066FC8">
            <w:pPr>
              <w:numPr>
                <w:ilvl w:val="0"/>
                <w:numId w:val="47"/>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14:paraId="401A637A"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p w14:paraId="4F670933" w14:textId="77777777" w:rsidR="003C4BAE" w:rsidRPr="00BA23FB" w:rsidRDefault="003C4BAE" w:rsidP="00144305">
            <w:pPr>
              <w:rPr>
                <w:rFonts w:ascii="Franklin Gothic Book" w:hAnsi="Franklin Gothic Book"/>
                <w:color w:val="000000" w:themeColor="text1"/>
                <w:sz w:val="18"/>
                <w:szCs w:val="18"/>
              </w:rPr>
            </w:pPr>
          </w:p>
        </w:tc>
        <w:tc>
          <w:tcPr>
            <w:tcW w:w="1134" w:type="dxa"/>
            <w:tcBorders>
              <w:bottom w:val="single" w:sz="4" w:space="0" w:color="auto"/>
            </w:tcBorders>
            <w:vAlign w:val="center"/>
          </w:tcPr>
          <w:p w14:paraId="3ED8C71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14:paraId="1D5B785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14:paraId="7C6C2692" w14:textId="77777777"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5C10B0E3" w14:textId="77777777" w:rsidR="003C4BAE" w:rsidRPr="00DB3ADA" w:rsidRDefault="003C4BAE" w:rsidP="003C4BAE">
      <w:pPr>
        <w:pStyle w:val="Akapitzlist"/>
        <w:numPr>
          <w:ilvl w:val="0"/>
          <w:numId w:val="10"/>
        </w:numPr>
        <w:spacing w:after="120" w:line="240" w:lineRule="auto"/>
        <w:contextualSpacing w:val="0"/>
        <w:rPr>
          <w:rFonts w:ascii="Franklin Gothic Book" w:hAnsi="Franklin Gothic Book" w:cstheme="minorHAnsi"/>
          <w:color w:val="000000" w:themeColor="text1"/>
          <w:sz w:val="20"/>
          <w:szCs w:val="20"/>
          <w:u w:val="single"/>
        </w:rPr>
      </w:pPr>
      <w:r w:rsidRPr="00DB3ADA">
        <w:rPr>
          <w:rFonts w:ascii="Franklin Gothic Book" w:hAnsi="Franklin Gothic Book" w:cstheme="minorHAnsi"/>
          <w:color w:val="000000" w:themeColor="text1"/>
          <w:sz w:val="20"/>
          <w:szCs w:val="20"/>
          <w:u w:val="single"/>
        </w:rPr>
        <w:t>REGULACJE PRAWNE,PRZEPISY I NORMY</w:t>
      </w:r>
    </w:p>
    <w:p w14:paraId="075EEC6E" w14:textId="77777777" w:rsidR="003C4BAE" w:rsidRPr="00785734" w:rsidRDefault="003C4BAE" w:rsidP="00066FC8">
      <w:pPr>
        <w:pStyle w:val="Akapitzlist"/>
        <w:numPr>
          <w:ilvl w:val="0"/>
          <w:numId w:val="4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5FA0E404" w14:textId="77777777" w:rsidR="003C4BAE" w:rsidRPr="00785734" w:rsidRDefault="003C4BAE" w:rsidP="00066FC8">
      <w:pPr>
        <w:pStyle w:val="Akapitzlist"/>
        <w:numPr>
          <w:ilvl w:val="0"/>
          <w:numId w:val="4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3A58662A" w14:textId="77777777" w:rsidR="003C4BAE" w:rsidRPr="00785734" w:rsidRDefault="003C4BAE" w:rsidP="00066FC8">
      <w:pPr>
        <w:pStyle w:val="Akapitzlist"/>
        <w:numPr>
          <w:ilvl w:val="0"/>
          <w:numId w:val="4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6C5424A2" w14:textId="77777777" w:rsidR="003C4BAE" w:rsidRPr="00DB3ADA" w:rsidRDefault="003C4BAE" w:rsidP="00DB3ADA">
      <w:pPr>
        <w:rPr>
          <w:szCs w:val="20"/>
        </w:rPr>
      </w:pPr>
    </w:p>
    <w:p w14:paraId="730E50B6" w14:textId="77777777" w:rsidR="009A27DD" w:rsidRPr="009A27DD" w:rsidRDefault="009A27DD" w:rsidP="00066FC8">
      <w:pPr>
        <w:pStyle w:val="Akapitzlist"/>
        <w:numPr>
          <w:ilvl w:val="0"/>
          <w:numId w:val="36"/>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073B4BAF" w14:textId="77777777" w:rsidR="003C4BAE" w:rsidRPr="003C4BAE" w:rsidRDefault="003C4BAE" w:rsidP="00066FC8">
      <w:pPr>
        <w:pStyle w:val="Nagwek2"/>
        <w:keepNext w:val="0"/>
        <w:keepLines w:val="0"/>
        <w:numPr>
          <w:ilvl w:val="0"/>
          <w:numId w:val="41"/>
        </w:numPr>
        <w:spacing w:before="0" w:after="120"/>
        <w:ind w:left="360"/>
        <w:rPr>
          <w:rFonts w:ascii="Verdana" w:hAnsi="Verdana" w:cs="Arial"/>
          <w:color w:val="auto"/>
          <w:sz w:val="18"/>
          <w:szCs w:val="18"/>
        </w:rPr>
      </w:pPr>
      <w:r w:rsidRPr="003C4BAE">
        <w:rPr>
          <w:rFonts w:ascii="Verdana" w:hAnsi="Verdana" w:cs="Arial"/>
          <w:color w:val="auto"/>
          <w:sz w:val="18"/>
          <w:szCs w:val="18"/>
        </w:rPr>
        <w:t>Planowany termin wykonania Umowy: od daty podpisania do 31.12.2020</w:t>
      </w:r>
      <w:r w:rsidR="002870FA">
        <w:rPr>
          <w:rFonts w:ascii="Verdana" w:hAnsi="Verdana" w:cs="Arial"/>
          <w:color w:val="auto"/>
          <w:sz w:val="18"/>
          <w:szCs w:val="18"/>
        </w:rPr>
        <w:t>r.</w:t>
      </w:r>
    </w:p>
    <w:p w14:paraId="08D32BE7" w14:textId="77777777" w:rsidR="003C4BAE" w:rsidRPr="003C4BAE" w:rsidRDefault="003C4BAE" w:rsidP="00066FC8">
      <w:pPr>
        <w:pStyle w:val="Nagwek2"/>
        <w:keepNext w:val="0"/>
        <w:keepLines w:val="0"/>
        <w:numPr>
          <w:ilvl w:val="0"/>
          <w:numId w:val="41"/>
        </w:numPr>
        <w:spacing w:before="0" w:after="120"/>
        <w:ind w:left="360"/>
        <w:rPr>
          <w:rFonts w:ascii="Verdana" w:hAnsi="Verdana" w:cs="Arial"/>
          <w:color w:val="auto"/>
          <w:sz w:val="18"/>
          <w:szCs w:val="18"/>
        </w:rPr>
      </w:pPr>
      <w:r w:rsidRPr="003C4BAE">
        <w:rPr>
          <w:rFonts w:ascii="Verdana" w:hAnsi="Verdana" w:cs="Arial"/>
          <w:color w:val="auto"/>
          <w:sz w:val="18"/>
          <w:szCs w:val="18"/>
        </w:rPr>
        <w:t xml:space="preserve">Planowane terminy wykonywania prac obiektowych: </w:t>
      </w:r>
    </w:p>
    <w:p w14:paraId="284800A8"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bl.2: 01.03-23.06.2020</w:t>
      </w:r>
      <w:r w:rsidR="002870FA">
        <w:rPr>
          <w:rFonts w:ascii="Verdana" w:hAnsi="Verdana"/>
          <w:sz w:val="18"/>
          <w:szCs w:val="18"/>
        </w:rPr>
        <w:t>r</w:t>
      </w:r>
      <w:r w:rsidRPr="003C4BAE">
        <w:rPr>
          <w:rFonts w:ascii="Verdana" w:hAnsi="Verdana"/>
          <w:sz w:val="18"/>
          <w:szCs w:val="18"/>
        </w:rPr>
        <w:t>,</w:t>
      </w:r>
    </w:p>
    <w:p w14:paraId="6D4DE84C"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bl.3: 25.08-22.12.2020</w:t>
      </w:r>
      <w:r w:rsidR="002870FA">
        <w:rPr>
          <w:rFonts w:ascii="Verdana" w:hAnsi="Verdana"/>
          <w:sz w:val="18"/>
          <w:szCs w:val="18"/>
        </w:rPr>
        <w:t>r</w:t>
      </w:r>
      <w:r w:rsidRPr="003C4BAE">
        <w:rPr>
          <w:rFonts w:ascii="Verdana" w:hAnsi="Verdana"/>
          <w:sz w:val="18"/>
          <w:szCs w:val="18"/>
        </w:rPr>
        <w:t>,</w:t>
      </w:r>
    </w:p>
    <w:p w14:paraId="60D59F72"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bl.4: 25.08-15.12.2020</w:t>
      </w:r>
      <w:r w:rsidR="002870FA">
        <w:rPr>
          <w:rFonts w:ascii="Verdana" w:hAnsi="Verdana"/>
          <w:sz w:val="18"/>
          <w:szCs w:val="18"/>
        </w:rPr>
        <w:t>r</w:t>
      </w:r>
      <w:r w:rsidRPr="003C4BAE">
        <w:rPr>
          <w:rFonts w:ascii="Verdana" w:hAnsi="Verdana"/>
          <w:sz w:val="18"/>
          <w:szCs w:val="18"/>
        </w:rPr>
        <w:t>,</w:t>
      </w:r>
    </w:p>
    <w:p w14:paraId="7E52D1B8"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bl.6: 01.03-30.06.2020</w:t>
      </w:r>
      <w:r w:rsidR="002870FA">
        <w:rPr>
          <w:rFonts w:ascii="Verdana" w:hAnsi="Verdana"/>
          <w:sz w:val="18"/>
          <w:szCs w:val="18"/>
        </w:rPr>
        <w:t>r</w:t>
      </w:r>
      <w:r w:rsidRPr="003C4BAE">
        <w:rPr>
          <w:rFonts w:ascii="Verdana" w:hAnsi="Verdana"/>
          <w:sz w:val="18"/>
          <w:szCs w:val="18"/>
        </w:rPr>
        <w:t>,</w:t>
      </w:r>
    </w:p>
    <w:p w14:paraId="4A4482F8"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bl.7: 01.03-16.06.2020</w:t>
      </w:r>
      <w:r w:rsidR="002870FA">
        <w:rPr>
          <w:rFonts w:ascii="Verdana" w:hAnsi="Verdana"/>
          <w:sz w:val="18"/>
          <w:szCs w:val="18"/>
        </w:rPr>
        <w:t>r</w:t>
      </w:r>
      <w:r w:rsidRPr="003C4BAE">
        <w:rPr>
          <w:rFonts w:ascii="Verdana" w:hAnsi="Verdana"/>
          <w:sz w:val="18"/>
          <w:szCs w:val="18"/>
        </w:rPr>
        <w:t>,</w:t>
      </w:r>
    </w:p>
    <w:p w14:paraId="41613923"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dla bl.9: 01.07-30.07.2020</w:t>
      </w:r>
      <w:r w:rsidR="002870FA">
        <w:rPr>
          <w:rFonts w:ascii="Verdana" w:hAnsi="Verdana"/>
          <w:sz w:val="18"/>
          <w:szCs w:val="18"/>
        </w:rPr>
        <w:t>r</w:t>
      </w:r>
      <w:r w:rsidRPr="003C4BAE">
        <w:rPr>
          <w:rFonts w:ascii="Verdana" w:hAnsi="Verdana"/>
          <w:sz w:val="18"/>
          <w:szCs w:val="18"/>
        </w:rPr>
        <w:t>,</w:t>
      </w:r>
    </w:p>
    <w:p w14:paraId="49D9D3C6"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rozdzielnie odsiarczania PWWC, P6CB: 01.03–30.05.2020</w:t>
      </w:r>
      <w:r w:rsidR="002870FA">
        <w:rPr>
          <w:rFonts w:ascii="Verdana" w:hAnsi="Verdana"/>
          <w:sz w:val="18"/>
          <w:szCs w:val="18"/>
        </w:rPr>
        <w:t>r</w:t>
      </w:r>
      <w:r w:rsidRPr="003C4BAE">
        <w:rPr>
          <w:rFonts w:ascii="Verdana" w:hAnsi="Verdana"/>
          <w:sz w:val="18"/>
          <w:szCs w:val="18"/>
        </w:rPr>
        <w:t>,</w:t>
      </w:r>
    </w:p>
    <w:p w14:paraId="449E2786" w14:textId="77777777" w:rsidR="003C4BAE" w:rsidRPr="003C4BAE" w:rsidRDefault="003C4BAE" w:rsidP="00066FC8">
      <w:pPr>
        <w:pStyle w:val="Akapitzlist"/>
        <w:numPr>
          <w:ilvl w:val="1"/>
          <w:numId w:val="41"/>
        </w:numPr>
        <w:spacing w:after="120" w:line="240" w:lineRule="auto"/>
        <w:ind w:left="851" w:hanging="567"/>
        <w:contextualSpacing w:val="0"/>
        <w:rPr>
          <w:rFonts w:ascii="Verdana" w:hAnsi="Verdana"/>
          <w:sz w:val="18"/>
          <w:szCs w:val="18"/>
        </w:rPr>
      </w:pPr>
      <w:r w:rsidRPr="003C4BAE">
        <w:rPr>
          <w:rFonts w:ascii="Verdana" w:hAnsi="Verdana"/>
          <w:sz w:val="18"/>
          <w:szCs w:val="18"/>
        </w:rPr>
        <w:t>rozdzielnie odsiarczania PWWD, RODB: 01.09-30.11.2020</w:t>
      </w:r>
      <w:r w:rsidR="002870FA">
        <w:rPr>
          <w:rFonts w:ascii="Verdana" w:hAnsi="Verdana"/>
          <w:sz w:val="18"/>
          <w:szCs w:val="18"/>
        </w:rPr>
        <w:t>r</w:t>
      </w:r>
      <w:r w:rsidRPr="003C4BAE">
        <w:rPr>
          <w:rFonts w:ascii="Verdana" w:hAnsi="Verdana"/>
          <w:sz w:val="18"/>
          <w:szCs w:val="18"/>
        </w:rPr>
        <w:t>.</w:t>
      </w:r>
    </w:p>
    <w:p w14:paraId="025F1C4C" w14:textId="77777777" w:rsidR="003C4BAE" w:rsidRPr="003C4BAE" w:rsidRDefault="003C4BAE" w:rsidP="00066FC8">
      <w:pPr>
        <w:pStyle w:val="Akapitzlist"/>
        <w:numPr>
          <w:ilvl w:val="0"/>
          <w:numId w:val="41"/>
        </w:numPr>
        <w:spacing w:after="120"/>
        <w:ind w:left="284" w:hanging="284"/>
        <w:rPr>
          <w:rFonts w:ascii="Verdana" w:hAnsi="Verdana"/>
          <w:sz w:val="18"/>
          <w:szCs w:val="18"/>
        </w:rPr>
      </w:pPr>
      <w:r w:rsidRPr="003C4BAE">
        <w:rPr>
          <w:rFonts w:ascii="Verdana" w:hAnsi="Verdana"/>
          <w:sz w:val="18"/>
          <w:szCs w:val="18"/>
        </w:rPr>
        <w:lastRenderedPageBreak/>
        <w:t>Zamawiający zastrzega sobie możliwość zmiany terminu prac obiektowych, o czym niezwłocznie będzie informował Wykonawcę.</w:t>
      </w:r>
    </w:p>
    <w:p w14:paraId="15CD3035" w14:textId="77777777" w:rsidR="009A27DD" w:rsidRPr="009A27DD" w:rsidRDefault="009A27DD" w:rsidP="009A27DD">
      <w:pPr>
        <w:pStyle w:val="Akapitzlist"/>
        <w:spacing w:after="0"/>
        <w:ind w:left="360"/>
        <w:rPr>
          <w:rFonts w:ascii="Verdana" w:hAnsi="Verdana"/>
          <w:sz w:val="18"/>
        </w:rPr>
      </w:pPr>
    </w:p>
    <w:p w14:paraId="7BBF1541" w14:textId="77777777" w:rsidR="009A27DD" w:rsidRPr="009A27DD" w:rsidRDefault="009A27DD" w:rsidP="00066FC8">
      <w:pPr>
        <w:pStyle w:val="Akapitzlist"/>
        <w:numPr>
          <w:ilvl w:val="0"/>
          <w:numId w:val="36"/>
        </w:numPr>
        <w:spacing w:after="0"/>
        <w:ind w:left="426" w:hanging="142"/>
        <w:rPr>
          <w:rFonts w:ascii="Verdana" w:hAnsi="Verdana"/>
          <w:sz w:val="18"/>
        </w:rPr>
      </w:pPr>
      <w:r w:rsidRPr="009A27DD">
        <w:rPr>
          <w:rFonts w:ascii="Verdana" w:hAnsi="Verdana" w:cstheme="minorHAnsi"/>
          <w:b/>
          <w:color w:val="000000" w:themeColor="text1"/>
          <w:sz w:val="18"/>
        </w:rPr>
        <w:t>MIEJSCE ŚWIADCZENIA ZAMÓWIENIA</w:t>
      </w:r>
    </w:p>
    <w:p w14:paraId="6C9F51B3" w14:textId="77777777" w:rsidR="009A27DD" w:rsidRPr="009A27DD" w:rsidRDefault="009A27DD" w:rsidP="00066FC8">
      <w:pPr>
        <w:pStyle w:val="Nagwek2"/>
        <w:keepNext w:val="0"/>
        <w:keepLines w:val="0"/>
        <w:numPr>
          <w:ilvl w:val="0"/>
          <w:numId w:val="37"/>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jest  teren</w:t>
      </w:r>
      <w:r w:rsidRPr="009A27DD">
        <w:rPr>
          <w:rFonts w:ascii="Verdana" w:hAnsi="Verdana" w:cs="Calibri"/>
          <w:color w:val="auto"/>
          <w:sz w:val="18"/>
          <w:szCs w:val="22"/>
        </w:rPr>
        <w:t xml:space="preserve"> Enea Elektrownia Połaniec Spółka Akcyjna w Zawadzie 26, 28-230 Połaniec.</w:t>
      </w:r>
    </w:p>
    <w:p w14:paraId="370E403B"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38C2E92E" w14:textId="77777777" w:rsidR="001B7D79" w:rsidRPr="001462C2" w:rsidRDefault="009A27DD" w:rsidP="00066FC8">
      <w:pPr>
        <w:pStyle w:val="Nagwek1"/>
        <w:numPr>
          <w:ilvl w:val="0"/>
          <w:numId w:val="36"/>
        </w:numPr>
        <w:ind w:left="426" w:hanging="142"/>
        <w:jc w:val="left"/>
        <w:rPr>
          <w:rFonts w:ascii="Verdana" w:hAnsi="Verdana"/>
          <w:sz w:val="18"/>
          <w:szCs w:val="22"/>
          <w:lang w:val="pl-PL"/>
        </w:rPr>
      </w:pPr>
      <w:r w:rsidRPr="004D2C70">
        <w:rPr>
          <w:rFonts w:ascii="Verdana" w:hAnsi="Verdana"/>
          <w:sz w:val="18"/>
          <w:szCs w:val="22"/>
          <w:lang w:val="pl-PL"/>
        </w:rPr>
        <w:t>ZASADY ROZLICZEŃ</w:t>
      </w:r>
    </w:p>
    <w:p w14:paraId="28786A12" w14:textId="77777777" w:rsidR="001B7D79" w:rsidRPr="00C17194" w:rsidRDefault="001B7D79" w:rsidP="00066FC8">
      <w:pPr>
        <w:pStyle w:val="Nagwek2"/>
        <w:numPr>
          <w:ilvl w:val="0"/>
          <w:numId w:val="50"/>
        </w:numPr>
        <w:spacing w:before="120"/>
        <w:ind w:left="709" w:hanging="425"/>
        <w:rPr>
          <w:rFonts w:ascii="Verdana" w:hAnsi="Verdana" w:cstheme="minorHAnsi"/>
          <w:sz w:val="18"/>
          <w:szCs w:val="22"/>
        </w:rPr>
      </w:pPr>
      <w:r w:rsidRPr="00C17194">
        <w:rPr>
          <w:rFonts w:ascii="Verdana" w:hAnsi="Verdana" w:cs="Arial"/>
          <w:color w:val="000000" w:themeColor="text1"/>
          <w:sz w:val="18"/>
          <w:szCs w:val="22"/>
        </w:rPr>
        <w:t>Podstawą do rozliczeń będzie protokół odbioru potwierdzający wykonanie</w:t>
      </w:r>
      <w:r w:rsidR="00C17194" w:rsidRPr="00C17194">
        <w:rPr>
          <w:rFonts w:ascii="Verdana" w:hAnsi="Verdana" w:cs="Arial"/>
          <w:color w:val="000000" w:themeColor="text1"/>
          <w:sz w:val="18"/>
          <w:szCs w:val="22"/>
        </w:rPr>
        <w:t xml:space="preserve"> prac na poszczególnych blokach, podpisany przez upoważnionych przedstawicieli Stron.</w:t>
      </w:r>
    </w:p>
    <w:p w14:paraId="2E89FEA5" w14:textId="77777777" w:rsidR="001B7D79" w:rsidRPr="00324CC5" w:rsidRDefault="001B7D79" w:rsidP="00066FC8">
      <w:pPr>
        <w:pStyle w:val="Tekstpodstawowywcity"/>
        <w:numPr>
          <w:ilvl w:val="0"/>
          <w:numId w:val="50"/>
        </w:numPr>
        <w:spacing w:before="120" w:after="0"/>
        <w:ind w:left="709" w:hanging="425"/>
        <w:jc w:val="both"/>
        <w:rPr>
          <w:color w:val="000000" w:themeColor="text1"/>
          <w:sz w:val="18"/>
          <w:szCs w:val="18"/>
        </w:rPr>
      </w:pPr>
      <w:r w:rsidRPr="00324CC5">
        <w:rPr>
          <w:color w:val="000000" w:themeColor="text1"/>
          <w:sz w:val="18"/>
          <w:szCs w:val="18"/>
        </w:rPr>
        <w:t>Wynagrodzenie ryczałtowe będzie podzielone i obejmować będzie osobno płatności za zakres dla poszczególnych bloków energetycznych nr 2,3,4,6,7,9 i rozdzielni odsiarczania dla absorbera C i D (w sumie osiem płatności).</w:t>
      </w:r>
    </w:p>
    <w:p w14:paraId="7EFACC11" w14:textId="77777777" w:rsidR="001B7D79" w:rsidRPr="00324CC5" w:rsidRDefault="001B7D79" w:rsidP="00066FC8">
      <w:pPr>
        <w:pStyle w:val="Tekstpodstawowywcity"/>
        <w:numPr>
          <w:ilvl w:val="0"/>
          <w:numId w:val="50"/>
        </w:numPr>
        <w:spacing w:before="120" w:after="0"/>
        <w:ind w:left="709" w:hanging="425"/>
        <w:jc w:val="both"/>
        <w:rPr>
          <w:color w:val="000000" w:themeColor="text1"/>
          <w:sz w:val="18"/>
          <w:szCs w:val="18"/>
        </w:rPr>
      </w:pPr>
      <w:r w:rsidRPr="00324C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767396FE" w14:textId="77777777" w:rsidR="001B7D79" w:rsidRPr="00324CC5" w:rsidRDefault="001B7D79" w:rsidP="00066FC8">
      <w:pPr>
        <w:pStyle w:val="Tekstpodstawowywcity"/>
        <w:numPr>
          <w:ilvl w:val="0"/>
          <w:numId w:val="50"/>
        </w:numPr>
        <w:spacing w:before="120" w:after="0"/>
        <w:ind w:left="709" w:hanging="425"/>
        <w:jc w:val="both"/>
        <w:rPr>
          <w:color w:val="000000" w:themeColor="text1"/>
          <w:sz w:val="18"/>
          <w:szCs w:val="18"/>
        </w:rPr>
      </w:pPr>
      <w:r w:rsidRPr="00324CC5">
        <w:rPr>
          <w:color w:val="000000" w:themeColor="text1"/>
          <w:sz w:val="18"/>
          <w:szCs w:val="18"/>
        </w:rPr>
        <w:t xml:space="preserve">Warunkiem odbioru wykonanych prac jest dostarczenie sprawozdania z przeprowadzonego remontu wraz z protokołami prób i badań. </w:t>
      </w:r>
    </w:p>
    <w:p w14:paraId="4B7480FD" w14:textId="77777777" w:rsidR="001B7D79" w:rsidRPr="00324CC5" w:rsidRDefault="001B7D79" w:rsidP="00066FC8">
      <w:pPr>
        <w:pStyle w:val="Legenda"/>
        <w:numPr>
          <w:ilvl w:val="0"/>
          <w:numId w:val="50"/>
        </w:numPr>
        <w:spacing w:before="120" w:after="0"/>
        <w:ind w:left="709" w:hanging="425"/>
        <w:rPr>
          <w:rFonts w:cs="Arial"/>
          <w:i w:val="0"/>
          <w:color w:val="auto"/>
        </w:rPr>
      </w:pPr>
      <w:r w:rsidRPr="00324CC5">
        <w:rPr>
          <w:rFonts w:eastAsiaTheme="majorEastAsia" w:cstheme="minorHAnsi"/>
          <w:i w:val="0"/>
          <w:color w:val="auto"/>
        </w:rPr>
        <w:t xml:space="preserve">Zapłata wynagrodzenia na rachunek Wykonawcy nastąpi w ciągu 30 dni  </w:t>
      </w:r>
      <w:r w:rsidRPr="00324CC5">
        <w:rPr>
          <w:rFonts w:cs="Arial"/>
          <w:i w:val="0"/>
          <w:color w:val="auto"/>
        </w:rPr>
        <w:t xml:space="preserve">od daty otrzymania </w:t>
      </w:r>
      <w:r w:rsidRPr="00324CC5">
        <w:rPr>
          <w:rFonts w:eastAsiaTheme="majorEastAsia" w:cstheme="minorHAnsi"/>
          <w:i w:val="0"/>
          <w:color w:val="auto"/>
        </w:rPr>
        <w:t>prawidłowo wystawionej faktury VAT</w:t>
      </w:r>
      <w:r w:rsidRPr="00324CC5">
        <w:rPr>
          <w:rFonts w:cs="Arial"/>
          <w:i w:val="0"/>
          <w:color w:val="auto"/>
        </w:rPr>
        <w:t xml:space="preserve"> na adres wskazany przez Zamawiającego.</w:t>
      </w:r>
    </w:p>
    <w:p w14:paraId="4F854758" w14:textId="77777777" w:rsidR="001B7D79" w:rsidRPr="00324CC5" w:rsidRDefault="001B7D79" w:rsidP="00066FC8">
      <w:pPr>
        <w:keepNext/>
        <w:numPr>
          <w:ilvl w:val="0"/>
          <w:numId w:val="50"/>
        </w:numPr>
        <w:spacing w:before="120"/>
        <w:ind w:left="709" w:hanging="425"/>
        <w:jc w:val="both"/>
        <w:outlineLvl w:val="0"/>
        <w:rPr>
          <w:rFonts w:eastAsiaTheme="majorEastAsia" w:cstheme="minorHAnsi"/>
          <w:sz w:val="18"/>
          <w:szCs w:val="18"/>
        </w:rPr>
      </w:pPr>
      <w:r w:rsidRPr="00324CC5">
        <w:rPr>
          <w:rFonts w:cs="Arial"/>
          <w:color w:val="333333"/>
          <w:sz w:val="18"/>
          <w:szCs w:val="18"/>
        </w:rPr>
        <w:t>Zamawiający oświadcza, że płatności za wszystkie faktury VAT realizuje z zastosowaniem mechanizmu podzielonej płatności, tzw. split payment.</w:t>
      </w:r>
    </w:p>
    <w:p w14:paraId="470EE837" w14:textId="77777777" w:rsidR="001B7D79" w:rsidRPr="00324CC5" w:rsidRDefault="001B7D79" w:rsidP="00066FC8">
      <w:pPr>
        <w:pStyle w:val="Akapitzlist"/>
        <w:numPr>
          <w:ilvl w:val="0"/>
          <w:numId w:val="50"/>
        </w:numPr>
        <w:shd w:val="clear" w:color="auto" w:fill="FFFFFF"/>
        <w:spacing w:before="120" w:after="0" w:line="240" w:lineRule="auto"/>
        <w:ind w:left="709" w:hanging="425"/>
        <w:contextualSpacing w:val="0"/>
        <w:jc w:val="both"/>
        <w:rPr>
          <w:rFonts w:ascii="Verdana" w:hAnsi="Verdana" w:cs="Arial"/>
          <w:color w:val="333333"/>
          <w:sz w:val="18"/>
          <w:szCs w:val="18"/>
        </w:rPr>
      </w:pPr>
      <w:r w:rsidRPr="00324CC5">
        <w:rPr>
          <w:rFonts w:ascii="Verdana" w:hAnsi="Verdana" w:cs="Arial"/>
          <w:color w:val="333333"/>
          <w:sz w:val="18"/>
          <w:szCs w:val="18"/>
        </w:rPr>
        <w:t>Wykonawca oświadcza, że wyraża zgodę na dokonywanie przez Zamawiającego płatności w systemie podzielonej płatności.</w:t>
      </w:r>
    </w:p>
    <w:p w14:paraId="21EF5961" w14:textId="77777777" w:rsidR="001B7D79" w:rsidRPr="00324CC5" w:rsidRDefault="001B7D79" w:rsidP="00066FC8">
      <w:pPr>
        <w:pStyle w:val="Akapitzlist"/>
        <w:numPr>
          <w:ilvl w:val="0"/>
          <w:numId w:val="50"/>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324C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6449814" w14:textId="77777777" w:rsidR="005872AF" w:rsidRPr="004D2C70" w:rsidRDefault="005872AF" w:rsidP="004D2C70">
      <w:pPr>
        <w:rPr>
          <w:sz w:val="18"/>
        </w:rPr>
      </w:pPr>
    </w:p>
    <w:p w14:paraId="408B4029" w14:textId="77777777" w:rsidR="003B0064" w:rsidRPr="00C801B6" w:rsidRDefault="003B0064" w:rsidP="00066FC8">
      <w:pPr>
        <w:pStyle w:val="Akapitzlist"/>
        <w:numPr>
          <w:ilvl w:val="0"/>
          <w:numId w:val="36"/>
        </w:numPr>
        <w:spacing w:before="120" w:after="0"/>
        <w:ind w:left="567" w:hanging="283"/>
        <w:jc w:val="both"/>
        <w:rPr>
          <w:rFonts w:ascii="Verdana" w:hAnsi="Verdana"/>
          <w:b/>
          <w:sz w:val="18"/>
          <w:szCs w:val="18"/>
          <w:u w:val="single"/>
        </w:rPr>
      </w:pPr>
      <w:r w:rsidRPr="00C801B6">
        <w:rPr>
          <w:rFonts w:ascii="Verdana" w:hAnsi="Verdana"/>
          <w:b/>
          <w:sz w:val="18"/>
          <w:szCs w:val="18"/>
        </w:rPr>
        <w:t>KARY UMOWNE:</w:t>
      </w:r>
      <w:r w:rsidRPr="00C801B6">
        <w:rPr>
          <w:rFonts w:ascii="Verdana" w:hAnsi="Verdana"/>
          <w:sz w:val="18"/>
          <w:szCs w:val="18"/>
        </w:rPr>
        <w:t xml:space="preserve"> </w:t>
      </w:r>
    </w:p>
    <w:p w14:paraId="39293957" w14:textId="77777777" w:rsidR="001A1C5F" w:rsidRDefault="001A1C5F" w:rsidP="001A1C5F">
      <w:pPr>
        <w:pStyle w:val="Akapitzlist"/>
        <w:spacing w:before="120" w:after="0"/>
        <w:ind w:left="567"/>
        <w:jc w:val="both"/>
        <w:rPr>
          <w:rFonts w:ascii="Verdana" w:hAnsi="Verdana"/>
          <w:sz w:val="18"/>
          <w:szCs w:val="18"/>
        </w:rPr>
      </w:pPr>
    </w:p>
    <w:p w14:paraId="7D898D47" w14:textId="77777777" w:rsidR="001A1C5F" w:rsidRDefault="001A1C5F" w:rsidP="001A1C5F">
      <w:pPr>
        <w:pStyle w:val="Akapitzlist"/>
        <w:spacing w:before="120" w:after="0"/>
        <w:ind w:left="567"/>
        <w:jc w:val="both"/>
        <w:rPr>
          <w:rFonts w:ascii="Verdana" w:hAnsi="Verdana"/>
          <w:sz w:val="18"/>
          <w:szCs w:val="18"/>
        </w:rPr>
      </w:pPr>
      <w:r w:rsidRPr="001A1C5F">
        <w:rPr>
          <w:rFonts w:ascii="Verdana" w:hAnsi="Verdana"/>
          <w:sz w:val="18"/>
          <w:szCs w:val="18"/>
        </w:rPr>
        <w:t>Zgodne z OWZU wersja NZ/4/2018 z dnia 7 sierpnia 2018r.</w:t>
      </w:r>
    </w:p>
    <w:p w14:paraId="20FDD25C" w14:textId="77777777" w:rsidR="001A1C5F" w:rsidRPr="001A1C5F" w:rsidRDefault="001A1C5F" w:rsidP="001A1C5F">
      <w:pPr>
        <w:pStyle w:val="Akapitzlist"/>
        <w:spacing w:before="120" w:after="0"/>
        <w:ind w:left="567"/>
        <w:jc w:val="both"/>
        <w:rPr>
          <w:rFonts w:ascii="Verdana" w:hAnsi="Verdana"/>
          <w:b/>
          <w:sz w:val="18"/>
          <w:szCs w:val="18"/>
          <w:u w:val="single"/>
        </w:rPr>
      </w:pPr>
    </w:p>
    <w:p w14:paraId="447BC6BF" w14:textId="77777777" w:rsidR="00703DBA" w:rsidRPr="001A1C5F" w:rsidRDefault="00703DBA" w:rsidP="00066FC8">
      <w:pPr>
        <w:numPr>
          <w:ilvl w:val="1"/>
          <w:numId w:val="36"/>
        </w:numPr>
        <w:spacing w:after="200" w:line="276" w:lineRule="auto"/>
        <w:ind w:left="851" w:hanging="425"/>
        <w:contextualSpacing/>
        <w:jc w:val="both"/>
        <w:rPr>
          <w:rFonts w:eastAsia="Calibri"/>
          <w:b/>
          <w:strike/>
          <w:sz w:val="18"/>
          <w:szCs w:val="18"/>
          <w:u w:val="single"/>
          <w:lang w:eastAsia="en-US"/>
        </w:rPr>
      </w:pPr>
      <w:r w:rsidRPr="001A1C5F">
        <w:rPr>
          <w:rFonts w:eastAsia="Calibri"/>
          <w:strike/>
          <w:sz w:val="18"/>
          <w:szCs w:val="18"/>
          <w:lang w:eastAsia="en-US"/>
        </w:rPr>
        <w:t>Niezależnie od postanowień OWZU o karach umownych:</w:t>
      </w:r>
    </w:p>
    <w:p w14:paraId="5B84777C" w14:textId="77777777" w:rsidR="00703DBA" w:rsidRPr="001A1C5F" w:rsidRDefault="00703DBA" w:rsidP="00066FC8">
      <w:pPr>
        <w:numPr>
          <w:ilvl w:val="1"/>
          <w:numId w:val="38"/>
        </w:numPr>
        <w:spacing w:before="120" w:after="200" w:line="276" w:lineRule="auto"/>
        <w:ind w:hanging="513"/>
        <w:contextualSpacing/>
        <w:jc w:val="both"/>
        <w:rPr>
          <w:rFonts w:eastAsia="Calibri"/>
          <w:b/>
          <w:strike/>
          <w:sz w:val="18"/>
          <w:szCs w:val="18"/>
          <w:u w:val="single"/>
          <w:lang w:eastAsia="en-US"/>
        </w:rPr>
      </w:pPr>
      <w:r w:rsidRPr="001A1C5F">
        <w:rPr>
          <w:rFonts w:eastAsia="Calibri"/>
          <w:strike/>
          <w:sz w:val="18"/>
          <w:szCs w:val="18"/>
          <w:lang w:eastAsia="en-US"/>
        </w:rPr>
        <w:t>w przypadku niewy</w:t>
      </w:r>
      <w:r w:rsidR="006C60E5" w:rsidRPr="001A1C5F">
        <w:rPr>
          <w:rFonts w:eastAsia="Calibri"/>
          <w:strike/>
          <w:sz w:val="18"/>
          <w:szCs w:val="18"/>
          <w:lang w:eastAsia="en-US"/>
        </w:rPr>
        <w:t>konania lub niewłaściwego wykonania Umowy</w:t>
      </w:r>
      <w:r w:rsidRPr="001A1C5F">
        <w:rPr>
          <w:rFonts w:eastAsia="Calibri"/>
          <w:strike/>
          <w:sz w:val="18"/>
          <w:szCs w:val="18"/>
          <w:lang w:eastAsia="en-US"/>
        </w:rPr>
        <w:t xml:space="preserve">, Zamawiający obciąży Wykonawcę karą umowną </w:t>
      </w:r>
      <w:r w:rsidRPr="001A1C5F">
        <w:rPr>
          <w:rFonts w:eastAsia="Calibri" w:cs="Arial"/>
          <w:strike/>
          <w:sz w:val="18"/>
          <w:szCs w:val="18"/>
          <w:lang w:eastAsia="en-US"/>
        </w:rPr>
        <w:t>w wys</w:t>
      </w:r>
      <w:r w:rsidR="006C60E5" w:rsidRPr="001A1C5F">
        <w:rPr>
          <w:rFonts w:eastAsia="Calibri" w:cs="Arial"/>
          <w:strike/>
          <w:sz w:val="18"/>
          <w:szCs w:val="18"/>
          <w:lang w:eastAsia="en-US"/>
        </w:rPr>
        <w:t>okości ……….</w:t>
      </w:r>
      <w:r w:rsidRPr="001A1C5F">
        <w:rPr>
          <w:rFonts w:eastAsia="Calibri" w:cs="Arial"/>
          <w:strike/>
          <w:sz w:val="18"/>
          <w:szCs w:val="18"/>
          <w:lang w:eastAsia="en-US"/>
        </w:rPr>
        <w:t xml:space="preserve">% Wynagrodzenia dla maksymalnej wartości zamówienia, </w:t>
      </w:r>
    </w:p>
    <w:p w14:paraId="03E8B1AF" w14:textId="77777777" w:rsidR="00703DBA" w:rsidRPr="001A1C5F" w:rsidRDefault="00703DBA" w:rsidP="00066FC8">
      <w:pPr>
        <w:numPr>
          <w:ilvl w:val="1"/>
          <w:numId w:val="38"/>
        </w:numPr>
        <w:spacing w:before="120" w:after="200" w:line="276" w:lineRule="auto"/>
        <w:ind w:hanging="513"/>
        <w:contextualSpacing/>
        <w:jc w:val="both"/>
        <w:rPr>
          <w:rFonts w:eastAsia="Calibri"/>
          <w:b/>
          <w:strike/>
          <w:sz w:val="18"/>
          <w:szCs w:val="18"/>
          <w:u w:val="single"/>
          <w:lang w:eastAsia="en-US"/>
        </w:rPr>
      </w:pPr>
      <w:r w:rsidRPr="001A1C5F">
        <w:rPr>
          <w:rFonts w:eastAsia="Calibri" w:cs="Arial"/>
          <w:strike/>
          <w:sz w:val="18"/>
          <w:szCs w:val="18"/>
          <w:lang w:eastAsia="en-US"/>
        </w:rPr>
        <w:t xml:space="preserve">w przypadku niewykonania lub nienależytego wykonania zobowiązań wynikających z Umowy, Wykonawca zapłaci Zamawiającemu karę umowną w wysokości </w:t>
      </w:r>
      <w:r w:rsidR="00057749" w:rsidRPr="001A1C5F">
        <w:rPr>
          <w:rFonts w:eastAsia="Calibri" w:cs="Arial"/>
          <w:strike/>
          <w:sz w:val="18"/>
          <w:szCs w:val="18"/>
          <w:lang w:eastAsia="en-US"/>
        </w:rPr>
        <w:t>………….</w:t>
      </w:r>
      <w:r w:rsidRPr="001A1C5F">
        <w:rPr>
          <w:rFonts w:eastAsia="Calibri" w:cs="Arial"/>
          <w:strike/>
          <w:sz w:val="18"/>
          <w:szCs w:val="18"/>
          <w:lang w:eastAsia="en-US"/>
        </w:rPr>
        <w:t xml:space="preserve">% Wynagrodzenia dla maksymalnej wartości zamówienia za każdy dzień opóźnienia w </w:t>
      </w:r>
      <w:r w:rsidR="00057749" w:rsidRPr="001A1C5F">
        <w:rPr>
          <w:rFonts w:eastAsia="Calibri" w:cs="Arial"/>
          <w:strike/>
          <w:sz w:val="18"/>
          <w:szCs w:val="18"/>
          <w:lang w:eastAsia="en-US"/>
        </w:rPr>
        <w:t xml:space="preserve">……………….. </w:t>
      </w:r>
      <w:r w:rsidRPr="001A1C5F">
        <w:rPr>
          <w:rFonts w:eastAsia="Calibri" w:cs="Arial"/>
          <w:strike/>
          <w:sz w:val="18"/>
          <w:szCs w:val="18"/>
          <w:lang w:eastAsia="en-US"/>
        </w:rPr>
        <w:t>w stosunku do harmonogramu</w:t>
      </w:r>
      <w:r w:rsidR="00057749" w:rsidRPr="001A1C5F">
        <w:rPr>
          <w:rFonts w:eastAsia="Calibri" w:cs="Arial"/>
          <w:strike/>
          <w:sz w:val="18"/>
          <w:szCs w:val="18"/>
          <w:lang w:eastAsia="en-US"/>
        </w:rPr>
        <w:t>/terminu</w:t>
      </w:r>
      <w:r w:rsidRPr="001A1C5F">
        <w:rPr>
          <w:rFonts w:eastAsia="Calibri" w:cs="Arial"/>
          <w:strike/>
          <w:sz w:val="18"/>
          <w:szCs w:val="18"/>
          <w:lang w:eastAsia="en-US"/>
        </w:rPr>
        <w:t>.</w:t>
      </w:r>
    </w:p>
    <w:p w14:paraId="10F52DB1" w14:textId="77777777" w:rsidR="00AE6B65" w:rsidRPr="001A1C5F" w:rsidRDefault="00703DBA" w:rsidP="00066FC8">
      <w:pPr>
        <w:numPr>
          <w:ilvl w:val="0"/>
          <w:numId w:val="38"/>
        </w:numPr>
        <w:spacing w:before="120" w:after="200" w:line="276" w:lineRule="auto"/>
        <w:ind w:left="851" w:hanging="425"/>
        <w:contextualSpacing/>
        <w:jc w:val="both"/>
        <w:rPr>
          <w:rFonts w:eastAsia="Calibri"/>
          <w:b/>
          <w:strike/>
          <w:sz w:val="18"/>
          <w:szCs w:val="18"/>
          <w:u w:val="single"/>
          <w:lang w:eastAsia="en-US"/>
        </w:rPr>
      </w:pPr>
      <w:r w:rsidRPr="001A1C5F">
        <w:rPr>
          <w:rFonts w:eastAsia="Calibri"/>
          <w:strike/>
          <w:sz w:val="18"/>
          <w:szCs w:val="18"/>
          <w:lang w:eastAsia="en-US"/>
        </w:rPr>
        <w:t xml:space="preserve">Łączna wysokość kar umownych </w:t>
      </w:r>
      <w:r w:rsidR="00057749" w:rsidRPr="001A1C5F">
        <w:rPr>
          <w:rFonts w:eastAsia="Calibri"/>
          <w:strike/>
          <w:sz w:val="18"/>
          <w:szCs w:val="18"/>
          <w:lang w:eastAsia="en-US"/>
        </w:rPr>
        <w:t>ograniczona jest do wysokości  ……….</w:t>
      </w:r>
      <w:r w:rsidRPr="001A1C5F">
        <w:rPr>
          <w:rFonts w:eastAsia="Calibri"/>
          <w:strike/>
          <w:sz w:val="18"/>
          <w:szCs w:val="18"/>
          <w:lang w:eastAsia="en-US"/>
        </w:rPr>
        <w:t xml:space="preserve">% kwoty </w:t>
      </w:r>
      <w:r w:rsidRPr="001A1C5F">
        <w:rPr>
          <w:rFonts w:eastAsia="Calibri" w:cs="Arial"/>
          <w:strike/>
          <w:sz w:val="18"/>
          <w:szCs w:val="18"/>
          <w:lang w:eastAsia="en-US"/>
        </w:rPr>
        <w:t xml:space="preserve">Wynagrodzenia </w:t>
      </w:r>
      <w:r w:rsidR="00057749" w:rsidRPr="001A1C5F">
        <w:rPr>
          <w:rFonts w:eastAsia="Calibri" w:cs="Arial"/>
          <w:strike/>
          <w:sz w:val="18"/>
          <w:szCs w:val="18"/>
          <w:lang w:eastAsia="en-US"/>
        </w:rPr>
        <w:t>umownego</w:t>
      </w:r>
      <w:r w:rsidRPr="001A1C5F">
        <w:rPr>
          <w:rFonts w:eastAsia="Calibri" w:cs="Arial"/>
          <w:strike/>
          <w:sz w:val="18"/>
          <w:szCs w:val="18"/>
          <w:lang w:eastAsia="en-US"/>
        </w:rPr>
        <w:t xml:space="preserve">. </w:t>
      </w:r>
      <w:r w:rsidR="003B0064" w:rsidRPr="001A1C5F">
        <w:rPr>
          <w:rStyle w:val="FontStyle93"/>
          <w:rFonts w:ascii="Verdana" w:hAnsi="Verdana"/>
          <w:strike/>
          <w:sz w:val="18"/>
          <w:szCs w:val="18"/>
        </w:rPr>
        <w:t xml:space="preserve"> </w:t>
      </w:r>
    </w:p>
    <w:p w14:paraId="28E68BBC"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14D8D467" w14:textId="77777777" w:rsidTr="00D43229">
        <w:trPr>
          <w:trHeight w:val="249"/>
        </w:trPr>
        <w:tc>
          <w:tcPr>
            <w:tcW w:w="10110" w:type="dxa"/>
            <w:shd w:val="clear" w:color="auto" w:fill="D9D9D9" w:themeFill="background1" w:themeFillShade="D9"/>
          </w:tcPr>
          <w:p w14:paraId="2F8B7A1F"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5D591E6D" w14:textId="77777777" w:rsidR="0076631A" w:rsidRDefault="0076631A" w:rsidP="0076631A">
      <w:pPr>
        <w:spacing w:line="276" w:lineRule="auto"/>
        <w:jc w:val="both"/>
        <w:rPr>
          <w:rFonts w:eastAsia="Calibri" w:cstheme="minorHAnsi"/>
          <w:sz w:val="18"/>
          <w:szCs w:val="18"/>
          <w:lang w:eastAsia="ja-JP"/>
        </w:rPr>
      </w:pPr>
    </w:p>
    <w:p w14:paraId="3EF11F7A" w14:textId="77777777" w:rsidR="004E574B" w:rsidRPr="00FF4ACD" w:rsidRDefault="0076631A" w:rsidP="00066FC8">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43516A08" w14:textId="77777777"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255D7F2A" w14:textId="77777777"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lastRenderedPageBreak/>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0EE421F6" w14:textId="77777777" w:rsidR="0076631A" w:rsidRPr="00B433EA" w:rsidRDefault="00A33AF5"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60F79A94" w14:textId="77777777" w:rsidR="0076631A" w:rsidRPr="00324CC5"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324CC5">
        <w:rPr>
          <w:rFonts w:ascii="Verdana" w:hAnsi="Verdana" w:cs="Calibri"/>
          <w:sz w:val="18"/>
          <w:szCs w:val="18"/>
        </w:rPr>
        <w:t xml:space="preserve">Dostarczenie wymaganych instrukcją organizacji bezpiecznej pracy w Elektrowni Połaniec, </w:t>
      </w:r>
      <w:r w:rsidR="00D42963" w:rsidRPr="00324CC5">
        <w:rPr>
          <w:rFonts w:ascii="Verdana" w:hAnsi="Verdana"/>
          <w:b/>
          <w:color w:val="000000" w:themeColor="text1"/>
          <w:sz w:val="18"/>
          <w:szCs w:val="18"/>
          <w:u w:val="single"/>
        </w:rPr>
        <w:t>na etapie składania oferty (dokument Z-7)</w:t>
      </w:r>
      <w:r w:rsidR="00D42963" w:rsidRPr="00324CC5">
        <w:rPr>
          <w:rFonts w:ascii="Verdana" w:hAnsi="Verdana"/>
          <w:b/>
          <w:color w:val="000000" w:themeColor="text1"/>
          <w:sz w:val="18"/>
          <w:szCs w:val="18"/>
        </w:rPr>
        <w:t xml:space="preserve"> </w:t>
      </w:r>
      <w:r w:rsidR="00D42963" w:rsidRPr="00324CC5">
        <w:rPr>
          <w:rFonts w:ascii="Verdana" w:hAnsi="Verdana"/>
          <w:color w:val="000000" w:themeColor="text1"/>
          <w:sz w:val="18"/>
          <w:szCs w:val="18"/>
        </w:rPr>
        <w:t xml:space="preserve">oraz </w:t>
      </w:r>
      <w:r w:rsidRPr="00324CC5">
        <w:rPr>
          <w:rFonts w:ascii="Verdana" w:hAnsi="Verdana" w:cs="Calibri"/>
          <w:sz w:val="18"/>
          <w:szCs w:val="18"/>
        </w:rPr>
        <w:t>dokumentów Z-1, Z-2 przed rozpoczęciem prac eksploatacyjnych na obiektach w Enea Elektrownia Połaniec S.A., w wymaganych terminach, jest obowiązkiem Wykonawcy</w:t>
      </w:r>
      <w:r w:rsidR="0076631A" w:rsidRPr="00324CC5">
        <w:rPr>
          <w:rFonts w:ascii="Verdana" w:hAnsi="Verdana" w:cs="Calibri"/>
          <w:sz w:val="18"/>
          <w:szCs w:val="18"/>
        </w:rPr>
        <w:t>.</w:t>
      </w:r>
    </w:p>
    <w:p w14:paraId="15F21328" w14:textId="77777777" w:rsidR="00A023C5" w:rsidRPr="00870B3C" w:rsidRDefault="00A023C5" w:rsidP="0039259D">
      <w:pPr>
        <w:pStyle w:val="Akapitzlist"/>
        <w:numPr>
          <w:ilvl w:val="0"/>
          <w:numId w:val="24"/>
        </w:numPr>
        <w:spacing w:before="120" w:after="120"/>
        <w:contextualSpacing w:val="0"/>
        <w:jc w:val="both"/>
        <w:rPr>
          <w:rFonts w:ascii="Verdana" w:hAnsi="Verdana" w:cstheme="minorHAnsi"/>
          <w:sz w:val="14"/>
          <w:szCs w:val="18"/>
          <w:u w:val="single"/>
          <w:lang w:eastAsia="ja-JP"/>
        </w:rPr>
      </w:pPr>
      <w:r w:rsidRPr="00324CC5">
        <w:rPr>
          <w:rFonts w:ascii="Verdana" w:hAnsi="Verdana" w:cs="Calibri"/>
          <w:sz w:val="18"/>
          <w:szCs w:val="18"/>
        </w:rPr>
        <w:t xml:space="preserve">Zgodnie z pkt. 3 w </w:t>
      </w:r>
      <w:r w:rsidRPr="00324CC5">
        <w:rPr>
          <w:rFonts w:ascii="Verdana" w:hAnsi="Verdana" w:cs="Calibri"/>
          <w:color w:val="000000"/>
          <w:sz w:val="18"/>
          <w:szCs w:val="18"/>
        </w:rPr>
        <w:t>dokumentem związanym nr 4 do I/DB/B/20/2013 z Instrukcji Organizacji Bezpiecznej Pracy w Enea Połaniec S.A. osoby skierowane przez Wykonawców do realizacji prac</w:t>
      </w:r>
      <w:r w:rsidR="00B77A08" w:rsidRPr="00324CC5">
        <w:rPr>
          <w:rFonts w:ascii="Verdana" w:hAnsi="Verdana" w:cs="Calibri"/>
          <w:color w:val="000000"/>
          <w:sz w:val="18"/>
          <w:szCs w:val="18"/>
        </w:rPr>
        <w:t xml:space="preserve"> przed jej rozpoczęciem</w:t>
      </w:r>
      <w:r w:rsidR="00B77A08">
        <w:rPr>
          <w:rFonts w:ascii="Verdana" w:hAnsi="Verdana" w:cs="Calibri"/>
          <w:color w:val="000000"/>
          <w:sz w:val="18"/>
        </w:rPr>
        <w:t xml:space="preserve"> zobowiązane są do odbycia szkolenia wstępnego.</w:t>
      </w:r>
    </w:p>
    <w:p w14:paraId="02D5B4E2" w14:textId="77777777" w:rsidR="002870FA" w:rsidRPr="00F95920" w:rsidRDefault="002870FA" w:rsidP="00F95920">
      <w:pPr>
        <w:spacing w:before="120" w:after="120"/>
        <w:jc w:val="both"/>
        <w:rPr>
          <w:rFonts w:cstheme="minorHAnsi"/>
          <w:sz w:val="14"/>
          <w:szCs w:val="18"/>
          <w:lang w:eastAsia="ja-JP"/>
        </w:rPr>
      </w:pPr>
    </w:p>
    <w:p w14:paraId="5B89034A" w14:textId="77777777" w:rsidR="00C12151" w:rsidRPr="00962C40" w:rsidRDefault="00042FD3" w:rsidP="00066FC8">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325008C6" w14:textId="77777777" w:rsidR="00057749" w:rsidRPr="00D55E8B" w:rsidRDefault="002F5518" w:rsidP="00D55E8B">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D55E8B">
        <w:rPr>
          <w:rFonts w:ascii="Verdana" w:hAnsi="Verdana" w:cs="Calibri"/>
          <w:color w:val="000000"/>
          <w:sz w:val="18"/>
          <w:szCs w:val="18"/>
        </w:rPr>
        <w:t>Zamawiający  umożliwia i zaleca przed złożeniem oferty</w:t>
      </w:r>
      <w:r w:rsidR="00057749" w:rsidRPr="00D55E8B">
        <w:rPr>
          <w:rFonts w:ascii="Verdana" w:hAnsi="Verdana" w:cs="Calibri"/>
          <w:color w:val="000000"/>
          <w:sz w:val="18"/>
          <w:szCs w:val="18"/>
        </w:rPr>
        <w:t>,</w:t>
      </w:r>
      <w:r w:rsidRPr="00D55E8B">
        <w:rPr>
          <w:rFonts w:ascii="Verdana" w:hAnsi="Verdana" w:cs="Calibri"/>
          <w:color w:val="000000"/>
          <w:sz w:val="18"/>
          <w:szCs w:val="18"/>
        </w:rPr>
        <w:t xml:space="preserve"> </w:t>
      </w:r>
      <w:r w:rsidR="00057749" w:rsidRPr="00D55E8B">
        <w:rPr>
          <w:rFonts w:ascii="Verdana" w:hAnsi="Verdana" w:cs="Calibri"/>
          <w:color w:val="000000"/>
          <w:sz w:val="18"/>
          <w:szCs w:val="18"/>
        </w:rPr>
        <w:t xml:space="preserve">przeprowadzenie </w:t>
      </w:r>
      <w:r w:rsidRPr="00D55E8B">
        <w:rPr>
          <w:rFonts w:ascii="Verdana" w:hAnsi="Verdana" w:cs="Calibri"/>
          <w:color w:val="000000"/>
          <w:sz w:val="18"/>
          <w:szCs w:val="18"/>
        </w:rPr>
        <w:t>wizji  lokalnej  w  miejscu  świadczenia zamówienia</w:t>
      </w:r>
      <w:r w:rsidR="00057749" w:rsidRPr="00D55E8B">
        <w:rPr>
          <w:rFonts w:ascii="Verdana" w:hAnsi="Verdana" w:cs="Calibri"/>
          <w:color w:val="000000"/>
          <w:sz w:val="18"/>
          <w:szCs w:val="18"/>
        </w:rPr>
        <w:t>.</w:t>
      </w:r>
    </w:p>
    <w:p w14:paraId="436D6B12" w14:textId="77777777" w:rsidR="002F5518" w:rsidRPr="00E54593" w:rsidRDefault="00D55E8B" w:rsidP="00D55E8B">
      <w:pPr>
        <w:pStyle w:val="Akapitzlist"/>
        <w:numPr>
          <w:ilvl w:val="0"/>
          <w:numId w:val="27"/>
        </w:numPr>
        <w:spacing w:before="120" w:after="0" w:line="240" w:lineRule="auto"/>
        <w:contextualSpacing w:val="0"/>
        <w:jc w:val="both"/>
        <w:rPr>
          <w:rFonts w:ascii="Verdana" w:hAnsi="Verdana" w:cstheme="minorHAnsi"/>
          <w:color w:val="000000"/>
          <w:sz w:val="18"/>
          <w:szCs w:val="18"/>
        </w:rPr>
      </w:pPr>
      <w:r w:rsidRPr="00E54593">
        <w:rPr>
          <w:rFonts w:ascii="Verdana" w:hAnsi="Verdana" w:cstheme="minorHAnsi"/>
          <w:color w:val="000000" w:themeColor="text1"/>
          <w:sz w:val="18"/>
          <w:szCs w:val="18"/>
        </w:rPr>
        <w:t xml:space="preserve">Wizja będzie możliwa w okresie 5 dni od daty ogłoszenia przetargu, </w:t>
      </w:r>
      <w:r w:rsidR="002F5518" w:rsidRPr="00E54593">
        <w:rPr>
          <w:rFonts w:ascii="Verdana" w:hAnsi="Verdana" w:cstheme="minorHAnsi"/>
          <w:color w:val="000000"/>
          <w:sz w:val="18"/>
          <w:szCs w:val="18"/>
        </w:rPr>
        <w:t xml:space="preserve">w godzinach: od godz. 8:00 do godz. 14:00;  miejsce spotkania: brama numer 1 Elektrowni Połaniec. W ramach wizji lokalnej oferenci będą mogli zapoznać się z </w:t>
      </w:r>
      <w:r w:rsidR="002F5518" w:rsidRPr="00E54593">
        <w:rPr>
          <w:rFonts w:ascii="Verdana" w:hAnsi="Verdana" w:cstheme="minorHAnsi"/>
          <w:sz w:val="18"/>
          <w:szCs w:val="18"/>
        </w:rPr>
        <w:t>miejscem odbioru i realizacji zamówienia.</w:t>
      </w:r>
    </w:p>
    <w:p w14:paraId="57B174E5" w14:textId="77777777" w:rsidR="002F5518" w:rsidRPr="006747B9" w:rsidRDefault="002F5518" w:rsidP="00E54593">
      <w:pPr>
        <w:pStyle w:val="Akapitzlist"/>
        <w:numPr>
          <w:ilvl w:val="0"/>
          <w:numId w:val="27"/>
        </w:numPr>
        <w:spacing w:before="120" w:after="0" w:line="240" w:lineRule="auto"/>
        <w:ind w:left="426" w:hanging="425"/>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Pr>
          <w:rFonts w:ascii="Verdana" w:hAnsi="Verdana" w:cs="Calibri"/>
          <w:b/>
          <w:color w:val="000000"/>
          <w:sz w:val="18"/>
          <w:szCs w:val="18"/>
        </w:rPr>
        <w:t xml:space="preserve"> </w:t>
      </w:r>
      <w:sdt>
        <w:sdtPr>
          <w:rPr>
            <w:rFonts w:ascii="Verdana" w:hAnsi="Verdana" w:cstheme="minorHAnsi"/>
            <w:sz w:val="18"/>
            <w:szCs w:val="18"/>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266D65" w:rsidRPr="0060305A">
            <w:rPr>
              <w:rFonts w:ascii="Verdana" w:hAnsi="Verdana" w:cstheme="minorHAnsi"/>
              <w:sz w:val="18"/>
              <w:szCs w:val="18"/>
            </w:rPr>
            <w:t>jest obowiązkowe dla Oferentów, którzy nie wykonywali usług na terenie Elektrowni Połaniec w okresie ostatnich 3 lat</w:t>
          </w:r>
        </w:sdtContent>
      </w:sdt>
      <w:r w:rsidRPr="0060305A">
        <w:rPr>
          <w:rFonts w:ascii="Verdana" w:hAnsi="Verdana" w:cstheme="minorHAnsi"/>
          <w:sz w:val="18"/>
          <w:szCs w:val="18"/>
        </w:rPr>
        <w:t>.</w:t>
      </w:r>
    </w:p>
    <w:p w14:paraId="4DDE497C" w14:textId="77777777" w:rsidR="002F5518" w:rsidRPr="006747B9" w:rsidRDefault="00E54593" w:rsidP="00E54593">
      <w:pPr>
        <w:pStyle w:val="Akapitzlist"/>
        <w:numPr>
          <w:ilvl w:val="0"/>
          <w:numId w:val="27"/>
        </w:numPr>
        <w:spacing w:before="120" w:after="0" w:line="240" w:lineRule="auto"/>
        <w:ind w:left="425" w:hanging="425"/>
        <w:contextualSpacing w:val="0"/>
        <w:jc w:val="both"/>
        <w:rPr>
          <w:rFonts w:ascii="Verdana" w:hAnsi="Verdana" w:cs="Calibri"/>
          <w:color w:val="000000"/>
          <w:sz w:val="18"/>
          <w:szCs w:val="18"/>
        </w:rPr>
      </w:pPr>
      <w:r>
        <w:rPr>
          <w:rFonts w:ascii="Verdana" w:hAnsi="Verdana" w:cstheme="minorHAnsi"/>
          <w:sz w:val="18"/>
          <w:szCs w:val="18"/>
        </w:rPr>
        <w:t>Osoba odpowiedzialna</w:t>
      </w:r>
      <w:r w:rsidR="002F5518" w:rsidRPr="006747B9">
        <w:rPr>
          <w:rFonts w:ascii="Verdana" w:hAnsi="Verdana" w:cstheme="minorHAnsi"/>
          <w:sz w:val="18"/>
          <w:szCs w:val="18"/>
        </w:rPr>
        <w:t xml:space="preserve"> za przeprowadzenie wizji</w:t>
      </w:r>
      <w:r>
        <w:rPr>
          <w:rFonts w:ascii="Verdana" w:hAnsi="Verdana" w:cstheme="minorHAnsi"/>
          <w:sz w:val="18"/>
          <w:szCs w:val="18"/>
        </w:rPr>
        <w:t xml:space="preserve"> lokalnej </w:t>
      </w:r>
      <w:r w:rsidR="002F5518" w:rsidRPr="006747B9">
        <w:rPr>
          <w:rFonts w:ascii="Verdana" w:hAnsi="Verdana" w:cstheme="minorHAnsi"/>
          <w:sz w:val="18"/>
          <w:szCs w:val="18"/>
        </w:rPr>
        <w:t xml:space="preserve"> ze strony Zamawiającego:</w:t>
      </w:r>
    </w:p>
    <w:p w14:paraId="63B60125" w14:textId="77777777" w:rsidR="002F5518" w:rsidRPr="00592B60" w:rsidRDefault="00592B60" w:rsidP="00E54593">
      <w:pPr>
        <w:pStyle w:val="Akapitzlist"/>
        <w:tabs>
          <w:tab w:val="center" w:pos="1704"/>
          <w:tab w:val="center" w:pos="7100"/>
        </w:tabs>
        <w:spacing w:after="0" w:line="240" w:lineRule="auto"/>
        <w:ind w:left="425"/>
        <w:contextualSpacing w:val="0"/>
        <w:rPr>
          <w:rFonts w:ascii="Franklin Gothic Book" w:hAnsi="Franklin Gothic Book" w:cs="Arial"/>
          <w:sz w:val="20"/>
          <w:szCs w:val="20"/>
          <w:lang w:val="en-US"/>
        </w:rPr>
      </w:pPr>
      <w:r>
        <w:rPr>
          <w:rFonts w:ascii="Verdana" w:hAnsi="Verdana" w:cstheme="minorHAnsi"/>
          <w:sz w:val="18"/>
          <w:szCs w:val="18"/>
        </w:rPr>
        <w:t>Marek Wojdan</w:t>
      </w:r>
      <w:r w:rsidR="002F5518" w:rsidRPr="000F6555">
        <w:rPr>
          <w:rFonts w:ascii="Verdana" w:hAnsi="Verdana" w:cstheme="minorHAnsi"/>
          <w:sz w:val="18"/>
          <w:szCs w:val="18"/>
        </w:rPr>
        <w:t>, tel</w:t>
      </w:r>
      <w:r>
        <w:rPr>
          <w:rFonts w:ascii="Verdana" w:hAnsi="Verdana" w:cstheme="minorHAnsi"/>
          <w:sz w:val="18"/>
          <w:szCs w:val="18"/>
        </w:rPr>
        <w:t xml:space="preserve">. </w:t>
      </w:r>
      <w:r w:rsidRPr="0082594A">
        <w:rPr>
          <w:rFonts w:ascii="Franklin Gothic Book" w:hAnsi="Franklin Gothic Book" w:cs="Arial"/>
          <w:sz w:val="20"/>
          <w:szCs w:val="20"/>
          <w:lang w:val="en-US"/>
        </w:rPr>
        <w:t>tel.: +48 15 865 61 61 lub +48</w:t>
      </w:r>
      <w:r w:rsidRPr="0082594A">
        <w:rPr>
          <w:rFonts w:ascii="Franklin Gothic Book" w:hAnsi="Franklin Gothic Book"/>
          <w:sz w:val="20"/>
          <w:szCs w:val="20"/>
        </w:rPr>
        <w:t> 698 627</w:t>
      </w:r>
      <w:r>
        <w:rPr>
          <w:rFonts w:ascii="Franklin Gothic Book" w:hAnsi="Franklin Gothic Book"/>
          <w:sz w:val="20"/>
          <w:szCs w:val="20"/>
        </w:rPr>
        <w:t> </w:t>
      </w:r>
      <w:r w:rsidRPr="0082594A">
        <w:rPr>
          <w:rFonts w:ascii="Franklin Gothic Book" w:hAnsi="Franklin Gothic Book"/>
          <w:sz w:val="20"/>
          <w:szCs w:val="20"/>
        </w:rPr>
        <w:t>369</w:t>
      </w:r>
      <w:r w:rsidR="002F5518" w:rsidRPr="00592B60">
        <w:rPr>
          <w:rFonts w:ascii="Verdana" w:hAnsi="Verdana" w:cstheme="minorHAnsi"/>
          <w:sz w:val="18"/>
          <w:szCs w:val="18"/>
        </w:rPr>
        <w:t>, e</w:t>
      </w:r>
      <w:r w:rsidR="00057749" w:rsidRPr="00592B60">
        <w:rPr>
          <w:rFonts w:ascii="Verdana" w:hAnsi="Verdana" w:cstheme="minorHAnsi"/>
          <w:sz w:val="18"/>
          <w:szCs w:val="18"/>
        </w:rPr>
        <w:t>-</w:t>
      </w:r>
      <w:r w:rsidR="002F5518" w:rsidRPr="00592B60">
        <w:rPr>
          <w:rFonts w:ascii="Verdana" w:hAnsi="Verdana" w:cstheme="minorHAnsi"/>
          <w:sz w:val="18"/>
          <w:szCs w:val="18"/>
        </w:rPr>
        <w:t>mail:</w:t>
      </w:r>
      <w:r w:rsidR="00D55E8B" w:rsidRPr="00D55E8B">
        <w:rPr>
          <w:rStyle w:val="Hipercze"/>
          <w:rFonts w:ascii="Verdana" w:eastAsia="Times New Roman" w:hAnsi="Verdana" w:cstheme="minorHAnsi"/>
          <w:color w:val="auto"/>
          <w:sz w:val="18"/>
          <w:szCs w:val="18"/>
          <w:u w:val="none"/>
          <w:lang w:eastAsia="pl-PL"/>
        </w:rPr>
        <w:t xml:space="preserve"> </w:t>
      </w:r>
      <w:r w:rsidR="00D55E8B" w:rsidRPr="00D55E8B">
        <w:rPr>
          <w:rStyle w:val="Hipercze"/>
          <w:rFonts w:ascii="Verdana" w:eastAsia="Times New Roman" w:hAnsi="Verdana" w:cstheme="minorHAnsi"/>
          <w:sz w:val="18"/>
          <w:szCs w:val="18"/>
          <w:lang w:eastAsia="pl-PL"/>
        </w:rPr>
        <w:t>marek.wojdan</w:t>
      </w:r>
      <w:hyperlink r:id="rId24" w:history="1">
        <w:r w:rsidR="002F5518" w:rsidRPr="00592B60">
          <w:rPr>
            <w:rStyle w:val="Hipercze"/>
            <w:rFonts w:ascii="Verdana" w:hAnsi="Verdana"/>
            <w:sz w:val="18"/>
            <w:szCs w:val="18"/>
            <w:lang w:eastAsia="pl-PL"/>
          </w:rPr>
          <w:t>@enea.pl</w:t>
        </w:r>
      </w:hyperlink>
    </w:p>
    <w:p w14:paraId="5856E63F" w14:textId="77777777" w:rsidR="00C12151" w:rsidRPr="006747B9" w:rsidRDefault="00042FD3" w:rsidP="00D55E8B">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w:t>
      </w:r>
      <w:r w:rsidR="00E54593">
        <w:rPr>
          <w:rFonts w:ascii="Verdana" w:hAnsi="Verdana" w:cs="Calibri"/>
          <w:color w:val="000000"/>
          <w:sz w:val="18"/>
          <w:szCs w:val="18"/>
        </w:rPr>
        <w:t>ykonawcy uczestniczący</w:t>
      </w:r>
      <w:r w:rsidRPr="006747B9">
        <w:rPr>
          <w:rFonts w:ascii="Verdana" w:hAnsi="Verdana" w:cs="Calibri"/>
          <w:color w:val="000000"/>
          <w:sz w:val="18"/>
          <w:szCs w:val="18"/>
        </w:rPr>
        <w:t xml:space="preserve"> w wizji lokalnej, powinni:</w:t>
      </w:r>
    </w:p>
    <w:p w14:paraId="18CBD7C1" w14:textId="77777777" w:rsidR="00266D65" w:rsidRDefault="00266D65" w:rsidP="00D55E8B">
      <w:pPr>
        <w:pStyle w:val="Akapitzlist"/>
        <w:numPr>
          <w:ilvl w:val="1"/>
          <w:numId w:val="27"/>
        </w:numPr>
        <w:spacing w:before="120" w:after="0" w:line="240" w:lineRule="auto"/>
        <w:contextualSpacing w:val="0"/>
        <w:jc w:val="both"/>
        <w:rPr>
          <w:rFonts w:ascii="Verdana" w:hAnsi="Verdana" w:cs="Calibri"/>
          <w:color w:val="000000"/>
          <w:sz w:val="18"/>
          <w:szCs w:val="18"/>
        </w:rPr>
      </w:pPr>
      <w:r>
        <w:rPr>
          <w:rFonts w:ascii="Verdana" w:hAnsi="Verdana" w:cs="Calibri"/>
          <w:color w:val="000000"/>
          <w:sz w:val="18"/>
          <w:szCs w:val="18"/>
        </w:rPr>
        <w:t xml:space="preserve">ustalić datę odbycia wizji z osobą odpowiedzialną </w:t>
      </w:r>
      <w:r w:rsidRPr="006747B9">
        <w:rPr>
          <w:rFonts w:ascii="Verdana" w:hAnsi="Verdana" w:cstheme="minorHAnsi"/>
          <w:sz w:val="18"/>
          <w:szCs w:val="18"/>
        </w:rPr>
        <w:t>za przeprowadzenie wizji</w:t>
      </w:r>
      <w:r>
        <w:rPr>
          <w:rFonts w:ascii="Verdana" w:hAnsi="Verdana" w:cstheme="minorHAnsi"/>
          <w:sz w:val="18"/>
          <w:szCs w:val="18"/>
        </w:rPr>
        <w:t xml:space="preserve"> lokalnej</w:t>
      </w:r>
      <w:r w:rsidRPr="006747B9">
        <w:rPr>
          <w:rFonts w:ascii="Verdana" w:hAnsi="Verdana" w:cstheme="minorHAnsi"/>
          <w:sz w:val="18"/>
          <w:szCs w:val="18"/>
        </w:rPr>
        <w:t xml:space="preserve"> ze strony Zamawiającego</w:t>
      </w:r>
    </w:p>
    <w:p w14:paraId="5F20CAEC" w14:textId="77777777" w:rsidR="00C12151" w:rsidRPr="006747B9" w:rsidRDefault="00042FD3" w:rsidP="00D55E8B">
      <w:pPr>
        <w:pStyle w:val="Akapitzlist"/>
        <w:numPr>
          <w:ilvl w:val="1"/>
          <w:numId w:val="27"/>
        </w:numPr>
        <w:spacing w:before="120" w:after="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0815A857" w14:textId="77777777" w:rsidR="00C12151" w:rsidRPr="006747B9" w:rsidRDefault="00042FD3" w:rsidP="00D55E8B">
      <w:pPr>
        <w:pStyle w:val="Akapitzlist"/>
        <w:numPr>
          <w:ilvl w:val="1"/>
          <w:numId w:val="27"/>
        </w:numPr>
        <w:spacing w:before="120" w:after="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41E7B499" w14:textId="77777777" w:rsidR="00C12151" w:rsidRPr="006747B9" w:rsidRDefault="00042FD3" w:rsidP="00D55E8B">
      <w:pPr>
        <w:pStyle w:val="Akapitzlist"/>
        <w:numPr>
          <w:ilvl w:val="1"/>
          <w:numId w:val="27"/>
        </w:numPr>
        <w:spacing w:before="120" w:after="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710824C0" w14:textId="77777777" w:rsidR="00042FD3" w:rsidRPr="006747B9" w:rsidRDefault="00042FD3" w:rsidP="00D55E8B">
      <w:pPr>
        <w:pStyle w:val="Akapitzlist"/>
        <w:numPr>
          <w:ilvl w:val="1"/>
          <w:numId w:val="27"/>
        </w:numPr>
        <w:spacing w:before="120" w:after="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6076CB6A" w14:textId="77777777" w:rsidR="00957051" w:rsidRPr="0067193D" w:rsidRDefault="00957051" w:rsidP="00C12151">
      <w:pPr>
        <w:spacing w:before="120" w:after="120"/>
        <w:rPr>
          <w:rFonts w:cstheme="minorHAnsi"/>
          <w:b/>
          <w:color w:val="000000" w:themeColor="text1"/>
          <w:sz w:val="18"/>
          <w:szCs w:val="18"/>
        </w:rPr>
      </w:pPr>
    </w:p>
    <w:p w14:paraId="4866907A" w14:textId="77777777" w:rsidR="00984DD6" w:rsidRPr="00C801B6" w:rsidRDefault="00984DD6" w:rsidP="00066FC8">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C801B6">
        <w:rPr>
          <w:rFonts w:ascii="Verdana" w:hAnsi="Verdana" w:cstheme="minorHAnsi"/>
          <w:b/>
          <w:color w:val="000000" w:themeColor="text1"/>
          <w:sz w:val="18"/>
          <w:szCs w:val="18"/>
        </w:rPr>
        <w:t>REFERENCJE</w:t>
      </w:r>
    </w:p>
    <w:p w14:paraId="21C17289" w14:textId="77777777" w:rsidR="00984DD6" w:rsidRPr="002870FA" w:rsidRDefault="00984DD6" w:rsidP="00066FC8">
      <w:pPr>
        <w:pStyle w:val="Akapitzlist"/>
        <w:widowControl w:val="0"/>
        <w:numPr>
          <w:ilvl w:val="3"/>
          <w:numId w:val="51"/>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2870FA">
        <w:rPr>
          <w:rFonts w:ascii="Verdana" w:eastAsia="Tahoma,Bold" w:hAnsi="Verdana" w:cs="Tahoma,Bold"/>
          <w:bCs/>
          <w:color w:val="000000" w:themeColor="text1"/>
          <w:sz w:val="18"/>
          <w:szCs w:val="18"/>
        </w:rPr>
        <w:t>Referencje dla wykonanych usług o profilu będącym przedmiotem przetargu (remonty lub modernizacje zespołów zabezpieczeń elektrycznych typu CZAZ) w czynnych obiektach przemysłowych, potwierdzające posiadanie przez Wykonawcę co najmniej 3-letniego doświadczenia, poświadczone co najmniej 2 listami referencyjnymi, dla realizowanych usług o wartości łącznej nie niższej niż  120.000 zł netto.</w:t>
      </w:r>
    </w:p>
    <w:p w14:paraId="1553BFEC" w14:textId="77777777" w:rsidR="00984DD6" w:rsidRPr="00984DD6" w:rsidRDefault="00984DD6" w:rsidP="00984DD6">
      <w:pPr>
        <w:pStyle w:val="Akapitzlist"/>
        <w:widowControl w:val="0"/>
        <w:autoSpaceDE w:val="0"/>
        <w:autoSpaceDN w:val="0"/>
        <w:adjustRightInd w:val="0"/>
        <w:spacing w:after="120" w:line="240" w:lineRule="auto"/>
        <w:ind w:left="426"/>
        <w:contextualSpacing w:val="0"/>
        <w:jc w:val="both"/>
        <w:textAlignment w:val="baseline"/>
        <w:rPr>
          <w:rFonts w:ascii="Franklin Gothic Book" w:eastAsia="Tahoma,Bold" w:hAnsi="Franklin Gothic Book" w:cs="Tahoma,Bold"/>
          <w:bCs/>
          <w:color w:val="000000" w:themeColor="text1"/>
          <w:sz w:val="20"/>
          <w:szCs w:val="20"/>
          <w:highlight w:val="yellow"/>
        </w:rPr>
      </w:pPr>
    </w:p>
    <w:p w14:paraId="48F68585" w14:textId="77777777" w:rsidR="00984DD6" w:rsidRPr="00CB09E1"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346D0F6A" w14:textId="77777777" w:rsidR="00017E89" w:rsidRDefault="00984DD6" w:rsidP="00066FC8">
      <w:pPr>
        <w:pStyle w:val="Akapitzlist"/>
        <w:numPr>
          <w:ilvl w:val="1"/>
          <w:numId w:val="62"/>
        </w:numPr>
        <w:spacing w:after="12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w:t>
      </w:r>
      <w:r w:rsidR="00017E89">
        <w:rPr>
          <w:rFonts w:ascii="Franklin Gothic Book" w:hAnsi="Franklin Gothic Book" w:cs="Arial"/>
          <w:sz w:val="20"/>
          <w:szCs w:val="20"/>
        </w:rPr>
        <w:t>:</w:t>
      </w:r>
    </w:p>
    <w:p w14:paraId="56F53604" w14:textId="77777777" w:rsidR="00984DD6" w:rsidRPr="00CB09E1" w:rsidRDefault="00984DD6" w:rsidP="00066FC8">
      <w:pPr>
        <w:pStyle w:val="Akapitzlist"/>
        <w:numPr>
          <w:ilvl w:val="2"/>
          <w:numId w:val="62"/>
        </w:numPr>
        <w:spacing w:after="120" w:line="240" w:lineRule="auto"/>
        <w:contextualSpacing w:val="0"/>
        <w:rPr>
          <w:rFonts w:ascii="Franklin Gothic Book" w:hAnsi="Franklin Gothic Book" w:cs="Arial"/>
          <w:sz w:val="20"/>
          <w:szCs w:val="20"/>
        </w:rPr>
      </w:pPr>
      <w:r w:rsidRPr="00CB09E1">
        <w:rPr>
          <w:rFonts w:ascii="Franklin Gothic Book" w:hAnsi="Franklin Gothic Book" w:cs="Arial"/>
          <w:sz w:val="20"/>
          <w:szCs w:val="20"/>
        </w:rPr>
        <w:t xml:space="preserve"> jest klauzula informacyjna wynikająca z obowiązku informacyjnego Administratora (Enea Połan</w:t>
      </w:r>
      <w:r w:rsidR="00017E89">
        <w:rPr>
          <w:rFonts w:ascii="Franklin Gothic Book" w:hAnsi="Franklin Gothic Book" w:cs="Arial"/>
          <w:sz w:val="20"/>
          <w:szCs w:val="20"/>
        </w:rPr>
        <w:t>iec S.A.) – Część I Rozdział XXV</w:t>
      </w:r>
      <w:r w:rsidRPr="00CB09E1">
        <w:rPr>
          <w:rFonts w:ascii="Franklin Gothic Book" w:hAnsi="Franklin Gothic Book" w:cs="Arial"/>
          <w:sz w:val="20"/>
          <w:szCs w:val="20"/>
        </w:rPr>
        <w:t>.</w:t>
      </w:r>
    </w:p>
    <w:p w14:paraId="18260F7F" w14:textId="77777777" w:rsidR="00017E89" w:rsidRPr="00017E89" w:rsidRDefault="00017E89" w:rsidP="00066FC8">
      <w:pPr>
        <w:pStyle w:val="Akapitzlist"/>
        <w:numPr>
          <w:ilvl w:val="2"/>
          <w:numId w:val="62"/>
        </w:numPr>
        <w:spacing w:after="120" w:line="240" w:lineRule="auto"/>
        <w:contextualSpacing w:val="0"/>
        <w:rPr>
          <w:rFonts w:ascii="Franklin Gothic Book" w:hAnsi="Franklin Gothic Book" w:cs="Arial"/>
          <w:sz w:val="20"/>
          <w:szCs w:val="20"/>
        </w:rPr>
      </w:pPr>
      <w:r w:rsidRPr="00017E89">
        <w:rPr>
          <w:rFonts w:ascii="Franklin Gothic Book" w:hAnsi="Franklin Gothic Book" w:cs="Arial"/>
          <w:color w:val="000000" w:themeColor="text1"/>
          <w:sz w:val="20"/>
          <w:szCs w:val="20"/>
        </w:rPr>
        <w:t xml:space="preserve">Dokument  </w:t>
      </w:r>
      <w:r w:rsidRPr="00017E89">
        <w:rPr>
          <w:rFonts w:ascii="Franklin Gothic Book" w:hAnsi="Franklin Gothic Book" w:cs="Arial"/>
          <w:sz w:val="20"/>
          <w:szCs w:val="20"/>
          <w:u w:val="single"/>
        </w:rPr>
        <w:t xml:space="preserve">Z – 7 </w:t>
      </w:r>
      <w:r w:rsidRPr="00017E89">
        <w:rPr>
          <w:rFonts w:ascii="Franklin Gothic Book" w:hAnsi="Franklin Gothic Book" w:cs="Arial"/>
          <w:sz w:val="20"/>
          <w:szCs w:val="20"/>
          <w:u w:val="single"/>
          <w:lang w:bidi="lo-LA"/>
        </w:rPr>
        <w:t>Kwestionariusz bezpieczeństwa i higieny pracy dla Wykonawców</w:t>
      </w:r>
      <w:r w:rsidRPr="00017E89">
        <w:rPr>
          <w:rFonts w:ascii="Franklin Gothic Book" w:hAnsi="Franklin Gothic Book" w:cs="Arial"/>
          <w:sz w:val="20"/>
          <w:szCs w:val="20"/>
          <w:lang w:bidi="lo-LA"/>
        </w:rPr>
        <w:t xml:space="preserve"> – załącznik nr </w:t>
      </w:r>
      <w:r>
        <w:rPr>
          <w:rFonts w:ascii="Franklin Gothic Book" w:hAnsi="Franklin Gothic Book" w:cs="Arial"/>
          <w:sz w:val="20"/>
          <w:szCs w:val="20"/>
          <w:lang w:bidi="lo-LA"/>
        </w:rPr>
        <w:t>19 do Formularza O</w:t>
      </w:r>
      <w:r w:rsidRPr="00017E89">
        <w:rPr>
          <w:rFonts w:ascii="Franklin Gothic Book" w:hAnsi="Franklin Gothic Book" w:cs="Arial"/>
          <w:sz w:val="20"/>
          <w:szCs w:val="20"/>
          <w:lang w:bidi="lo-LA"/>
        </w:rPr>
        <w:t>ferty</w:t>
      </w:r>
    </w:p>
    <w:p w14:paraId="072D3F07" w14:textId="77777777" w:rsidR="00984DD6" w:rsidRPr="00CB09E1" w:rsidRDefault="00984DD6" w:rsidP="00066FC8">
      <w:pPr>
        <w:pStyle w:val="Akapitzlist"/>
        <w:numPr>
          <w:ilvl w:val="1"/>
          <w:numId w:val="62"/>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6DD79262" w14:textId="77777777" w:rsidR="00984DD6" w:rsidRPr="00CB09E1" w:rsidRDefault="00984DD6" w:rsidP="00066FC8">
      <w:pPr>
        <w:pStyle w:val="Akapitzlist"/>
        <w:widowControl w:val="0"/>
        <w:numPr>
          <w:ilvl w:val="0"/>
          <w:numId w:val="54"/>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0217A534" w14:textId="77777777" w:rsidR="00984DD6" w:rsidRPr="008900AF" w:rsidRDefault="00984DD6" w:rsidP="00066FC8">
      <w:pPr>
        <w:pStyle w:val="Akapitzlist"/>
        <w:widowControl w:val="0"/>
        <w:numPr>
          <w:ilvl w:val="0"/>
          <w:numId w:val="54"/>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r w:rsidR="00D13CF4">
        <w:rPr>
          <w:rFonts w:ascii="Franklin Gothic Book" w:hAnsi="Franklin Gothic Book" w:cstheme="minorHAnsi"/>
          <w:color w:val="000000" w:themeColor="text1"/>
          <w:sz w:val="20"/>
          <w:szCs w:val="20"/>
        </w:rPr>
        <w:t xml:space="preserve">              </w:t>
      </w:r>
    </w:p>
    <w:bookmarkStart w:id="30" w:name="_MON_1594713171"/>
    <w:bookmarkEnd w:id="30"/>
    <w:p w14:paraId="60296912" w14:textId="77777777" w:rsidR="00984DD6" w:rsidRPr="008900AF" w:rsidRDefault="00984DD6" w:rsidP="00984DD6">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4EF0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5" o:title=""/>
          </v:shape>
          <o:OLEObject Type="Embed" ProgID="Word.Document.12" ShapeID="_x0000_i1025" DrawAspect="Icon" ObjectID="_1635310914" r:id="rId26">
            <o:FieldCodes>\s</o:FieldCodes>
          </o:OLEObject>
        </w:object>
      </w:r>
    </w:p>
    <w:p w14:paraId="2FB0C5B0" w14:textId="77777777" w:rsidR="00984DD6" w:rsidRPr="008900AF" w:rsidRDefault="00984DD6" w:rsidP="00066FC8">
      <w:pPr>
        <w:pStyle w:val="Akapitzlist"/>
        <w:numPr>
          <w:ilvl w:val="0"/>
          <w:numId w:val="62"/>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2B9CBBDE"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36DFFFB4"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4A615DE1"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145B5124"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0E4481BC"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7531D0DA"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132626F2"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39B0CD2F"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4EBC518D"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xml:space="preserve">Załącznik do Instrukcji Organizacji </w:t>
      </w:r>
      <w:r w:rsidRPr="00C801B6">
        <w:rPr>
          <w:rFonts w:ascii="Franklin Gothic Book" w:hAnsi="Franklin Gothic Book" w:cs="Arial"/>
          <w:color w:val="000000" w:themeColor="text1"/>
          <w:sz w:val="20"/>
          <w:szCs w:val="20"/>
        </w:rPr>
        <w:t>Bezpiecznej</w:t>
      </w:r>
      <w:r w:rsidRPr="008900AF">
        <w:rPr>
          <w:rFonts w:ascii="Franklin Gothic Book" w:hAnsi="Franklin Gothic Book" w:cs="Arial"/>
          <w:color w:val="000000" w:themeColor="text1"/>
          <w:sz w:val="20"/>
          <w:szCs w:val="20"/>
        </w:rPr>
        <w:t xml:space="preserve"> Pracy-dokument związany nr 4</w:t>
      </w:r>
    </w:p>
    <w:p w14:paraId="29916105" w14:textId="77777777" w:rsidR="00984DD6" w:rsidRPr="008900AF" w:rsidRDefault="00984DD6" w:rsidP="00066FC8">
      <w:pPr>
        <w:pStyle w:val="Akapitzlist"/>
        <w:numPr>
          <w:ilvl w:val="1"/>
          <w:numId w:val="62"/>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4943CBA4" w14:textId="77777777" w:rsidR="00984DD6" w:rsidRPr="00C4028B" w:rsidRDefault="00984DD6" w:rsidP="00984DD6">
      <w:pPr>
        <w:spacing w:after="160" w:line="259" w:lineRule="auto"/>
        <w:rPr>
          <w:rFonts w:ascii="Franklin Gothic Book" w:hAnsi="Franklin Gothic Book"/>
          <w:color w:val="000000" w:themeColor="text1"/>
          <w:szCs w:val="20"/>
        </w:rPr>
      </w:pPr>
      <w:r w:rsidRPr="008900AF">
        <w:rPr>
          <w:rFonts w:ascii="Franklin Gothic Book" w:hAnsi="Franklin Gothic Book" w:cs="Arial"/>
          <w:color w:val="000000" w:themeColor="text1"/>
          <w:szCs w:val="20"/>
        </w:rPr>
        <w:t xml:space="preserve">Dostępne na stronie internetowej Enea Połaniec S.A. pod </w:t>
      </w:r>
      <w:r w:rsidRPr="00F203FC">
        <w:rPr>
          <w:rStyle w:val="Hipercze"/>
          <w:rFonts w:ascii="Franklin Gothic Book" w:eastAsia="Calibri" w:hAnsi="Franklin Gothic Book"/>
          <w:color w:val="000000" w:themeColor="text1"/>
          <w:szCs w:val="20"/>
        </w:rPr>
        <w:t>https://www.enea.pl/pl/grupaenea/o-grupie/spolki-grupy-enea/polaniec/zamowienia/dokumenty-dla-wykonawcow-i-dostawcow</w:t>
      </w:r>
    </w:p>
    <w:p w14:paraId="48E82FB7" w14:textId="77777777" w:rsidR="00984DD6" w:rsidRDefault="00984DD6" w:rsidP="002870FA">
      <w:pPr>
        <w:rPr>
          <w:rFonts w:ascii="Franklin Gothic Book" w:hAnsi="Franklin Gothic Book" w:cs="Arial"/>
          <w:b/>
          <w:sz w:val="18"/>
          <w:szCs w:val="18"/>
        </w:rPr>
      </w:pPr>
    </w:p>
    <w:p w14:paraId="18522667" w14:textId="6385207E" w:rsidR="006D0C7B" w:rsidRDefault="006D0C7B" w:rsidP="006D0C7B">
      <w:pPr>
        <w:rPr>
          <w:rFonts w:asciiTheme="minorHAnsi" w:hAnsiTheme="minorHAnsi" w:cs="Arial"/>
          <w:b/>
          <w:sz w:val="22"/>
          <w:szCs w:val="22"/>
        </w:rPr>
      </w:pPr>
    </w:p>
    <w:p w14:paraId="053C6D4D" w14:textId="57079E7A" w:rsidR="006D0C7B" w:rsidRDefault="006D0C7B" w:rsidP="006D0C7B">
      <w:pPr>
        <w:rPr>
          <w:rFonts w:asciiTheme="minorHAnsi" w:hAnsiTheme="minorHAnsi" w:cs="Arial"/>
          <w:b/>
          <w:sz w:val="22"/>
          <w:szCs w:val="22"/>
        </w:rPr>
      </w:pPr>
    </w:p>
    <w:p w14:paraId="5A578131" w14:textId="6A040A97" w:rsidR="006D0C7B" w:rsidRDefault="006D0C7B" w:rsidP="006D0C7B">
      <w:pPr>
        <w:rPr>
          <w:rFonts w:asciiTheme="minorHAnsi" w:hAnsiTheme="minorHAnsi" w:cs="Arial"/>
          <w:b/>
          <w:sz w:val="22"/>
          <w:szCs w:val="22"/>
        </w:rPr>
      </w:pPr>
    </w:p>
    <w:p w14:paraId="3817423C" w14:textId="27C7CF6E" w:rsidR="006D0C7B" w:rsidRDefault="006D0C7B" w:rsidP="006D0C7B">
      <w:pPr>
        <w:rPr>
          <w:rFonts w:asciiTheme="minorHAnsi" w:hAnsiTheme="minorHAnsi" w:cs="Arial"/>
          <w:b/>
          <w:sz w:val="22"/>
          <w:szCs w:val="22"/>
        </w:rPr>
      </w:pPr>
    </w:p>
    <w:p w14:paraId="376D81FB" w14:textId="71D147E6" w:rsidR="006D0C7B" w:rsidRDefault="006D0C7B" w:rsidP="006D0C7B">
      <w:pPr>
        <w:rPr>
          <w:rFonts w:asciiTheme="minorHAnsi" w:hAnsiTheme="minorHAnsi" w:cs="Arial"/>
          <w:b/>
          <w:sz w:val="22"/>
          <w:szCs w:val="22"/>
        </w:rPr>
      </w:pPr>
    </w:p>
    <w:p w14:paraId="04C02C22" w14:textId="36E845C6" w:rsidR="006D0C7B" w:rsidRDefault="006D0C7B" w:rsidP="006D0C7B">
      <w:pPr>
        <w:rPr>
          <w:rFonts w:asciiTheme="minorHAnsi" w:hAnsiTheme="minorHAnsi" w:cs="Arial"/>
          <w:b/>
          <w:sz w:val="22"/>
          <w:szCs w:val="22"/>
        </w:rPr>
      </w:pPr>
    </w:p>
    <w:p w14:paraId="07C98D2F" w14:textId="123EFD2B" w:rsidR="006D0C7B" w:rsidRDefault="006D0C7B" w:rsidP="006D0C7B">
      <w:pPr>
        <w:rPr>
          <w:rFonts w:asciiTheme="minorHAnsi" w:hAnsiTheme="minorHAnsi" w:cs="Arial"/>
          <w:b/>
          <w:sz w:val="22"/>
          <w:szCs w:val="22"/>
        </w:rPr>
      </w:pPr>
    </w:p>
    <w:p w14:paraId="158325A1" w14:textId="77777777" w:rsidR="006D0C7B" w:rsidRDefault="006D0C7B" w:rsidP="006D0C7B">
      <w:pPr>
        <w:rPr>
          <w:rFonts w:asciiTheme="minorHAnsi" w:hAnsiTheme="minorHAnsi" w:cs="Arial"/>
          <w:b/>
          <w:sz w:val="22"/>
          <w:szCs w:val="22"/>
        </w:rPr>
      </w:pPr>
    </w:p>
    <w:p w14:paraId="34A2F9E9" w14:textId="01F8A978" w:rsidR="006D0C7B" w:rsidRDefault="006D0C7B" w:rsidP="006D0C7B">
      <w:pPr>
        <w:rPr>
          <w:rFonts w:asciiTheme="minorHAnsi" w:hAnsiTheme="minorHAnsi" w:cs="Arial"/>
          <w:b/>
          <w:sz w:val="22"/>
          <w:szCs w:val="22"/>
        </w:rPr>
      </w:pPr>
    </w:p>
    <w:p w14:paraId="3B8A011D" w14:textId="77777777" w:rsidR="006D0C7B" w:rsidRDefault="006D0C7B" w:rsidP="006D0C7B">
      <w:pPr>
        <w:rPr>
          <w:rFonts w:asciiTheme="minorHAnsi" w:hAnsiTheme="minorHAnsi" w:cs="Arial"/>
          <w:b/>
          <w:sz w:val="22"/>
          <w:szCs w:val="22"/>
        </w:rPr>
      </w:pPr>
    </w:p>
    <w:p w14:paraId="6A2202BA" w14:textId="58B31F05" w:rsidR="006D0C7B" w:rsidRDefault="006D0C7B" w:rsidP="00984DD6">
      <w:pPr>
        <w:jc w:val="center"/>
        <w:rPr>
          <w:rFonts w:ascii="Franklin Gothic Book" w:hAnsi="Franklin Gothic Book" w:cs="Arial"/>
          <w:b/>
          <w:sz w:val="18"/>
          <w:szCs w:val="18"/>
        </w:rPr>
      </w:pPr>
    </w:p>
    <w:p w14:paraId="6AB9DC5A" w14:textId="6CFF25CE" w:rsidR="006D0C7B" w:rsidRDefault="006D0C7B" w:rsidP="00984DD6">
      <w:pPr>
        <w:jc w:val="center"/>
        <w:rPr>
          <w:rFonts w:ascii="Franklin Gothic Book" w:hAnsi="Franklin Gothic Book" w:cs="Arial"/>
          <w:b/>
          <w:sz w:val="18"/>
          <w:szCs w:val="18"/>
        </w:rPr>
      </w:pPr>
    </w:p>
    <w:p w14:paraId="135A3810" w14:textId="17B03C25" w:rsidR="006D0C7B" w:rsidRDefault="006D0C7B" w:rsidP="00984DD6">
      <w:pPr>
        <w:jc w:val="center"/>
        <w:rPr>
          <w:rFonts w:ascii="Franklin Gothic Book" w:hAnsi="Franklin Gothic Book" w:cs="Arial"/>
          <w:b/>
          <w:sz w:val="18"/>
          <w:szCs w:val="18"/>
        </w:rPr>
      </w:pPr>
    </w:p>
    <w:p w14:paraId="5F0022AB" w14:textId="6D1CFE55" w:rsidR="006D0C7B" w:rsidRDefault="006D0C7B" w:rsidP="00984DD6">
      <w:pPr>
        <w:jc w:val="center"/>
        <w:rPr>
          <w:rFonts w:ascii="Franklin Gothic Book" w:hAnsi="Franklin Gothic Book" w:cs="Arial"/>
          <w:b/>
          <w:sz w:val="18"/>
          <w:szCs w:val="18"/>
        </w:rPr>
      </w:pPr>
    </w:p>
    <w:p w14:paraId="0C55F78C" w14:textId="072472BE" w:rsidR="006D0C7B" w:rsidRDefault="006D0C7B" w:rsidP="00984DD6">
      <w:pPr>
        <w:jc w:val="center"/>
        <w:rPr>
          <w:rFonts w:ascii="Franklin Gothic Book" w:hAnsi="Franklin Gothic Book" w:cs="Arial"/>
          <w:b/>
          <w:sz w:val="18"/>
          <w:szCs w:val="18"/>
        </w:rPr>
      </w:pPr>
    </w:p>
    <w:p w14:paraId="1C52A4E3" w14:textId="508F7248" w:rsidR="006D0C7B" w:rsidRDefault="006D0C7B" w:rsidP="00984DD6">
      <w:pPr>
        <w:jc w:val="center"/>
        <w:rPr>
          <w:rFonts w:ascii="Franklin Gothic Book" w:hAnsi="Franklin Gothic Book" w:cs="Arial"/>
          <w:b/>
          <w:sz w:val="18"/>
          <w:szCs w:val="18"/>
        </w:rPr>
      </w:pPr>
    </w:p>
    <w:p w14:paraId="2A202274" w14:textId="71A1DF9F" w:rsidR="006D0C7B" w:rsidRDefault="006D0C7B" w:rsidP="00984DD6">
      <w:pPr>
        <w:jc w:val="center"/>
        <w:rPr>
          <w:rFonts w:ascii="Franklin Gothic Book" w:hAnsi="Franklin Gothic Book" w:cs="Arial"/>
          <w:b/>
          <w:sz w:val="18"/>
          <w:szCs w:val="18"/>
        </w:rPr>
      </w:pPr>
    </w:p>
    <w:p w14:paraId="6A0CCDAC" w14:textId="15CA076C" w:rsidR="006D0C7B" w:rsidRDefault="006D0C7B" w:rsidP="00984DD6">
      <w:pPr>
        <w:jc w:val="center"/>
        <w:rPr>
          <w:rFonts w:ascii="Franklin Gothic Book" w:hAnsi="Franklin Gothic Book" w:cs="Arial"/>
          <w:b/>
          <w:sz w:val="18"/>
          <w:szCs w:val="18"/>
        </w:rPr>
      </w:pPr>
    </w:p>
    <w:p w14:paraId="028B87A4" w14:textId="2FA19FF4" w:rsidR="006D0C7B" w:rsidRDefault="006D0C7B" w:rsidP="00984DD6">
      <w:pPr>
        <w:jc w:val="center"/>
        <w:rPr>
          <w:rFonts w:ascii="Franklin Gothic Book" w:hAnsi="Franklin Gothic Book" w:cs="Arial"/>
          <w:b/>
          <w:sz w:val="18"/>
          <w:szCs w:val="18"/>
        </w:rPr>
      </w:pPr>
    </w:p>
    <w:p w14:paraId="668227DC" w14:textId="2E795986" w:rsidR="006D0C7B" w:rsidRDefault="006D0C7B" w:rsidP="00984DD6">
      <w:pPr>
        <w:jc w:val="center"/>
        <w:rPr>
          <w:rFonts w:ascii="Franklin Gothic Book" w:hAnsi="Franklin Gothic Book" w:cs="Arial"/>
          <w:b/>
          <w:sz w:val="18"/>
          <w:szCs w:val="18"/>
        </w:rPr>
      </w:pPr>
    </w:p>
    <w:p w14:paraId="006C2A0C" w14:textId="49C4A179" w:rsidR="006D0C7B" w:rsidRDefault="006D0C7B" w:rsidP="00984DD6">
      <w:pPr>
        <w:jc w:val="center"/>
        <w:rPr>
          <w:rFonts w:ascii="Franklin Gothic Book" w:hAnsi="Franklin Gothic Book" w:cs="Arial"/>
          <w:b/>
          <w:sz w:val="18"/>
          <w:szCs w:val="18"/>
        </w:rPr>
      </w:pPr>
    </w:p>
    <w:p w14:paraId="17738995" w14:textId="64AC31F8" w:rsidR="006D0C7B" w:rsidRDefault="006D0C7B" w:rsidP="00984DD6">
      <w:pPr>
        <w:jc w:val="center"/>
        <w:rPr>
          <w:rFonts w:ascii="Franklin Gothic Book" w:hAnsi="Franklin Gothic Book" w:cs="Arial"/>
          <w:b/>
          <w:sz w:val="18"/>
          <w:szCs w:val="18"/>
        </w:rPr>
      </w:pPr>
    </w:p>
    <w:p w14:paraId="3D05D85A" w14:textId="0A3FCCDE" w:rsidR="006D0C7B" w:rsidRDefault="006D0C7B" w:rsidP="00984DD6">
      <w:pPr>
        <w:jc w:val="center"/>
        <w:rPr>
          <w:rFonts w:ascii="Franklin Gothic Book" w:hAnsi="Franklin Gothic Book" w:cs="Arial"/>
          <w:b/>
          <w:sz w:val="18"/>
          <w:szCs w:val="18"/>
        </w:rPr>
      </w:pPr>
    </w:p>
    <w:p w14:paraId="4CA30763" w14:textId="4A905E4B" w:rsidR="006D0C7B" w:rsidRDefault="006D0C7B" w:rsidP="00984DD6">
      <w:pPr>
        <w:jc w:val="center"/>
        <w:rPr>
          <w:rFonts w:ascii="Franklin Gothic Book" w:hAnsi="Franklin Gothic Book" w:cs="Arial"/>
          <w:b/>
          <w:sz w:val="18"/>
          <w:szCs w:val="18"/>
        </w:rPr>
      </w:pPr>
    </w:p>
    <w:p w14:paraId="1F7E4A20" w14:textId="77777777" w:rsidR="006D0C7B" w:rsidRDefault="006D0C7B" w:rsidP="00984DD6">
      <w:pPr>
        <w:jc w:val="center"/>
        <w:rPr>
          <w:rFonts w:ascii="Franklin Gothic Book" w:hAnsi="Franklin Gothic Book" w:cs="Arial"/>
          <w:b/>
          <w:sz w:val="18"/>
          <w:szCs w:val="18"/>
        </w:rPr>
      </w:pPr>
    </w:p>
    <w:p w14:paraId="39E84F8B" w14:textId="77777777" w:rsidR="00673E71" w:rsidRDefault="00673E71" w:rsidP="00984DD6">
      <w:pPr>
        <w:jc w:val="center"/>
        <w:rPr>
          <w:rFonts w:ascii="Franklin Gothic Book" w:hAnsi="Franklin Gothic Book" w:cs="Arial"/>
          <w:b/>
          <w:sz w:val="18"/>
          <w:szCs w:val="18"/>
        </w:rPr>
      </w:pPr>
    </w:p>
    <w:p w14:paraId="20404EC1" w14:textId="77777777" w:rsidR="00673E71" w:rsidRDefault="00673E71" w:rsidP="00984DD6">
      <w:pPr>
        <w:jc w:val="center"/>
        <w:rPr>
          <w:rFonts w:ascii="Franklin Gothic Book" w:hAnsi="Franklin Gothic Book" w:cs="Arial"/>
          <w:b/>
          <w:sz w:val="18"/>
          <w:szCs w:val="18"/>
        </w:rPr>
      </w:pPr>
    </w:p>
    <w:p w14:paraId="5E1A11FC" w14:textId="77777777" w:rsidR="00673E71" w:rsidRDefault="00673E71" w:rsidP="00984DD6">
      <w:pPr>
        <w:jc w:val="center"/>
        <w:rPr>
          <w:rFonts w:ascii="Franklin Gothic Book" w:hAnsi="Franklin Gothic Book" w:cs="Arial"/>
          <w:b/>
          <w:sz w:val="18"/>
          <w:szCs w:val="18"/>
        </w:rPr>
      </w:pPr>
    </w:p>
    <w:p w14:paraId="2930E284" w14:textId="77777777" w:rsidR="00673E71" w:rsidRDefault="00673E71" w:rsidP="00984DD6">
      <w:pPr>
        <w:jc w:val="center"/>
        <w:rPr>
          <w:rFonts w:ascii="Franklin Gothic Book" w:hAnsi="Franklin Gothic Book" w:cs="Arial"/>
          <w:b/>
          <w:sz w:val="18"/>
          <w:szCs w:val="18"/>
        </w:rPr>
      </w:pPr>
    </w:p>
    <w:p w14:paraId="536E9FFE" w14:textId="77777777" w:rsidR="00673E71" w:rsidRDefault="00673E71" w:rsidP="00984DD6">
      <w:pPr>
        <w:jc w:val="center"/>
        <w:rPr>
          <w:rFonts w:ascii="Franklin Gothic Book" w:hAnsi="Franklin Gothic Book" w:cs="Arial"/>
          <w:b/>
          <w:sz w:val="18"/>
          <w:szCs w:val="18"/>
        </w:rPr>
      </w:pPr>
    </w:p>
    <w:p w14:paraId="55FCBC66" w14:textId="77777777" w:rsidR="00673E71" w:rsidRDefault="00673E71" w:rsidP="00984DD6">
      <w:pPr>
        <w:jc w:val="center"/>
        <w:rPr>
          <w:rFonts w:ascii="Franklin Gothic Book" w:hAnsi="Franklin Gothic Book" w:cs="Arial"/>
          <w:b/>
          <w:sz w:val="18"/>
          <w:szCs w:val="18"/>
        </w:rPr>
      </w:pPr>
    </w:p>
    <w:p w14:paraId="5BD468D3" w14:textId="77777777" w:rsidR="00673E71" w:rsidRDefault="00673E71" w:rsidP="00984DD6">
      <w:pPr>
        <w:jc w:val="center"/>
        <w:rPr>
          <w:rFonts w:ascii="Franklin Gothic Book" w:hAnsi="Franklin Gothic Book" w:cs="Arial"/>
          <w:b/>
          <w:sz w:val="18"/>
          <w:szCs w:val="18"/>
        </w:rPr>
      </w:pPr>
    </w:p>
    <w:p w14:paraId="7EC64356" w14:textId="77777777" w:rsidR="00673E71" w:rsidRDefault="00673E71" w:rsidP="00984DD6">
      <w:pPr>
        <w:jc w:val="center"/>
        <w:rPr>
          <w:rFonts w:ascii="Franklin Gothic Book" w:hAnsi="Franklin Gothic Book" w:cs="Arial"/>
          <w:b/>
          <w:sz w:val="18"/>
          <w:szCs w:val="18"/>
        </w:rPr>
      </w:pPr>
    </w:p>
    <w:p w14:paraId="17122E89" w14:textId="77777777" w:rsidR="00673E71" w:rsidRDefault="00673E71" w:rsidP="00984DD6">
      <w:pPr>
        <w:jc w:val="center"/>
        <w:rPr>
          <w:rFonts w:ascii="Franklin Gothic Book" w:hAnsi="Franklin Gothic Book" w:cs="Arial"/>
          <w:b/>
          <w:sz w:val="18"/>
          <w:szCs w:val="18"/>
        </w:rPr>
      </w:pPr>
    </w:p>
    <w:p w14:paraId="2F8FEDA6" w14:textId="77777777" w:rsidR="00673E71" w:rsidRDefault="00673E71" w:rsidP="00984DD6">
      <w:pPr>
        <w:jc w:val="center"/>
        <w:rPr>
          <w:rFonts w:ascii="Franklin Gothic Book" w:hAnsi="Franklin Gothic Book" w:cs="Arial"/>
          <w:b/>
          <w:sz w:val="18"/>
          <w:szCs w:val="18"/>
        </w:rPr>
      </w:pPr>
    </w:p>
    <w:p w14:paraId="3F9CD5C4" w14:textId="77777777" w:rsidR="00673E71" w:rsidRDefault="00673E71" w:rsidP="00984DD6">
      <w:pPr>
        <w:jc w:val="center"/>
        <w:rPr>
          <w:rFonts w:ascii="Franklin Gothic Book" w:hAnsi="Franklin Gothic Book" w:cs="Arial"/>
          <w:b/>
          <w:sz w:val="18"/>
          <w:szCs w:val="18"/>
        </w:rPr>
      </w:pPr>
    </w:p>
    <w:p w14:paraId="7EC19F95" w14:textId="77777777" w:rsidR="00673E71" w:rsidRDefault="00673E71" w:rsidP="00984DD6">
      <w:pPr>
        <w:jc w:val="center"/>
        <w:rPr>
          <w:rFonts w:ascii="Franklin Gothic Book" w:hAnsi="Franklin Gothic Book" w:cs="Arial"/>
          <w:b/>
          <w:sz w:val="18"/>
          <w:szCs w:val="18"/>
        </w:rPr>
      </w:pPr>
    </w:p>
    <w:p w14:paraId="65142019" w14:textId="77777777" w:rsidR="00673E71" w:rsidRDefault="00673E71" w:rsidP="00984DD6">
      <w:pPr>
        <w:jc w:val="center"/>
        <w:rPr>
          <w:rFonts w:ascii="Franklin Gothic Book" w:hAnsi="Franklin Gothic Book" w:cs="Arial"/>
          <w:b/>
          <w:sz w:val="18"/>
          <w:szCs w:val="18"/>
        </w:rPr>
      </w:pPr>
    </w:p>
    <w:p w14:paraId="50203A6B" w14:textId="77777777" w:rsidR="00673E71" w:rsidRDefault="00673E71" w:rsidP="00984DD6">
      <w:pPr>
        <w:jc w:val="center"/>
        <w:rPr>
          <w:rFonts w:ascii="Franklin Gothic Book" w:hAnsi="Franklin Gothic Book" w:cs="Arial"/>
          <w:b/>
          <w:sz w:val="18"/>
          <w:szCs w:val="18"/>
        </w:rPr>
      </w:pPr>
    </w:p>
    <w:p w14:paraId="7F6E04D1" w14:textId="77777777" w:rsidR="00673E71" w:rsidRDefault="00673E71" w:rsidP="00984DD6">
      <w:pPr>
        <w:jc w:val="center"/>
        <w:rPr>
          <w:rFonts w:ascii="Franklin Gothic Book" w:hAnsi="Franklin Gothic Book" w:cs="Arial"/>
          <w:b/>
          <w:sz w:val="18"/>
          <w:szCs w:val="18"/>
        </w:rPr>
      </w:pPr>
    </w:p>
    <w:p w14:paraId="3ABBBFFC" w14:textId="77777777" w:rsidR="00673E71" w:rsidRDefault="00673E71" w:rsidP="00984DD6">
      <w:pPr>
        <w:jc w:val="center"/>
        <w:rPr>
          <w:rFonts w:ascii="Franklin Gothic Book" w:hAnsi="Franklin Gothic Book" w:cs="Arial"/>
          <w:b/>
          <w:sz w:val="18"/>
          <w:szCs w:val="18"/>
        </w:rPr>
      </w:pPr>
    </w:p>
    <w:p w14:paraId="591E8777" w14:textId="68017CED"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42FF661A" w14:textId="77777777" w:rsidTr="00982875">
        <w:tc>
          <w:tcPr>
            <w:tcW w:w="10054" w:type="dxa"/>
            <w:shd w:val="clear" w:color="auto" w:fill="FBD4B4" w:themeFill="accent6" w:themeFillTint="66"/>
          </w:tcPr>
          <w:p w14:paraId="033FD5F2" w14:textId="77777777" w:rsidR="00EA4FFB" w:rsidRPr="00C94D31" w:rsidRDefault="00EA4FFB" w:rsidP="00EA4FFB">
            <w:pPr>
              <w:pStyle w:val="Nagwek1"/>
              <w:spacing w:before="40" w:after="40"/>
              <w:jc w:val="left"/>
              <w:rPr>
                <w:rFonts w:ascii="Verdana" w:hAnsi="Verdana"/>
                <w:sz w:val="24"/>
              </w:rPr>
            </w:pPr>
            <w:bookmarkStart w:id="31" w:name="_Toc19239478"/>
            <w:r w:rsidRPr="00C94D31">
              <w:rPr>
                <w:rFonts w:ascii="Verdana" w:hAnsi="Verdana"/>
                <w:sz w:val="24"/>
              </w:rPr>
              <w:lastRenderedPageBreak/>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1"/>
          </w:p>
        </w:tc>
      </w:tr>
    </w:tbl>
    <w:p w14:paraId="0BA3E2F6" w14:textId="008EB07E" w:rsidR="00815E2E" w:rsidRPr="00C53CB5" w:rsidRDefault="00815E2E" w:rsidP="00815E2E">
      <w:pPr>
        <w:rPr>
          <w:rFonts w:cstheme="minorHAnsi"/>
          <w:b/>
          <w:color w:val="000000" w:themeColor="text1"/>
          <w:sz w:val="18"/>
          <w:szCs w:val="18"/>
        </w:rPr>
      </w:pPr>
    </w:p>
    <w:p w14:paraId="2946A54D" w14:textId="77777777" w:rsidR="004C7BCC" w:rsidRPr="00C53CB5" w:rsidRDefault="004C7BCC" w:rsidP="004B7E27">
      <w:pPr>
        <w:rPr>
          <w:rFonts w:cstheme="minorHAnsi"/>
          <w:b/>
          <w:sz w:val="18"/>
          <w:szCs w:val="18"/>
        </w:rPr>
      </w:pPr>
    </w:p>
    <w:p w14:paraId="16403BB7" w14:textId="77777777" w:rsidR="00362776" w:rsidRPr="007B7D3F" w:rsidRDefault="00362776" w:rsidP="00362776">
      <w:pPr>
        <w:jc w:val="center"/>
        <w:rPr>
          <w:rFonts w:ascii="Franklin Gothic Book" w:hAnsi="Franklin Gothic Book" w:cs="Arial"/>
          <w:szCs w:val="20"/>
        </w:rPr>
      </w:pPr>
      <w:r w:rsidRPr="007B7D3F">
        <w:rPr>
          <w:rFonts w:ascii="Franklin Gothic Book" w:hAnsi="Franklin Gothic Book" w:cs="Arial"/>
          <w:szCs w:val="20"/>
        </w:rPr>
        <w:t>Projekt   umowy</w:t>
      </w:r>
    </w:p>
    <w:p w14:paraId="393F8C8F" w14:textId="77777777" w:rsidR="00362776" w:rsidRPr="00E758B5" w:rsidRDefault="00362776" w:rsidP="00362776">
      <w:pPr>
        <w:jc w:val="center"/>
        <w:rPr>
          <w:rFonts w:ascii="Franklin Gothic Book" w:hAnsi="Franklin Gothic Book" w:cs="Arial"/>
          <w:b/>
          <w:szCs w:val="20"/>
        </w:rPr>
      </w:pPr>
      <w:r w:rsidRPr="00E758B5">
        <w:rPr>
          <w:rFonts w:ascii="Franklin Gothic Book" w:hAnsi="Franklin Gothic Book" w:cs="Arial"/>
          <w:b/>
          <w:szCs w:val="20"/>
        </w:rPr>
        <w:t>Umow</w:t>
      </w:r>
      <w:r>
        <w:rPr>
          <w:rFonts w:ascii="Franklin Gothic Book" w:hAnsi="Franklin Gothic Book" w:cs="Arial"/>
          <w:b/>
          <w:szCs w:val="20"/>
        </w:rPr>
        <w:t>a nr NZ/O/…………./…………………………./2019</w:t>
      </w:r>
      <w:r w:rsidRPr="00E758B5">
        <w:rPr>
          <w:rFonts w:ascii="Franklin Gothic Book" w:hAnsi="Franklin Gothic Book" w:cs="Arial"/>
          <w:b/>
          <w:szCs w:val="20"/>
        </w:rPr>
        <w:t>/……………………………/3113</w:t>
      </w:r>
    </w:p>
    <w:p w14:paraId="560022D0" w14:textId="77777777" w:rsidR="00362776" w:rsidRPr="00E758B5" w:rsidRDefault="00362776" w:rsidP="00362776">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5E446FBC" w14:textId="77777777" w:rsidR="00362776" w:rsidRPr="00E758B5" w:rsidRDefault="00362776" w:rsidP="00362776">
      <w:pPr>
        <w:jc w:val="center"/>
        <w:rPr>
          <w:rFonts w:ascii="Franklin Gothic Book" w:hAnsi="Franklin Gothic Book" w:cs="Arial"/>
          <w:szCs w:val="20"/>
        </w:rPr>
      </w:pPr>
      <w:r w:rsidRPr="00E758B5">
        <w:rPr>
          <w:rFonts w:ascii="Franklin Gothic Book" w:hAnsi="Franklin Gothic Book" w:cs="Arial"/>
          <w:szCs w:val="20"/>
        </w:rPr>
        <w:t xml:space="preserve">zawarta w </w:t>
      </w:r>
      <w:r>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027F67E7"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6CC1ABE8"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CECDCD1" w14:textId="77777777" w:rsidR="00362776" w:rsidRPr="00E758B5" w:rsidRDefault="00362776" w:rsidP="0036277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05E0204F" w14:textId="77777777" w:rsidR="00362776" w:rsidRPr="00E758B5" w:rsidRDefault="00362776" w:rsidP="0036277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02443D23" w14:textId="77777777" w:rsidR="00362776" w:rsidRPr="00E758B5" w:rsidRDefault="00362776" w:rsidP="00362776">
      <w:pPr>
        <w:spacing w:after="160" w:line="259" w:lineRule="auto"/>
        <w:rPr>
          <w:rFonts w:ascii="Franklin Gothic Book" w:hAnsi="Franklin Gothic Book" w:cs="Arial"/>
          <w:szCs w:val="20"/>
        </w:rPr>
      </w:pPr>
    </w:p>
    <w:p w14:paraId="0EEA114E"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4A6898C"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43F790C8"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B7A2918"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887286D"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426CBF8" w14:textId="77777777" w:rsidR="00362776" w:rsidRPr="00E758B5"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7F6BB1EC" w14:textId="77777777" w:rsidR="00362776" w:rsidRPr="00E758B5" w:rsidRDefault="00362776" w:rsidP="00066FC8">
      <w:pPr>
        <w:pStyle w:val="Akapitzlist"/>
        <w:numPr>
          <w:ilvl w:val="0"/>
          <w:numId w:val="6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19599DA" w14:textId="77777777" w:rsidR="00362776" w:rsidRPr="00E758B5" w:rsidRDefault="00362776" w:rsidP="00066FC8">
      <w:pPr>
        <w:pStyle w:val="Akapitzlist"/>
        <w:numPr>
          <w:ilvl w:val="0"/>
          <w:numId w:val="6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33C286C" w14:textId="77777777" w:rsidR="00362776" w:rsidRPr="00E758B5" w:rsidRDefault="00362776" w:rsidP="00066FC8">
      <w:pPr>
        <w:pStyle w:val="Akapitzlist"/>
        <w:numPr>
          <w:ilvl w:val="0"/>
          <w:numId w:val="6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5E7841C" w14:textId="77777777" w:rsidR="00362776" w:rsidRPr="00E758B5" w:rsidRDefault="00362776" w:rsidP="00066FC8">
      <w:pPr>
        <w:pStyle w:val="BodyText21"/>
        <w:numPr>
          <w:ilvl w:val="0"/>
          <w:numId w:val="6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7"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DC40DF2" w14:textId="77777777" w:rsidR="00362776" w:rsidRPr="00E758B5" w:rsidRDefault="00362776" w:rsidP="00362776">
      <w:pPr>
        <w:pStyle w:val="BodyText21"/>
        <w:tabs>
          <w:tab w:val="left" w:pos="-1985"/>
          <w:tab w:val="left" w:pos="-1843"/>
          <w:tab w:val="left" w:pos="-1560"/>
          <w:tab w:val="left" w:pos="-1276"/>
        </w:tabs>
        <w:suppressAutoHyphens/>
        <w:rPr>
          <w:rFonts w:ascii="Franklin Gothic Book" w:hAnsi="Franklin Gothic Book" w:cs="Arial"/>
          <w:b/>
          <w:sz w:val="20"/>
        </w:rPr>
      </w:pPr>
    </w:p>
    <w:p w14:paraId="7557ECC7" w14:textId="77777777" w:rsidR="00362776" w:rsidRPr="00E758B5" w:rsidRDefault="00362776" w:rsidP="0036277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176250FC" w14:textId="25CD26CC" w:rsidR="007A104E" w:rsidRPr="00E758B5" w:rsidRDefault="007A104E" w:rsidP="008A43B6">
      <w:pPr>
        <w:pStyle w:val="BodyText21"/>
        <w:tabs>
          <w:tab w:val="left" w:pos="-1985"/>
          <w:tab w:val="left" w:pos="-1843"/>
          <w:tab w:val="left" w:pos="-1560"/>
          <w:tab w:val="left" w:pos="-1276"/>
        </w:tabs>
        <w:suppressAutoHyphens/>
        <w:rPr>
          <w:rFonts w:ascii="Franklin Gothic Book" w:hAnsi="Franklin Gothic Book" w:cs="Arial"/>
          <w:b/>
          <w:sz w:val="20"/>
        </w:rPr>
      </w:pPr>
    </w:p>
    <w:p w14:paraId="31C99FE6" w14:textId="77777777" w:rsidR="00362776" w:rsidRPr="00E758B5" w:rsidRDefault="00362776" w:rsidP="0036277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F0817EB" w14:textId="77777777" w:rsidR="00362776" w:rsidRPr="00EA1020"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148A524A" w14:textId="77777777" w:rsidR="00362776" w:rsidRPr="00EB6B2B" w:rsidRDefault="00362776" w:rsidP="00066FC8">
      <w:pPr>
        <w:pStyle w:val="Akapitzlist"/>
        <w:numPr>
          <w:ilvl w:val="1"/>
          <w:numId w:val="63"/>
        </w:numPr>
        <w:spacing w:after="120" w:line="240" w:lineRule="auto"/>
        <w:ind w:left="567" w:hanging="567"/>
        <w:contextualSpacing w:val="0"/>
        <w:rPr>
          <w:rFonts w:ascii="Franklin Gothic Book" w:hAnsi="Franklin Gothic Book" w:cs="Arial"/>
          <w:sz w:val="20"/>
          <w:szCs w:val="20"/>
        </w:rPr>
      </w:pPr>
      <w:r w:rsidRPr="005A68A6">
        <w:rPr>
          <w:rFonts w:ascii="Franklin Gothic Book" w:hAnsi="Franklin Gothic Book" w:cs="Arial"/>
          <w:sz w:val="20"/>
          <w:szCs w:val="20"/>
        </w:rPr>
        <w:t xml:space="preserve">Zamawiający zleca, a Wykonawca przyjmuje do realizacji wykonanie </w:t>
      </w:r>
      <w:r w:rsidRPr="00362776">
        <w:rPr>
          <w:rFonts w:ascii="Franklin Gothic Book" w:eastAsia="Times" w:hAnsi="Franklin Gothic Book" w:cs="Verdana,Bold"/>
          <w:bCs/>
          <w:color w:val="000000" w:themeColor="text1"/>
          <w:sz w:val="20"/>
          <w:szCs w:val="20"/>
        </w:rPr>
        <w:t xml:space="preserve">remontu </w:t>
      </w:r>
      <w:r w:rsidRPr="00362776">
        <w:rPr>
          <w:rFonts w:ascii="Franklin Gothic Book" w:hAnsi="Franklin Gothic Book" w:cs="Arial"/>
          <w:sz w:val="20"/>
          <w:szCs w:val="20"/>
        </w:rPr>
        <w:t>zespołów zabezpieczeń elektrycznych bloków energetycznych 2,3,4,6,7,9 i rozdzielni odsiarczania</w:t>
      </w:r>
      <w:r w:rsidRPr="00362776">
        <w:rPr>
          <w:rFonts w:ascii="Franklin Gothic Book" w:eastAsia="Times" w:hAnsi="Franklin Gothic Book" w:cs="Verdana,Bold"/>
          <w:bCs/>
          <w:color w:val="000000" w:themeColor="text1"/>
          <w:sz w:val="20"/>
          <w:szCs w:val="20"/>
        </w:rPr>
        <w:t xml:space="preserve"> w Enea Połaniec S.A</w:t>
      </w:r>
      <w:r w:rsidRPr="005A68A6">
        <w:rPr>
          <w:rFonts w:ascii="Franklin Gothic Book" w:eastAsia="Times" w:hAnsi="Franklin Gothic Book" w:cs="Verdana,Bold"/>
          <w:bCs/>
          <w:color w:val="000000" w:themeColor="text1"/>
          <w:sz w:val="20"/>
          <w:szCs w:val="20"/>
        </w:rPr>
        <w:t>.</w:t>
      </w:r>
      <w:r w:rsidRPr="005A68A6">
        <w:rPr>
          <w:rFonts w:ascii="Franklin Gothic Book" w:hAnsi="Franklin Gothic Book" w:cs="Arial"/>
          <w:sz w:val="20"/>
          <w:szCs w:val="20"/>
        </w:rPr>
        <w:t xml:space="preserve"> (dalej: „Usługi”).</w:t>
      </w:r>
    </w:p>
    <w:p w14:paraId="1983920A" w14:textId="77777777" w:rsidR="00362776" w:rsidRPr="001719E2" w:rsidRDefault="00BD1990" w:rsidP="00066FC8">
      <w:pPr>
        <w:pStyle w:val="Akapitzlist"/>
        <w:numPr>
          <w:ilvl w:val="1"/>
          <w:numId w:val="63"/>
        </w:numPr>
        <w:spacing w:after="120" w:line="240" w:lineRule="auto"/>
        <w:ind w:left="567" w:hanging="567"/>
        <w:contextualSpacing w:val="0"/>
        <w:rPr>
          <w:rFonts w:ascii="Franklin Gothic Book" w:hAnsi="Franklin Gothic Book"/>
          <w:sz w:val="20"/>
          <w:szCs w:val="20"/>
        </w:rPr>
      </w:pPr>
      <w:r w:rsidRPr="00B52D39">
        <w:rPr>
          <w:rFonts w:ascii="Franklin Gothic Book" w:hAnsi="Franklin Gothic Book"/>
          <w:b/>
          <w:sz w:val="20"/>
          <w:szCs w:val="20"/>
        </w:rPr>
        <w:t>Szczegółowy z</w:t>
      </w:r>
      <w:r w:rsidR="00362776" w:rsidRPr="00B52D39">
        <w:rPr>
          <w:rFonts w:ascii="Franklin Gothic Book" w:hAnsi="Franklin Gothic Book"/>
          <w:b/>
          <w:sz w:val="20"/>
          <w:szCs w:val="20"/>
        </w:rPr>
        <w:t>akres prac dla bloku energetycznego nr 2</w:t>
      </w:r>
      <w:r w:rsidR="001719E2" w:rsidRPr="001719E2">
        <w:rPr>
          <w:rFonts w:ascii="Franklin Gothic Book" w:hAnsi="Franklin Gothic Book"/>
          <w:sz w:val="20"/>
          <w:szCs w:val="20"/>
        </w:rPr>
        <w:t xml:space="preserve"> obejmuje:</w:t>
      </w:r>
    </w:p>
    <w:p w14:paraId="6786431A" w14:textId="77777777" w:rsidR="00362776" w:rsidRPr="001719E2" w:rsidRDefault="00362776" w:rsidP="00066FC8">
      <w:pPr>
        <w:pStyle w:val="Akapitzlist"/>
        <w:numPr>
          <w:ilvl w:val="2"/>
          <w:numId w:val="63"/>
        </w:numPr>
        <w:spacing w:after="120" w:line="240" w:lineRule="auto"/>
        <w:ind w:left="1134" w:hanging="567"/>
        <w:contextualSpacing w:val="0"/>
        <w:rPr>
          <w:rFonts w:ascii="Franklin Gothic Book" w:hAnsi="Franklin Gothic Book"/>
          <w:sz w:val="20"/>
          <w:szCs w:val="20"/>
        </w:rPr>
      </w:pPr>
      <w:r w:rsidRPr="001719E2">
        <w:rPr>
          <w:rFonts w:ascii="Franklin Gothic Book" w:hAnsi="Franklin Gothic Book"/>
          <w:sz w:val="20"/>
          <w:szCs w:val="20"/>
        </w:rPr>
        <w:t xml:space="preserve">Remont zespołów automatyki zabezpieczeniowej CZAZGTA i B </w:t>
      </w:r>
    </w:p>
    <w:p w14:paraId="24C92280"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lastRenderedPageBreak/>
        <w:t>Archiwizacja oprogramowania.</w:t>
      </w:r>
    </w:p>
    <w:p w14:paraId="533D4B1C"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Przegląd i sprawdzenie: układów zasilania, modułów, podzespołów, połączeń, gniazd probierczych RTXP, stanu izolacji obwodów.</w:t>
      </w:r>
    </w:p>
    <w:p w14:paraId="71775D5E"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Konserwacja, wymiana uszkodzonych elementów, wymiana baterii w modułach MR.</w:t>
      </w:r>
    </w:p>
    <w:p w14:paraId="0B45C415"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Regeneracja zasilaczy (wymiana zużytych części w tym kondensatorów). Typ zasilaczy: E101-4szt., SL2.100(PULS)-4szt.</w:t>
      </w:r>
    </w:p>
    <w:p w14:paraId="0E800085"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5FA0AC35"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Udział w próbach elektrycznych bloku energetycznego po remoncie.</w:t>
      </w:r>
    </w:p>
    <w:p w14:paraId="31FB4871" w14:textId="77777777" w:rsidR="00362776" w:rsidRPr="001719E2"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719E2">
        <w:rPr>
          <w:rFonts w:ascii="Franklin Gothic Book" w:hAnsi="Franklin Gothic Book" w:cs="Calibri"/>
          <w:color w:val="000000"/>
          <w:sz w:val="20"/>
          <w:szCs w:val="20"/>
        </w:rPr>
        <w:t>Opracowanie protokołu z badań i prób z oceną techniczną stanu zespołów.</w:t>
      </w:r>
    </w:p>
    <w:p w14:paraId="1016F311" w14:textId="77777777" w:rsidR="00362776" w:rsidRPr="001719E2" w:rsidRDefault="00362776" w:rsidP="00066FC8">
      <w:pPr>
        <w:pStyle w:val="Akapitzlist"/>
        <w:numPr>
          <w:ilvl w:val="2"/>
          <w:numId w:val="63"/>
        </w:numPr>
        <w:spacing w:after="120" w:line="240" w:lineRule="auto"/>
        <w:ind w:hanging="657"/>
        <w:contextualSpacing w:val="0"/>
        <w:rPr>
          <w:rFonts w:ascii="Franklin Gothic Book" w:hAnsi="Franklin Gothic Book"/>
          <w:sz w:val="20"/>
          <w:szCs w:val="20"/>
        </w:rPr>
      </w:pPr>
      <w:r w:rsidRPr="001719E2">
        <w:rPr>
          <w:rFonts w:ascii="Franklin Gothic Book" w:hAnsi="Franklin Gothic Book"/>
          <w:sz w:val="20"/>
          <w:szCs w:val="20"/>
        </w:rPr>
        <w:t xml:space="preserve">Remont koncentratora zabezpieczeń elektrycznych (Eukaliptus) </w:t>
      </w:r>
    </w:p>
    <w:p w14:paraId="5B7788C0" w14:textId="77777777" w:rsidR="00B52D39" w:rsidRPr="00B52D39" w:rsidRDefault="00362776" w:rsidP="00066FC8">
      <w:pPr>
        <w:pStyle w:val="Akapitzlist"/>
        <w:numPr>
          <w:ilvl w:val="3"/>
          <w:numId w:val="63"/>
        </w:numPr>
        <w:tabs>
          <w:tab w:val="left" w:pos="1843"/>
        </w:tabs>
        <w:spacing w:after="120" w:line="240" w:lineRule="auto"/>
        <w:ind w:left="1843" w:hanging="766"/>
        <w:contextualSpacing w:val="0"/>
        <w:jc w:val="both"/>
        <w:rPr>
          <w:rFonts w:ascii="Franklin Gothic Book" w:hAnsi="Franklin Gothic Book" w:cs="Calibri"/>
          <w:color w:val="000000"/>
          <w:sz w:val="20"/>
          <w:szCs w:val="20"/>
        </w:rPr>
      </w:pPr>
      <w:r w:rsidRPr="00B52D39">
        <w:rPr>
          <w:rFonts w:ascii="Franklin Gothic Book" w:hAnsi="Franklin Gothic Book" w:cs="Arial"/>
          <w:sz w:val="20"/>
          <w:szCs w:val="20"/>
        </w:rPr>
        <w:t>A</w:t>
      </w:r>
      <w:r w:rsidRPr="00B52D39">
        <w:rPr>
          <w:rFonts w:ascii="Franklin Gothic Book" w:hAnsi="Franklin Gothic Book" w:cs="Calibri"/>
          <w:color w:val="000000"/>
          <w:sz w:val="20"/>
          <w:szCs w:val="20"/>
        </w:rPr>
        <w:t>rchiwizacja oprogramowania.</w:t>
      </w:r>
    </w:p>
    <w:p w14:paraId="13C602B9" w14:textId="77777777" w:rsidR="00362776" w:rsidRPr="00B52D39" w:rsidRDefault="00362776" w:rsidP="00066FC8">
      <w:pPr>
        <w:pStyle w:val="Akapitzlist"/>
        <w:numPr>
          <w:ilvl w:val="3"/>
          <w:numId w:val="63"/>
        </w:numPr>
        <w:tabs>
          <w:tab w:val="left" w:pos="1843"/>
        </w:tabs>
        <w:spacing w:after="120" w:line="240" w:lineRule="auto"/>
        <w:ind w:left="1843" w:hanging="766"/>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Dostarczenie i wymiana komputera w szafce koncentratora.</w:t>
      </w:r>
    </w:p>
    <w:p w14:paraId="2E6325EF" w14:textId="77777777" w:rsidR="00362776" w:rsidRPr="00B52D39" w:rsidRDefault="00362776" w:rsidP="00066FC8">
      <w:pPr>
        <w:pStyle w:val="Akapitzlist"/>
        <w:numPr>
          <w:ilvl w:val="3"/>
          <w:numId w:val="63"/>
        </w:numPr>
        <w:tabs>
          <w:tab w:val="left" w:pos="1843"/>
        </w:tabs>
        <w:spacing w:after="120" w:line="240" w:lineRule="auto"/>
        <w:ind w:left="1843" w:hanging="766"/>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Przełożenie kart RS do komunikacji.</w:t>
      </w:r>
    </w:p>
    <w:p w14:paraId="2CB31A8A" w14:textId="77777777" w:rsidR="00362776" w:rsidRPr="00B52D39" w:rsidRDefault="00362776" w:rsidP="00066FC8">
      <w:pPr>
        <w:pStyle w:val="Akapitzlist"/>
        <w:numPr>
          <w:ilvl w:val="3"/>
          <w:numId w:val="63"/>
        </w:numPr>
        <w:tabs>
          <w:tab w:val="left" w:pos="1843"/>
        </w:tabs>
        <w:spacing w:after="120" w:line="240" w:lineRule="auto"/>
        <w:ind w:left="1843" w:hanging="766"/>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Wymiana i formowanie akumulatorów UPS.</w:t>
      </w:r>
    </w:p>
    <w:p w14:paraId="6E0DFC5E" w14:textId="77777777" w:rsidR="00362776" w:rsidRPr="00556675" w:rsidRDefault="00362776" w:rsidP="00066FC8">
      <w:pPr>
        <w:pStyle w:val="Akapitzlist"/>
        <w:numPr>
          <w:ilvl w:val="3"/>
          <w:numId w:val="63"/>
        </w:numPr>
        <w:tabs>
          <w:tab w:val="left" w:pos="1843"/>
        </w:tabs>
        <w:spacing w:after="120" w:line="240" w:lineRule="auto"/>
        <w:ind w:left="1843" w:hanging="766"/>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299792FE" w14:textId="77777777" w:rsidR="00362776" w:rsidRPr="00957A1D" w:rsidRDefault="00362776" w:rsidP="00066FC8">
      <w:pPr>
        <w:pStyle w:val="Akapitzlist"/>
        <w:numPr>
          <w:ilvl w:val="2"/>
          <w:numId w:val="63"/>
        </w:numPr>
        <w:spacing w:after="120" w:line="240" w:lineRule="auto"/>
        <w:contextualSpacing w:val="0"/>
        <w:rPr>
          <w:rFonts w:ascii="Arial" w:hAnsi="Arial" w:cs="Arial"/>
          <w:vanish/>
        </w:rPr>
      </w:pPr>
      <w:r w:rsidRPr="00B52D39">
        <w:rPr>
          <w:rFonts w:ascii="Franklin Gothic Book" w:hAnsi="Franklin Gothic Book"/>
          <w:sz w:val="20"/>
          <w:szCs w:val="20"/>
        </w:rPr>
        <w:t>Remont zabezpieczeń średniego napięcia</w:t>
      </w:r>
      <w:r w:rsidR="00B52D39">
        <w:rPr>
          <w:rFonts w:ascii="Franklin Gothic Book" w:hAnsi="Franklin Gothic Book"/>
          <w:sz w:val="20"/>
          <w:szCs w:val="20"/>
        </w:rPr>
        <w:t xml:space="preserve"> - </w:t>
      </w:r>
      <w:r w:rsidRPr="00B52D39">
        <w:rPr>
          <w:rFonts w:ascii="Franklin Gothic Book" w:hAnsi="Franklin Gothic Book"/>
          <w:sz w:val="20"/>
          <w:szCs w:val="20"/>
        </w:rPr>
        <w:t>Rozdzielnia 6kV P2A i B</w:t>
      </w:r>
      <w:r w:rsidRPr="00B52D39">
        <w:rPr>
          <w:rFonts w:ascii="Franklin Gothic Book" w:hAnsi="Franklin Gothic Book"/>
          <w:szCs w:val="20"/>
        </w:rPr>
        <w:t xml:space="preserve"> </w:t>
      </w:r>
    </w:p>
    <w:p w14:paraId="36EEE308" w14:textId="77777777" w:rsidR="00362776" w:rsidRPr="00B52D39"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Remont zespołów zabezpieczeniowych średniego napięcia (dotyczy 40 szt. – zespoły typu CZAZ-PZ, -PR, -M2, -T2, -L):</w:t>
      </w:r>
    </w:p>
    <w:p w14:paraId="05886BB2"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Archiwizacja oprogramowania.</w:t>
      </w:r>
    </w:p>
    <w:p w14:paraId="5D985192"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Przegląd i sprawdzenie działania podzespołów urządzenia, usunięcie usterek.</w:t>
      </w:r>
    </w:p>
    <w:p w14:paraId="377E39F0"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Regeneracja zasilaczy (wymiana zużytych części w tym kondensatorów).</w:t>
      </w:r>
    </w:p>
    <w:p w14:paraId="0081753F"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Wymiana pamięci SRAM z podtrzymaniem bateryjnym.</w:t>
      </w:r>
    </w:p>
    <w:p w14:paraId="017BA930"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Dostawa i wymiana uszkodzonych 6 szt. obudów przednich.</w:t>
      </w:r>
    </w:p>
    <w:p w14:paraId="00164BDE"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Dostawa i wymiana uszkodzonych 4 szt. obudów tylnych.</w:t>
      </w:r>
    </w:p>
    <w:p w14:paraId="72692FD0" w14:textId="77777777" w:rsidR="00362776" w:rsidRPr="00B52D39"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Pełne badanie zabezpieczeń, uruchomienie, próby funkcjonalne zabezpieczeń z oddziaływaniem na cewki wyłączników.</w:t>
      </w:r>
    </w:p>
    <w:p w14:paraId="485C3DE9" w14:textId="77777777" w:rsidR="00362776" w:rsidRPr="00200F24"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52D39">
        <w:rPr>
          <w:rFonts w:ascii="Franklin Gothic Book" w:hAnsi="Franklin Gothic Book" w:cs="Calibri"/>
          <w:color w:val="000000"/>
          <w:sz w:val="20"/>
          <w:szCs w:val="20"/>
        </w:rPr>
        <w:t>Opracowanie protokołu z badań i prób z oceną techniczną stanu zespołów.</w:t>
      </w:r>
    </w:p>
    <w:p w14:paraId="15BFFB20" w14:textId="77777777" w:rsidR="00362776" w:rsidRPr="00B52D39" w:rsidRDefault="00B52D39" w:rsidP="00066FC8">
      <w:pPr>
        <w:pStyle w:val="Akapitzlist"/>
        <w:numPr>
          <w:ilvl w:val="1"/>
          <w:numId w:val="63"/>
        </w:numPr>
        <w:spacing w:after="120"/>
        <w:ind w:left="426" w:hanging="426"/>
        <w:rPr>
          <w:rFonts w:ascii="Arial" w:hAnsi="Arial" w:cs="Arial"/>
          <w:b/>
          <w:sz w:val="20"/>
          <w:szCs w:val="20"/>
          <w:u w:val="single"/>
        </w:rPr>
      </w:pPr>
      <w:r w:rsidRPr="00B52D39">
        <w:rPr>
          <w:rFonts w:ascii="Franklin Gothic Book" w:hAnsi="Franklin Gothic Book"/>
          <w:b/>
          <w:sz w:val="20"/>
          <w:szCs w:val="20"/>
        </w:rPr>
        <w:t>Szczegółowy z</w:t>
      </w:r>
      <w:r w:rsidR="00362776" w:rsidRPr="00B52D39">
        <w:rPr>
          <w:rFonts w:ascii="Franklin Gothic Book" w:hAnsi="Franklin Gothic Book"/>
          <w:b/>
          <w:sz w:val="20"/>
          <w:szCs w:val="20"/>
        </w:rPr>
        <w:t>akres prac dla bloku energetycznego nr 3</w:t>
      </w:r>
      <w:r>
        <w:rPr>
          <w:rFonts w:ascii="Franklin Gothic Book" w:hAnsi="Franklin Gothic Book"/>
          <w:b/>
          <w:sz w:val="20"/>
          <w:szCs w:val="20"/>
        </w:rPr>
        <w:t xml:space="preserve"> </w:t>
      </w:r>
      <w:r w:rsidRPr="00B52D39">
        <w:rPr>
          <w:rFonts w:ascii="Franklin Gothic Book" w:hAnsi="Franklin Gothic Book"/>
          <w:sz w:val="20"/>
          <w:szCs w:val="20"/>
        </w:rPr>
        <w:t>obejmuje:</w:t>
      </w:r>
    </w:p>
    <w:p w14:paraId="0111A830" w14:textId="77777777" w:rsidR="00362776" w:rsidRPr="00556675" w:rsidRDefault="00362776" w:rsidP="00066FC8">
      <w:pPr>
        <w:pStyle w:val="Akapitzlist"/>
        <w:numPr>
          <w:ilvl w:val="2"/>
          <w:numId w:val="63"/>
        </w:numPr>
        <w:spacing w:after="120"/>
        <w:ind w:left="993" w:hanging="567"/>
        <w:rPr>
          <w:rFonts w:ascii="Franklin Gothic Book" w:hAnsi="Franklin Gothic Book"/>
          <w:sz w:val="20"/>
          <w:szCs w:val="20"/>
        </w:rPr>
      </w:pPr>
      <w:r w:rsidRPr="00556675">
        <w:rPr>
          <w:rFonts w:ascii="Franklin Gothic Book" w:hAnsi="Franklin Gothic Book"/>
          <w:sz w:val="20"/>
          <w:szCs w:val="20"/>
        </w:rPr>
        <w:t xml:space="preserve">Remont zespołów automatyki zabezpieczeniowej CZAZGTA i B </w:t>
      </w:r>
    </w:p>
    <w:p w14:paraId="1D6DD756" w14:textId="77777777" w:rsidR="00362776" w:rsidRP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Archiwizacja oprogramowania.</w:t>
      </w:r>
    </w:p>
    <w:p w14:paraId="19EAC3EE" w14:textId="77777777" w:rsidR="00362776" w:rsidRP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 xml:space="preserve">Przegląd i sprawdzenie: układów zasilania, modułów, podzespołów, połączeń, gniazd probierczych RTXP, stanu izolacji obwodów. </w:t>
      </w:r>
    </w:p>
    <w:p w14:paraId="5E6B3D97" w14:textId="77777777" w:rsidR="00362776" w:rsidRP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Konserwacja, wymiana uszkodzonych elementów, wymiana baterii w modułach MR.</w:t>
      </w:r>
    </w:p>
    <w:p w14:paraId="5326ADEC" w14:textId="77777777" w:rsidR="00362776" w:rsidRP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Regeneracja zasilaczy (wymiana zużytych części w tym kondensatorów). Typ zasilaczy: E101-4szt., SL2.100(PULS)-4szt.</w:t>
      </w:r>
    </w:p>
    <w:p w14:paraId="0DEB13A6" w14:textId="77777777" w:rsid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0E5D83C6" w14:textId="77777777" w:rsidR="00362776" w:rsidRPr="00556675" w:rsidRDefault="00362776" w:rsidP="00066FC8">
      <w:pPr>
        <w:pStyle w:val="Akapitzlist"/>
        <w:numPr>
          <w:ilvl w:val="3"/>
          <w:numId w:val="63"/>
        </w:numPr>
        <w:spacing w:after="120" w:line="240" w:lineRule="auto"/>
        <w:ind w:left="1984" w:hanging="907"/>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Udział w próbach elektrycznych bloku energetycznego po remoncie.</w:t>
      </w:r>
    </w:p>
    <w:p w14:paraId="34950CCF" w14:textId="77777777" w:rsidR="00362776" w:rsidRPr="00556675" w:rsidRDefault="00362776" w:rsidP="008A43B6">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56675">
        <w:rPr>
          <w:rFonts w:ascii="Franklin Gothic Book" w:hAnsi="Franklin Gothic Book" w:cs="Calibri"/>
          <w:color w:val="000000"/>
          <w:sz w:val="20"/>
          <w:szCs w:val="20"/>
        </w:rPr>
        <w:t>Opracowanie protokołu z badań i prób z oceną techniczną stanu zespołów.</w:t>
      </w:r>
    </w:p>
    <w:p w14:paraId="55193EC9" w14:textId="77777777" w:rsidR="00362776" w:rsidRPr="00957A1D" w:rsidRDefault="00362776" w:rsidP="00066FC8">
      <w:pPr>
        <w:pStyle w:val="Akapitzlist"/>
        <w:numPr>
          <w:ilvl w:val="2"/>
          <w:numId w:val="63"/>
        </w:numPr>
        <w:spacing w:after="120" w:line="240" w:lineRule="auto"/>
        <w:ind w:left="993" w:hanging="709"/>
        <w:contextualSpacing w:val="0"/>
        <w:rPr>
          <w:rFonts w:ascii="Arial" w:hAnsi="Arial" w:cs="Arial"/>
          <w:vanish/>
        </w:rPr>
      </w:pPr>
      <w:r w:rsidRPr="00BE13A6">
        <w:rPr>
          <w:rFonts w:ascii="Franklin Gothic Book" w:eastAsia="Times New Roman" w:hAnsi="Franklin Gothic Book"/>
          <w:sz w:val="20"/>
          <w:szCs w:val="20"/>
          <w:lang w:eastAsia="pl-PL"/>
        </w:rPr>
        <w:t xml:space="preserve">Remont koncentratora zabezpieczeń elektrycznych (Eukaliptus) </w:t>
      </w:r>
    </w:p>
    <w:p w14:paraId="448A79D7" w14:textId="77777777" w:rsidR="00362776" w:rsidRPr="00BE13A6" w:rsidRDefault="00362776" w:rsidP="00066FC8">
      <w:pPr>
        <w:pStyle w:val="Akapitzlist"/>
        <w:numPr>
          <w:ilvl w:val="3"/>
          <w:numId w:val="63"/>
        </w:numPr>
        <w:spacing w:after="120" w:line="240" w:lineRule="auto"/>
        <w:ind w:left="1843" w:hanging="850"/>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0F70F843" w14:textId="77777777" w:rsidR="00362776" w:rsidRPr="00BE13A6" w:rsidRDefault="00362776" w:rsidP="00066FC8">
      <w:pPr>
        <w:pStyle w:val="Akapitzlist"/>
        <w:numPr>
          <w:ilvl w:val="3"/>
          <w:numId w:val="63"/>
        </w:numPr>
        <w:spacing w:after="120" w:line="240" w:lineRule="auto"/>
        <w:ind w:left="1843" w:hanging="850"/>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7BF0DCEE" w14:textId="77777777" w:rsidR="00362776" w:rsidRPr="00BE13A6" w:rsidRDefault="00362776" w:rsidP="00066FC8">
      <w:pPr>
        <w:pStyle w:val="Akapitzlist"/>
        <w:numPr>
          <w:ilvl w:val="3"/>
          <w:numId w:val="63"/>
        </w:numPr>
        <w:spacing w:after="120" w:line="240" w:lineRule="auto"/>
        <w:ind w:left="1843" w:hanging="850"/>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6258984F" w14:textId="77777777" w:rsidR="00362776" w:rsidRPr="00BE13A6" w:rsidRDefault="00362776" w:rsidP="00066FC8">
      <w:pPr>
        <w:pStyle w:val="Akapitzlist"/>
        <w:numPr>
          <w:ilvl w:val="3"/>
          <w:numId w:val="63"/>
        </w:numPr>
        <w:spacing w:after="120" w:line="240" w:lineRule="auto"/>
        <w:ind w:left="1843" w:hanging="850"/>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i formowanie akumulatorów UPS.</w:t>
      </w:r>
    </w:p>
    <w:p w14:paraId="7BD806A8" w14:textId="77777777" w:rsidR="00362776" w:rsidRPr="00556675" w:rsidRDefault="00362776" w:rsidP="00066FC8">
      <w:pPr>
        <w:pStyle w:val="Akapitzlist"/>
        <w:numPr>
          <w:ilvl w:val="3"/>
          <w:numId w:val="63"/>
        </w:numPr>
        <w:spacing w:after="120" w:line="240" w:lineRule="auto"/>
        <w:ind w:left="1843" w:hanging="850"/>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lastRenderedPageBreak/>
        <w:t>Konfiguracja komputera (instalacja dostarczonego systemu operacyjnego, ustawienie portów komunikacyjnych, uruchomienie komunikacji z poszczególnymi urządzeniami, opracowanie protokołu.</w:t>
      </w:r>
    </w:p>
    <w:p w14:paraId="298453D1" w14:textId="77777777" w:rsidR="00362776" w:rsidRPr="00957A1D" w:rsidRDefault="00362776" w:rsidP="00066FC8">
      <w:pPr>
        <w:pStyle w:val="Akapitzlist"/>
        <w:numPr>
          <w:ilvl w:val="2"/>
          <w:numId w:val="63"/>
        </w:numPr>
        <w:spacing w:after="120" w:line="240" w:lineRule="auto"/>
        <w:ind w:left="993" w:hanging="709"/>
        <w:contextualSpacing w:val="0"/>
        <w:rPr>
          <w:rFonts w:ascii="Arial" w:hAnsi="Arial" w:cs="Arial"/>
          <w:vanish/>
        </w:rPr>
      </w:pPr>
      <w:r w:rsidRPr="00BE13A6">
        <w:rPr>
          <w:rFonts w:ascii="Franklin Gothic Book" w:eastAsia="Times New Roman" w:hAnsi="Franklin Gothic Book"/>
          <w:sz w:val="20"/>
          <w:szCs w:val="20"/>
          <w:lang w:eastAsia="pl-PL"/>
        </w:rPr>
        <w:t>Remont zabezpieczeń średniego napięcia</w:t>
      </w:r>
      <w:r w:rsidR="00556675">
        <w:rPr>
          <w:rFonts w:ascii="Franklin Gothic Book" w:eastAsia="Times New Roman" w:hAnsi="Franklin Gothic Book"/>
          <w:sz w:val="20"/>
          <w:szCs w:val="20"/>
          <w:lang w:eastAsia="pl-PL"/>
        </w:rPr>
        <w:t xml:space="preserve"> - </w:t>
      </w:r>
      <w:r w:rsidRPr="00556675">
        <w:rPr>
          <w:rFonts w:ascii="Franklin Gothic Book" w:hAnsi="Franklin Gothic Book"/>
          <w:sz w:val="20"/>
          <w:szCs w:val="20"/>
        </w:rPr>
        <w:t>Rozdzielnia 6kV P3A i B</w:t>
      </w:r>
    </w:p>
    <w:p w14:paraId="54904B45" w14:textId="77777777" w:rsidR="00362776" w:rsidRPr="00BE13A6" w:rsidRDefault="00673E71"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 </w:t>
      </w:r>
      <w:r w:rsidR="00362776" w:rsidRPr="00BE13A6">
        <w:rPr>
          <w:rFonts w:ascii="Franklin Gothic Book" w:hAnsi="Franklin Gothic Book" w:cs="Calibri"/>
          <w:color w:val="000000"/>
          <w:sz w:val="20"/>
          <w:szCs w:val="20"/>
        </w:rPr>
        <w:t xml:space="preserve">Remont zespołów zabezpieczeniowych średniego napięcia (dotyczy 42 szt. – zespoły typu CZAZ-U, -UM): </w:t>
      </w:r>
    </w:p>
    <w:p w14:paraId="3EA487CF"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48FADFB3"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działania podzespołów urządzenia, usunięcie usterek, wymiana baterii.</w:t>
      </w:r>
    </w:p>
    <w:p w14:paraId="5B64A526"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Regeneracja zasilaczy (wymiana zużytych części w tym kondensatorów).</w:t>
      </w:r>
    </w:p>
    <w:p w14:paraId="3F209BD0"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Dostawa i wymiana uszkodzonych 30 szt. obudów przednich.</w:t>
      </w:r>
    </w:p>
    <w:p w14:paraId="610661D0"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Dostawa i wymiana uszkodzonych 4 szt. obudów tylnych.</w:t>
      </w:r>
    </w:p>
    <w:p w14:paraId="4CE34DF1" w14:textId="77777777" w:rsidR="00362776" w:rsidRPr="00BE13A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Pełne badanie zabezpieczeń, uruchomienie, próby funkcjonalne zabezpieczeń z oddziaływaniem na cewki wyłączników.</w:t>
      </w:r>
    </w:p>
    <w:p w14:paraId="4731E72C" w14:textId="77777777" w:rsidR="00362776" w:rsidRPr="00200F24"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Opracowanie protokołu z badań i prób z oceną techniczną stanu zespołów.</w:t>
      </w:r>
    </w:p>
    <w:p w14:paraId="607E6DE8" w14:textId="77777777" w:rsidR="00362776" w:rsidRPr="00BE13A6" w:rsidRDefault="00FC54B7" w:rsidP="00066FC8">
      <w:pPr>
        <w:pStyle w:val="Akapitzlist"/>
        <w:numPr>
          <w:ilvl w:val="1"/>
          <w:numId w:val="63"/>
        </w:numPr>
        <w:spacing w:after="120" w:line="240" w:lineRule="auto"/>
        <w:ind w:left="426" w:hanging="426"/>
        <w:contextualSpacing w:val="0"/>
        <w:rPr>
          <w:rFonts w:ascii="Franklin Gothic Book" w:eastAsia="Times New Roman" w:hAnsi="Franklin Gothic Book"/>
          <w:b/>
          <w:sz w:val="20"/>
          <w:szCs w:val="20"/>
          <w:lang w:eastAsia="pl-PL"/>
        </w:rPr>
      </w:pPr>
      <w:r>
        <w:rPr>
          <w:rFonts w:ascii="Franklin Gothic Book" w:eastAsia="Times New Roman" w:hAnsi="Franklin Gothic Book"/>
          <w:b/>
          <w:sz w:val="20"/>
          <w:szCs w:val="20"/>
          <w:lang w:eastAsia="pl-PL"/>
        </w:rPr>
        <w:t>Szczegółowy z</w:t>
      </w:r>
      <w:r w:rsidR="00362776" w:rsidRPr="00BE13A6">
        <w:rPr>
          <w:rFonts w:ascii="Franklin Gothic Book" w:eastAsia="Times New Roman" w:hAnsi="Franklin Gothic Book"/>
          <w:b/>
          <w:sz w:val="20"/>
          <w:szCs w:val="20"/>
          <w:lang w:eastAsia="pl-PL"/>
        </w:rPr>
        <w:t>akres prac dla bloku energetycznego nr 4</w:t>
      </w:r>
      <w:r>
        <w:rPr>
          <w:rFonts w:ascii="Franklin Gothic Book" w:eastAsia="Times New Roman" w:hAnsi="Franklin Gothic Book"/>
          <w:b/>
          <w:sz w:val="20"/>
          <w:szCs w:val="20"/>
          <w:lang w:eastAsia="pl-PL"/>
        </w:rPr>
        <w:t xml:space="preserve"> </w:t>
      </w:r>
      <w:r w:rsidRPr="00FC54B7">
        <w:rPr>
          <w:rFonts w:ascii="Franklin Gothic Book" w:eastAsia="Times New Roman" w:hAnsi="Franklin Gothic Book"/>
          <w:sz w:val="20"/>
          <w:szCs w:val="20"/>
          <w:lang w:eastAsia="pl-PL"/>
        </w:rPr>
        <w:t>obejmuje:</w:t>
      </w:r>
    </w:p>
    <w:p w14:paraId="6D4B3ED6" w14:textId="77777777" w:rsidR="00362776" w:rsidRPr="00BE13A6" w:rsidRDefault="00362776" w:rsidP="00066FC8">
      <w:pPr>
        <w:pStyle w:val="Akapitzlist"/>
        <w:numPr>
          <w:ilvl w:val="2"/>
          <w:numId w:val="63"/>
        </w:numPr>
        <w:spacing w:after="120" w:line="240" w:lineRule="auto"/>
        <w:ind w:left="993" w:hanging="567"/>
        <w:contextualSpacing w:val="0"/>
        <w:rPr>
          <w:rFonts w:ascii="Franklin Gothic Book" w:eastAsia="Times New Roman" w:hAnsi="Franklin Gothic Book"/>
          <w:sz w:val="20"/>
          <w:szCs w:val="20"/>
          <w:lang w:eastAsia="pl-PL"/>
        </w:rPr>
      </w:pPr>
      <w:r w:rsidRPr="00BE13A6">
        <w:rPr>
          <w:rFonts w:ascii="Franklin Gothic Book" w:eastAsia="Times New Roman" w:hAnsi="Franklin Gothic Book"/>
          <w:sz w:val="20"/>
          <w:szCs w:val="20"/>
          <w:lang w:eastAsia="pl-PL"/>
        </w:rPr>
        <w:t xml:space="preserve">Remont zespołów automatyki zabezpieczeniowej CZAZGTA i B </w:t>
      </w:r>
    </w:p>
    <w:p w14:paraId="7AB6849C"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r>
        <w:rPr>
          <w:rFonts w:ascii="Franklin Gothic Book" w:hAnsi="Franklin Gothic Book" w:cs="Calibri"/>
          <w:color w:val="000000"/>
          <w:sz w:val="20"/>
          <w:szCs w:val="20"/>
        </w:rPr>
        <w:t>.</w:t>
      </w:r>
    </w:p>
    <w:p w14:paraId="470A5207"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układów zasilania, modułów, podzespołów, połączeń,</w:t>
      </w:r>
      <w:r>
        <w:rPr>
          <w:rFonts w:ascii="Franklin Gothic Book" w:hAnsi="Franklin Gothic Book" w:cs="Calibri"/>
          <w:color w:val="000000"/>
          <w:sz w:val="20"/>
          <w:szCs w:val="20"/>
        </w:rPr>
        <w:t xml:space="preserve"> gniazd probierczych RTXP,</w:t>
      </w:r>
      <w:r w:rsidRPr="00BE13A6">
        <w:rPr>
          <w:rFonts w:ascii="Franklin Gothic Book" w:hAnsi="Franklin Gothic Book" w:cs="Calibri"/>
          <w:color w:val="000000"/>
          <w:sz w:val="20"/>
          <w:szCs w:val="20"/>
        </w:rPr>
        <w:t xml:space="preserve"> stanu izolacji</w:t>
      </w:r>
      <w:r>
        <w:rPr>
          <w:rFonts w:ascii="Franklin Gothic Book" w:hAnsi="Franklin Gothic Book" w:cs="Calibri"/>
          <w:color w:val="000000"/>
          <w:sz w:val="20"/>
          <w:szCs w:val="20"/>
        </w:rPr>
        <w:t xml:space="preserve"> obwodów</w:t>
      </w:r>
      <w:r w:rsidRPr="00BE13A6">
        <w:rPr>
          <w:rFonts w:ascii="Franklin Gothic Book" w:hAnsi="Franklin Gothic Book" w:cs="Calibri"/>
          <w:color w:val="000000"/>
          <w:sz w:val="20"/>
          <w:szCs w:val="20"/>
        </w:rPr>
        <w:t>.</w:t>
      </w:r>
    </w:p>
    <w:p w14:paraId="71F9AC09"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Konserwacja, wymiana uszkodzonych elementów, wymiana baterii w modułach MR.</w:t>
      </w:r>
    </w:p>
    <w:p w14:paraId="1249B8C7"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Regeneracja zasilaczy (wymiana zużytych części w tym kondensatorów).</w:t>
      </w:r>
      <w:r>
        <w:rPr>
          <w:rFonts w:ascii="Franklin Gothic Book" w:hAnsi="Franklin Gothic Book" w:cs="Calibri"/>
          <w:color w:val="000000"/>
          <w:sz w:val="20"/>
          <w:szCs w:val="20"/>
        </w:rPr>
        <w:t xml:space="preserve"> Typ zasilaczy:</w:t>
      </w:r>
      <w:r w:rsidRPr="00A45E3A">
        <w:rPr>
          <w:rFonts w:ascii="Franklin Gothic Book" w:hAnsi="Franklin Gothic Book" w:cs="Calibri"/>
          <w:color w:val="000000"/>
          <w:sz w:val="20"/>
          <w:szCs w:val="20"/>
        </w:rPr>
        <w:t xml:space="preserve"> </w:t>
      </w:r>
      <w:r>
        <w:rPr>
          <w:rFonts w:ascii="Franklin Gothic Book" w:hAnsi="Franklin Gothic Book" w:cs="Calibri"/>
          <w:color w:val="000000"/>
          <w:sz w:val="20"/>
          <w:szCs w:val="20"/>
        </w:rPr>
        <w:t>E101-4szt., SL2.100(PULS)-4szt.</w:t>
      </w:r>
    </w:p>
    <w:p w14:paraId="31426629"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5B5611C1"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Udział w próbach elektrycznych bloku energetycznego po remoncie.</w:t>
      </w:r>
    </w:p>
    <w:p w14:paraId="0FF3F14F"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Opracowanie protokołu z badań i prób z oceną techniczną stanu zespołów.</w:t>
      </w:r>
    </w:p>
    <w:p w14:paraId="1C7D0F29" w14:textId="77777777" w:rsidR="00362776" w:rsidRPr="00957A1D" w:rsidRDefault="00362776" w:rsidP="00066FC8">
      <w:pPr>
        <w:pStyle w:val="Akapitzlist"/>
        <w:numPr>
          <w:ilvl w:val="2"/>
          <w:numId w:val="63"/>
        </w:numPr>
        <w:spacing w:after="120" w:line="240" w:lineRule="auto"/>
        <w:ind w:left="1418" w:hanging="698"/>
        <w:contextualSpacing w:val="0"/>
        <w:rPr>
          <w:rFonts w:ascii="Arial" w:hAnsi="Arial" w:cs="Arial"/>
          <w:vanish/>
        </w:rPr>
      </w:pPr>
      <w:r w:rsidRPr="00BE13A6">
        <w:rPr>
          <w:rFonts w:ascii="Franklin Gothic Book" w:eastAsia="Times New Roman" w:hAnsi="Franklin Gothic Book"/>
          <w:sz w:val="20"/>
          <w:szCs w:val="20"/>
          <w:lang w:eastAsia="pl-PL"/>
        </w:rPr>
        <w:t xml:space="preserve">Remont koncentratora zabezpieczeń elektrycznych (Eukaliptus) </w:t>
      </w:r>
    </w:p>
    <w:p w14:paraId="04BB58DC"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Archiwizacja oprogramowania.</w:t>
      </w:r>
    </w:p>
    <w:p w14:paraId="224CB5E8"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73EB51C8"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25AD50F5"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Wymiana i formowanie akumulatorów UPS.</w:t>
      </w:r>
    </w:p>
    <w:p w14:paraId="05077EAE" w14:textId="77777777" w:rsidR="00362776" w:rsidRPr="00085C6F"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0B938B1E" w14:textId="77777777" w:rsidR="00362776" w:rsidRPr="00891595" w:rsidRDefault="00362776" w:rsidP="00066FC8">
      <w:pPr>
        <w:pStyle w:val="Akapitzlist"/>
        <w:numPr>
          <w:ilvl w:val="2"/>
          <w:numId w:val="63"/>
        </w:numPr>
        <w:spacing w:after="120" w:line="240" w:lineRule="auto"/>
        <w:ind w:left="1276" w:hanging="556"/>
        <w:contextualSpacing w:val="0"/>
        <w:rPr>
          <w:rFonts w:ascii="Franklin Gothic Book" w:eastAsia="Times New Roman" w:hAnsi="Franklin Gothic Book"/>
          <w:sz w:val="20"/>
          <w:szCs w:val="20"/>
          <w:lang w:eastAsia="pl-PL"/>
        </w:rPr>
      </w:pPr>
      <w:r w:rsidRPr="00B03CE1">
        <w:rPr>
          <w:rFonts w:ascii="Franklin Gothic Book" w:eastAsia="Times New Roman" w:hAnsi="Franklin Gothic Book"/>
          <w:sz w:val="20"/>
          <w:szCs w:val="20"/>
          <w:lang w:eastAsia="pl-PL"/>
        </w:rPr>
        <w:t>Remont zabezpieczeń średniego napięcia</w:t>
      </w:r>
      <w:r w:rsidR="00891595">
        <w:rPr>
          <w:rFonts w:ascii="Franklin Gothic Book" w:eastAsia="Times New Roman" w:hAnsi="Franklin Gothic Book"/>
          <w:sz w:val="20"/>
          <w:szCs w:val="20"/>
          <w:lang w:eastAsia="pl-PL"/>
        </w:rPr>
        <w:t xml:space="preserve"> - </w:t>
      </w:r>
      <w:r w:rsidRPr="00891595">
        <w:rPr>
          <w:rFonts w:ascii="Franklin Gothic Book" w:hAnsi="Franklin Gothic Book"/>
          <w:sz w:val="20"/>
          <w:szCs w:val="20"/>
        </w:rPr>
        <w:t>Rozdzielnia 6kV P4A i B</w:t>
      </w:r>
      <w:r w:rsidRPr="00891595">
        <w:rPr>
          <w:rFonts w:ascii="Franklin Gothic Book" w:hAnsi="Franklin Gothic Book"/>
          <w:szCs w:val="20"/>
        </w:rPr>
        <w:t xml:space="preserve"> </w:t>
      </w:r>
    </w:p>
    <w:p w14:paraId="364CB053" w14:textId="77777777" w:rsidR="00362776" w:rsidRPr="00B03CE1" w:rsidRDefault="00362776" w:rsidP="00066FC8">
      <w:pPr>
        <w:pStyle w:val="Akapitzlist"/>
        <w:numPr>
          <w:ilvl w:val="2"/>
          <w:numId w:val="63"/>
        </w:numPr>
        <w:spacing w:after="120" w:line="240" w:lineRule="auto"/>
        <w:ind w:left="1276" w:hanging="556"/>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Remont zespołów zabezpieczeniowych średniego napięcia (dotyczy 40 szt. – zespoły typu CZAZ-PZ, -PR, -M2, -T2, -L):</w:t>
      </w:r>
    </w:p>
    <w:p w14:paraId="3715435C" w14:textId="77777777" w:rsidR="00362776" w:rsidRPr="00B03CE1" w:rsidRDefault="00362776" w:rsidP="00066FC8">
      <w:pPr>
        <w:pStyle w:val="Akapitzlist"/>
        <w:numPr>
          <w:ilvl w:val="3"/>
          <w:numId w:val="63"/>
        </w:numPr>
        <w:spacing w:after="120" w:line="240" w:lineRule="auto"/>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Archiwizacja oprogramowania.</w:t>
      </w:r>
    </w:p>
    <w:p w14:paraId="45C5E6C8"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Przegląd i sprawdzenie działania podzespołów urządzenia, usunięcie usterek.</w:t>
      </w:r>
    </w:p>
    <w:p w14:paraId="54334FA3"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Regeneracja zasilaczy (wymiana zużytych części w tym kondensatorów).</w:t>
      </w:r>
    </w:p>
    <w:p w14:paraId="4F82F6E8"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Wymiana pamięci SRAM z podtrzymaniem bateryjnym.</w:t>
      </w:r>
    </w:p>
    <w:p w14:paraId="6E470230"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Dostawa i wymiana uszkodzonych 6 szt. obudów przednich.</w:t>
      </w:r>
    </w:p>
    <w:p w14:paraId="352BD876"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Dostawa i wymiana uszkodzonych 8 szt. obudów tylnych.</w:t>
      </w:r>
    </w:p>
    <w:p w14:paraId="6E1BE56E" w14:textId="77777777" w:rsidR="00362776" w:rsidRPr="00B03CE1"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Pełne badanie zabezpieczeń, uruchomienie, próby funkcjonalne zabezpieczeń z oddziaływaniem na cewki wyłączników.</w:t>
      </w:r>
    </w:p>
    <w:p w14:paraId="3F3DA080" w14:textId="77777777" w:rsidR="00362776" w:rsidRPr="00200F24"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03CE1">
        <w:rPr>
          <w:rFonts w:ascii="Franklin Gothic Book" w:hAnsi="Franklin Gothic Book" w:cs="Calibri"/>
          <w:color w:val="000000"/>
          <w:sz w:val="20"/>
          <w:szCs w:val="20"/>
        </w:rPr>
        <w:t>Opracowanie protokołu z badań i prób z oceną techniczną stanu zespołów.</w:t>
      </w:r>
    </w:p>
    <w:p w14:paraId="3A432BF0" w14:textId="77777777" w:rsidR="00362776" w:rsidRPr="001C1916" w:rsidRDefault="00085C6F" w:rsidP="00066FC8">
      <w:pPr>
        <w:pStyle w:val="Akapitzlist"/>
        <w:numPr>
          <w:ilvl w:val="1"/>
          <w:numId w:val="63"/>
        </w:numPr>
        <w:spacing w:after="120" w:line="240" w:lineRule="auto"/>
        <w:contextualSpacing w:val="0"/>
        <w:rPr>
          <w:rFonts w:ascii="Franklin Gothic Book" w:eastAsia="Times New Roman" w:hAnsi="Franklin Gothic Book"/>
          <w:b/>
          <w:sz w:val="20"/>
          <w:szCs w:val="20"/>
          <w:lang w:eastAsia="pl-PL"/>
        </w:rPr>
      </w:pPr>
      <w:r w:rsidRPr="00B52D39">
        <w:rPr>
          <w:rFonts w:ascii="Franklin Gothic Book" w:hAnsi="Franklin Gothic Book"/>
          <w:b/>
          <w:sz w:val="20"/>
          <w:szCs w:val="20"/>
        </w:rPr>
        <w:lastRenderedPageBreak/>
        <w:t xml:space="preserve">Szczegółowy </w:t>
      </w:r>
      <w:r>
        <w:rPr>
          <w:rFonts w:ascii="Franklin Gothic Book" w:eastAsia="Times New Roman" w:hAnsi="Franklin Gothic Book"/>
          <w:b/>
          <w:sz w:val="20"/>
          <w:szCs w:val="20"/>
          <w:lang w:eastAsia="pl-PL"/>
        </w:rPr>
        <w:t>z</w:t>
      </w:r>
      <w:r w:rsidR="00362776" w:rsidRPr="001C1916">
        <w:rPr>
          <w:rFonts w:ascii="Franklin Gothic Book" w:eastAsia="Times New Roman" w:hAnsi="Franklin Gothic Book"/>
          <w:b/>
          <w:sz w:val="20"/>
          <w:szCs w:val="20"/>
          <w:lang w:eastAsia="pl-PL"/>
        </w:rPr>
        <w:t>akres prac dla bloku energetycznego nr 6</w:t>
      </w:r>
      <w:r>
        <w:rPr>
          <w:rFonts w:ascii="Franklin Gothic Book" w:eastAsia="Times New Roman" w:hAnsi="Franklin Gothic Book"/>
          <w:b/>
          <w:sz w:val="20"/>
          <w:szCs w:val="20"/>
          <w:lang w:eastAsia="pl-PL"/>
        </w:rPr>
        <w:t xml:space="preserve"> </w:t>
      </w:r>
      <w:r w:rsidRPr="00085C6F">
        <w:rPr>
          <w:rFonts w:ascii="Franklin Gothic Book" w:eastAsia="Times New Roman" w:hAnsi="Franklin Gothic Book"/>
          <w:sz w:val="20"/>
          <w:szCs w:val="20"/>
          <w:lang w:eastAsia="pl-PL"/>
        </w:rPr>
        <w:t>obejmuje:</w:t>
      </w:r>
    </w:p>
    <w:p w14:paraId="3DF95D12" w14:textId="77777777" w:rsidR="00362776" w:rsidRPr="001C1916" w:rsidRDefault="00362776" w:rsidP="00066FC8">
      <w:pPr>
        <w:pStyle w:val="Akapitzlist"/>
        <w:numPr>
          <w:ilvl w:val="2"/>
          <w:numId w:val="63"/>
        </w:numPr>
        <w:spacing w:after="120" w:line="240" w:lineRule="auto"/>
        <w:ind w:left="1418" w:hanging="698"/>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t xml:space="preserve">Remont zespołów automatyki zabezpieczeniowej CZAZGTA i B </w:t>
      </w:r>
    </w:p>
    <w:p w14:paraId="22744EF0"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r>
        <w:rPr>
          <w:rFonts w:ascii="Franklin Gothic Book" w:hAnsi="Franklin Gothic Book" w:cs="Calibri"/>
          <w:color w:val="000000"/>
          <w:sz w:val="20"/>
          <w:szCs w:val="20"/>
        </w:rPr>
        <w:t>.</w:t>
      </w:r>
    </w:p>
    <w:p w14:paraId="63050708"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układów zasilania, modułów, podzespołów, połączeń,</w:t>
      </w:r>
      <w:r>
        <w:rPr>
          <w:rFonts w:ascii="Franklin Gothic Book" w:hAnsi="Franklin Gothic Book" w:cs="Calibri"/>
          <w:color w:val="000000"/>
          <w:sz w:val="20"/>
          <w:szCs w:val="20"/>
        </w:rPr>
        <w:t xml:space="preserve"> gniazd probierczych RTXP,</w:t>
      </w:r>
      <w:r w:rsidRPr="00BE13A6">
        <w:rPr>
          <w:rFonts w:ascii="Franklin Gothic Book" w:hAnsi="Franklin Gothic Book" w:cs="Calibri"/>
          <w:color w:val="000000"/>
          <w:sz w:val="20"/>
          <w:szCs w:val="20"/>
        </w:rPr>
        <w:t xml:space="preserve"> stanu izolacji</w:t>
      </w:r>
      <w:r>
        <w:rPr>
          <w:rFonts w:ascii="Franklin Gothic Book" w:hAnsi="Franklin Gothic Book" w:cs="Calibri"/>
          <w:color w:val="000000"/>
          <w:sz w:val="20"/>
          <w:szCs w:val="20"/>
        </w:rPr>
        <w:t xml:space="preserve"> obwodów</w:t>
      </w:r>
      <w:r w:rsidRPr="001C1916">
        <w:rPr>
          <w:rFonts w:ascii="Franklin Gothic Book" w:hAnsi="Franklin Gothic Book" w:cs="Calibri"/>
          <w:color w:val="000000"/>
          <w:sz w:val="20"/>
          <w:szCs w:val="20"/>
        </w:rPr>
        <w:t>.</w:t>
      </w:r>
    </w:p>
    <w:p w14:paraId="52EBA070"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Konserwacja, wymiana uszkodzonych elementów, wymiana baterii w modułach MR.</w:t>
      </w:r>
    </w:p>
    <w:p w14:paraId="3476BD0F"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Regeneracja zasilaczy (wymiana zużytych części w tym kondensatorów).</w:t>
      </w:r>
      <w:r>
        <w:rPr>
          <w:rFonts w:ascii="Franklin Gothic Book" w:hAnsi="Franklin Gothic Book" w:cs="Calibri"/>
          <w:color w:val="000000"/>
          <w:sz w:val="20"/>
          <w:szCs w:val="20"/>
        </w:rPr>
        <w:t xml:space="preserve"> Typ zasilaczy:</w:t>
      </w:r>
      <w:r w:rsidRPr="00A45E3A">
        <w:rPr>
          <w:rFonts w:ascii="Franklin Gothic Book" w:hAnsi="Franklin Gothic Book" w:cs="Calibri"/>
          <w:color w:val="000000"/>
          <w:sz w:val="20"/>
          <w:szCs w:val="20"/>
        </w:rPr>
        <w:t xml:space="preserve"> </w:t>
      </w:r>
      <w:r>
        <w:rPr>
          <w:rFonts w:ascii="Franklin Gothic Book" w:hAnsi="Franklin Gothic Book" w:cs="Calibri"/>
          <w:color w:val="000000"/>
          <w:sz w:val="20"/>
          <w:szCs w:val="20"/>
        </w:rPr>
        <w:t>E101-4szt., SL2.100(PULS)-4szt.</w:t>
      </w:r>
    </w:p>
    <w:p w14:paraId="4A3FB028"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0855C1DB"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Udział w próbach elektrycznych bloku energetycznego po remoncie.</w:t>
      </w:r>
    </w:p>
    <w:p w14:paraId="5CFAA16F" w14:textId="77777777" w:rsidR="00362776" w:rsidRPr="00200F24"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Opracowanie protokołu z badań i prób z oceną techniczną stanu zespołów.</w:t>
      </w:r>
    </w:p>
    <w:p w14:paraId="161005FB" w14:textId="77777777" w:rsidR="00362776" w:rsidRPr="001C1916" w:rsidRDefault="00085C6F" w:rsidP="00066FC8">
      <w:pPr>
        <w:pStyle w:val="Akapitzlist"/>
        <w:numPr>
          <w:ilvl w:val="2"/>
          <w:numId w:val="63"/>
        </w:numPr>
        <w:spacing w:after="120" w:line="240" w:lineRule="auto"/>
        <w:ind w:left="1276" w:hanging="556"/>
        <w:contextualSpacing w:val="0"/>
        <w:rPr>
          <w:rFonts w:ascii="Franklin Gothic Book" w:eastAsia="Times New Roman" w:hAnsi="Franklin Gothic Book"/>
          <w:sz w:val="20"/>
          <w:szCs w:val="20"/>
          <w:lang w:eastAsia="pl-PL"/>
        </w:rPr>
      </w:pPr>
      <w:r>
        <w:rPr>
          <w:rFonts w:ascii="Franklin Gothic Book" w:eastAsia="Times New Roman" w:hAnsi="Franklin Gothic Book"/>
          <w:sz w:val="20"/>
          <w:szCs w:val="20"/>
          <w:lang w:eastAsia="pl-PL"/>
        </w:rPr>
        <w:t xml:space="preserve"> </w:t>
      </w:r>
      <w:r w:rsidR="00362776" w:rsidRPr="001C1916">
        <w:rPr>
          <w:rFonts w:ascii="Franklin Gothic Book" w:eastAsia="Times New Roman" w:hAnsi="Franklin Gothic Book"/>
          <w:sz w:val="20"/>
          <w:szCs w:val="20"/>
          <w:lang w:eastAsia="pl-PL"/>
        </w:rPr>
        <w:t xml:space="preserve">Remont koncentratora zabezpieczeń elektrycznych (Eukaliptus) </w:t>
      </w:r>
    </w:p>
    <w:p w14:paraId="7FC21BD0" w14:textId="77777777" w:rsidR="00362776" w:rsidRPr="00CE6B23" w:rsidRDefault="00362776" w:rsidP="00957A1D">
      <w:pPr>
        <w:pStyle w:val="Akapitzlist"/>
        <w:spacing w:after="160" w:line="259" w:lineRule="auto"/>
        <w:ind w:left="1275"/>
        <w:rPr>
          <w:rFonts w:ascii="Arial" w:hAnsi="Arial" w:cs="Arial"/>
          <w:vanish/>
        </w:rPr>
      </w:pPr>
    </w:p>
    <w:p w14:paraId="54B1EC27"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p>
    <w:p w14:paraId="48BD7C18"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284E7C16"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65FB29E3"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Wymiana i formowanie akumulatorów UPS.</w:t>
      </w:r>
    </w:p>
    <w:p w14:paraId="6F82D7C2" w14:textId="77777777" w:rsidR="00362776" w:rsidRPr="00085C6F"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 xml:space="preserve">Konfiguracja komputera (instalacja dostarczonego systemu operacyjnego, ustawienie portów komunikacyjnych, uruchomienie komunikacji z poszczególnymi urządzeniami, </w:t>
      </w:r>
      <w:r w:rsidR="00085C6F">
        <w:rPr>
          <w:rFonts w:ascii="Franklin Gothic Book" w:hAnsi="Franklin Gothic Book" w:cs="Calibri"/>
          <w:color w:val="000000"/>
          <w:sz w:val="20"/>
          <w:szCs w:val="20"/>
        </w:rPr>
        <w:t>opracowanie protokołu</w:t>
      </w:r>
    </w:p>
    <w:p w14:paraId="099C15B5" w14:textId="77777777" w:rsidR="00362776" w:rsidRPr="00085C6F" w:rsidRDefault="00362776" w:rsidP="00066FC8">
      <w:pPr>
        <w:pStyle w:val="Akapitzlist"/>
        <w:numPr>
          <w:ilvl w:val="2"/>
          <w:numId w:val="63"/>
        </w:numPr>
        <w:spacing w:after="120"/>
        <w:ind w:left="1276" w:hanging="556"/>
        <w:rPr>
          <w:rFonts w:ascii="Franklin Gothic Book" w:hAnsi="Franklin Gothic Book"/>
          <w:sz w:val="20"/>
          <w:szCs w:val="20"/>
        </w:rPr>
      </w:pPr>
      <w:r w:rsidRPr="00085C6F">
        <w:rPr>
          <w:rFonts w:ascii="Franklin Gothic Book" w:hAnsi="Franklin Gothic Book"/>
          <w:sz w:val="20"/>
          <w:szCs w:val="20"/>
        </w:rPr>
        <w:t>Remont zabezpieczeń średniego napięcia</w:t>
      </w:r>
      <w:r w:rsidR="00085C6F" w:rsidRPr="00085C6F">
        <w:rPr>
          <w:rFonts w:ascii="Franklin Gothic Book" w:hAnsi="Franklin Gothic Book"/>
          <w:sz w:val="20"/>
          <w:szCs w:val="20"/>
        </w:rPr>
        <w:t xml:space="preserve"> - </w:t>
      </w:r>
      <w:r w:rsidRPr="00085C6F">
        <w:rPr>
          <w:rFonts w:ascii="Franklin Gothic Book" w:hAnsi="Franklin Gothic Book"/>
          <w:sz w:val="20"/>
          <w:szCs w:val="20"/>
        </w:rPr>
        <w:t>Rozdzielnia 6kV P6A i B</w:t>
      </w:r>
      <w:r w:rsidR="00085C6F" w:rsidRPr="00085C6F">
        <w:rPr>
          <w:rFonts w:ascii="Franklin Gothic Book" w:hAnsi="Franklin Gothic Book"/>
          <w:sz w:val="20"/>
          <w:szCs w:val="20"/>
        </w:rPr>
        <w:t>.</w:t>
      </w:r>
    </w:p>
    <w:p w14:paraId="43F96758" w14:textId="77777777" w:rsidR="00362776" w:rsidRPr="00F01B4D" w:rsidRDefault="00362776" w:rsidP="00957A1D">
      <w:pPr>
        <w:pStyle w:val="Akapitzlist"/>
        <w:spacing w:after="160" w:line="259" w:lineRule="auto"/>
        <w:ind w:left="1275"/>
        <w:rPr>
          <w:rFonts w:ascii="Arial" w:hAnsi="Arial" w:cs="Arial"/>
          <w:vanish/>
        </w:rPr>
      </w:pPr>
    </w:p>
    <w:p w14:paraId="51FE6359" w14:textId="77777777" w:rsidR="00362776" w:rsidRPr="001C1916" w:rsidRDefault="00362776" w:rsidP="00066FC8">
      <w:pPr>
        <w:pStyle w:val="Akapitzlist"/>
        <w:numPr>
          <w:ilvl w:val="3"/>
          <w:numId w:val="63"/>
        </w:numPr>
        <w:spacing w:after="120" w:line="240" w:lineRule="auto"/>
        <w:ind w:left="1985" w:hanging="851"/>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 xml:space="preserve">Remont zespołów zabezpieczeniowych średniego napięcia (dotyczy 44 szt. – zespoły typu CZAZ-U, -UM): </w:t>
      </w:r>
    </w:p>
    <w:p w14:paraId="27363901"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p>
    <w:p w14:paraId="6635B5E0"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Przegląd i sprawdzenie działania podzespołów urządzenia, usunięcie usterek, wymiana baterii.</w:t>
      </w:r>
    </w:p>
    <w:p w14:paraId="358F3C66"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Regeneracja zasilaczy (wymiana zużytych części w tym kondensatorów).</w:t>
      </w:r>
    </w:p>
    <w:p w14:paraId="530CEFB8"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Dostawa i wymiana uszkodzonych 5 szt. obudów przednich.</w:t>
      </w:r>
    </w:p>
    <w:p w14:paraId="32553771"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Dostawa i wymiana uszkodzonych 5 szt. obudów tylnych.</w:t>
      </w:r>
    </w:p>
    <w:p w14:paraId="0A3CBC7A" w14:textId="77777777" w:rsidR="00362776" w:rsidRPr="001C1916" w:rsidRDefault="00362776" w:rsidP="00066FC8">
      <w:pPr>
        <w:pStyle w:val="Akapitzlist"/>
        <w:numPr>
          <w:ilvl w:val="4"/>
          <w:numId w:val="63"/>
        </w:numPr>
        <w:spacing w:after="120" w:line="240" w:lineRule="auto"/>
        <w:ind w:left="2835"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Pełne badanie zabezpieczeń, uruchomienie, próby funkcjonalne zabezpieczeń z oddziaływaniem na cewki wyłączników.</w:t>
      </w:r>
    </w:p>
    <w:p w14:paraId="5717404D" w14:textId="77777777" w:rsidR="00362776" w:rsidRPr="001C1916"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Opracowanie protokołu z badań i prób z oceną techniczną stanu zespołów.</w:t>
      </w:r>
    </w:p>
    <w:p w14:paraId="320ABBB7" w14:textId="77777777" w:rsidR="00362776" w:rsidRPr="003A53EF" w:rsidRDefault="00362776" w:rsidP="00362776">
      <w:pPr>
        <w:rPr>
          <w:rFonts w:ascii="Arial" w:hAnsi="Arial" w:cs="Arial"/>
        </w:rPr>
      </w:pPr>
    </w:p>
    <w:p w14:paraId="60D02AFA" w14:textId="77777777" w:rsidR="00362776" w:rsidRPr="001C1916" w:rsidRDefault="0001679E" w:rsidP="00066FC8">
      <w:pPr>
        <w:pStyle w:val="Akapitzlist"/>
        <w:numPr>
          <w:ilvl w:val="1"/>
          <w:numId w:val="63"/>
        </w:numPr>
        <w:spacing w:after="120" w:line="240" w:lineRule="auto"/>
        <w:contextualSpacing w:val="0"/>
        <w:rPr>
          <w:rFonts w:ascii="Franklin Gothic Book" w:eastAsia="Times New Roman" w:hAnsi="Franklin Gothic Book"/>
          <w:b/>
          <w:sz w:val="20"/>
          <w:szCs w:val="20"/>
          <w:lang w:eastAsia="pl-PL"/>
        </w:rPr>
      </w:pPr>
      <w:r w:rsidRPr="00B52D39">
        <w:rPr>
          <w:rFonts w:ascii="Franklin Gothic Book" w:hAnsi="Franklin Gothic Book"/>
          <w:b/>
          <w:sz w:val="20"/>
          <w:szCs w:val="20"/>
        </w:rPr>
        <w:t xml:space="preserve">Szczegółowy </w:t>
      </w:r>
      <w:r>
        <w:rPr>
          <w:rFonts w:ascii="Franklin Gothic Book" w:eastAsia="Times New Roman" w:hAnsi="Franklin Gothic Book"/>
          <w:b/>
          <w:sz w:val="20"/>
          <w:szCs w:val="20"/>
          <w:lang w:eastAsia="pl-PL"/>
        </w:rPr>
        <w:t>z</w:t>
      </w:r>
      <w:r w:rsidR="00362776" w:rsidRPr="001C1916">
        <w:rPr>
          <w:rFonts w:ascii="Franklin Gothic Book" w:eastAsia="Times New Roman" w:hAnsi="Franklin Gothic Book"/>
          <w:b/>
          <w:sz w:val="20"/>
          <w:szCs w:val="20"/>
          <w:lang w:eastAsia="pl-PL"/>
        </w:rPr>
        <w:t>akres prac dla bloku energetycznego nr 7</w:t>
      </w:r>
      <w:r>
        <w:rPr>
          <w:rFonts w:ascii="Franklin Gothic Book" w:eastAsia="Times New Roman" w:hAnsi="Franklin Gothic Book"/>
          <w:b/>
          <w:sz w:val="20"/>
          <w:szCs w:val="20"/>
          <w:lang w:eastAsia="pl-PL"/>
        </w:rPr>
        <w:t xml:space="preserve"> </w:t>
      </w:r>
      <w:r w:rsidRPr="0001679E">
        <w:rPr>
          <w:rFonts w:ascii="Franklin Gothic Book" w:eastAsia="Times New Roman" w:hAnsi="Franklin Gothic Book"/>
          <w:sz w:val="20"/>
          <w:szCs w:val="20"/>
          <w:lang w:eastAsia="pl-PL"/>
        </w:rPr>
        <w:t>obejmuje:</w:t>
      </w:r>
    </w:p>
    <w:p w14:paraId="2D0DAE4F" w14:textId="77777777" w:rsidR="00362776" w:rsidRPr="001C1916" w:rsidRDefault="00362776" w:rsidP="00066FC8">
      <w:pPr>
        <w:pStyle w:val="Akapitzlist"/>
        <w:numPr>
          <w:ilvl w:val="2"/>
          <w:numId w:val="63"/>
        </w:numPr>
        <w:spacing w:after="120" w:line="240" w:lineRule="auto"/>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t xml:space="preserve">Remont zespołów automatyki zabezpieczeniowej CZAZGTA i B </w:t>
      </w:r>
    </w:p>
    <w:p w14:paraId="00E4DF59"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r>
        <w:rPr>
          <w:rFonts w:ascii="Franklin Gothic Book" w:hAnsi="Franklin Gothic Book" w:cs="Calibri"/>
          <w:color w:val="000000"/>
          <w:sz w:val="20"/>
          <w:szCs w:val="20"/>
        </w:rPr>
        <w:t>.</w:t>
      </w:r>
    </w:p>
    <w:p w14:paraId="67591A38"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układów zasilania, modułów, podzespołów, połączeń,</w:t>
      </w:r>
      <w:r>
        <w:rPr>
          <w:rFonts w:ascii="Franklin Gothic Book" w:hAnsi="Franklin Gothic Book" w:cs="Calibri"/>
          <w:color w:val="000000"/>
          <w:sz w:val="20"/>
          <w:szCs w:val="20"/>
        </w:rPr>
        <w:t xml:space="preserve"> gniazd probierczych RTXP,</w:t>
      </w:r>
      <w:r w:rsidRPr="00BE13A6">
        <w:rPr>
          <w:rFonts w:ascii="Franklin Gothic Book" w:hAnsi="Franklin Gothic Book" w:cs="Calibri"/>
          <w:color w:val="000000"/>
          <w:sz w:val="20"/>
          <w:szCs w:val="20"/>
        </w:rPr>
        <w:t xml:space="preserve"> stanu izolacji</w:t>
      </w:r>
      <w:r>
        <w:rPr>
          <w:rFonts w:ascii="Franklin Gothic Book" w:hAnsi="Franklin Gothic Book" w:cs="Calibri"/>
          <w:color w:val="000000"/>
          <w:sz w:val="20"/>
          <w:szCs w:val="20"/>
        </w:rPr>
        <w:t xml:space="preserve"> obwodów</w:t>
      </w:r>
      <w:r w:rsidRPr="001C1916">
        <w:rPr>
          <w:rFonts w:ascii="Franklin Gothic Book" w:hAnsi="Franklin Gothic Book" w:cs="Calibri"/>
          <w:color w:val="000000"/>
          <w:sz w:val="20"/>
          <w:szCs w:val="20"/>
        </w:rPr>
        <w:t>.</w:t>
      </w:r>
    </w:p>
    <w:p w14:paraId="604FBBB9"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Konserwacja, wymiana uszkodzonych elementów, wymiana baterii w modułach MR.</w:t>
      </w:r>
    </w:p>
    <w:p w14:paraId="6DE1844B"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Regeneracja zasilaczy (wymiana zużytych części w tym kondensatorów).</w:t>
      </w:r>
      <w:r>
        <w:rPr>
          <w:rFonts w:ascii="Franklin Gothic Book" w:hAnsi="Franklin Gothic Book" w:cs="Calibri"/>
          <w:color w:val="000000"/>
          <w:sz w:val="20"/>
          <w:szCs w:val="20"/>
        </w:rPr>
        <w:t xml:space="preserve"> Typ zasilaczy:</w:t>
      </w:r>
      <w:r w:rsidRPr="00A45E3A">
        <w:rPr>
          <w:rFonts w:ascii="Franklin Gothic Book" w:hAnsi="Franklin Gothic Book" w:cs="Calibri"/>
          <w:color w:val="000000"/>
          <w:sz w:val="20"/>
          <w:szCs w:val="20"/>
        </w:rPr>
        <w:t xml:space="preserve"> </w:t>
      </w:r>
      <w:r>
        <w:rPr>
          <w:rFonts w:ascii="Franklin Gothic Book" w:hAnsi="Franklin Gothic Book" w:cs="Calibri"/>
          <w:color w:val="000000"/>
          <w:sz w:val="20"/>
          <w:szCs w:val="20"/>
        </w:rPr>
        <w:t>E101-4szt., SL2.100(PULS)-4szt.</w:t>
      </w:r>
    </w:p>
    <w:p w14:paraId="7F9D1426"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481AED04"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Udział w próbach elektrycznych bloku energetycznego po remoncie.</w:t>
      </w:r>
    </w:p>
    <w:p w14:paraId="4C038BFE" w14:textId="77777777" w:rsidR="00362776" w:rsidRPr="00200F24"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Opracowanie protokołu z badań i prób z oceną techniczną stanu zespołów.</w:t>
      </w:r>
    </w:p>
    <w:p w14:paraId="3F1E6B70" w14:textId="77777777" w:rsidR="00362776" w:rsidRPr="001C1916" w:rsidRDefault="00362776" w:rsidP="00066FC8">
      <w:pPr>
        <w:pStyle w:val="Akapitzlist"/>
        <w:numPr>
          <w:ilvl w:val="2"/>
          <w:numId w:val="63"/>
        </w:numPr>
        <w:spacing w:after="120" w:line="240" w:lineRule="auto"/>
        <w:ind w:left="1276" w:hanging="556"/>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lastRenderedPageBreak/>
        <w:t xml:space="preserve">Remont koncentratora zabezpieczeń elektrycznych (Eukaliptus) </w:t>
      </w:r>
    </w:p>
    <w:p w14:paraId="0D0C6B34" w14:textId="77777777" w:rsidR="00362776" w:rsidRPr="00CE6B23" w:rsidRDefault="00362776" w:rsidP="00957A1D">
      <w:pPr>
        <w:pStyle w:val="Akapitzlist"/>
        <w:spacing w:after="160" w:line="259" w:lineRule="auto"/>
        <w:ind w:left="1275"/>
        <w:rPr>
          <w:rFonts w:ascii="Arial" w:hAnsi="Arial" w:cs="Arial"/>
          <w:vanish/>
        </w:rPr>
      </w:pPr>
    </w:p>
    <w:p w14:paraId="30795041"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p>
    <w:p w14:paraId="3908A774"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1C0CDED1"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34CCAAF4"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Wymiana i formowanie akumulatorów UPS.</w:t>
      </w:r>
    </w:p>
    <w:p w14:paraId="2AC720DE" w14:textId="77777777" w:rsidR="00362776" w:rsidRPr="00200F24"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3444B067" w14:textId="77777777" w:rsidR="00362776" w:rsidRPr="0001679E" w:rsidRDefault="00362776" w:rsidP="00066FC8">
      <w:pPr>
        <w:pStyle w:val="Akapitzlist"/>
        <w:numPr>
          <w:ilvl w:val="2"/>
          <w:numId w:val="63"/>
        </w:numPr>
        <w:spacing w:after="120" w:line="240" w:lineRule="auto"/>
        <w:ind w:left="1276" w:hanging="556"/>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t>Remont zabezpieczeń średniego napięcia</w:t>
      </w:r>
      <w:r w:rsidR="0001679E">
        <w:rPr>
          <w:rFonts w:ascii="Franklin Gothic Book" w:eastAsia="Times New Roman" w:hAnsi="Franklin Gothic Book"/>
          <w:sz w:val="20"/>
          <w:szCs w:val="20"/>
          <w:lang w:eastAsia="pl-PL"/>
        </w:rPr>
        <w:t xml:space="preserve">  - </w:t>
      </w:r>
      <w:r w:rsidRPr="0001679E">
        <w:rPr>
          <w:rFonts w:ascii="Franklin Gothic Book" w:hAnsi="Franklin Gothic Book"/>
          <w:sz w:val="20"/>
          <w:szCs w:val="20"/>
        </w:rPr>
        <w:t>Rozdzielnia 6kV P7A i B</w:t>
      </w:r>
      <w:r w:rsidRPr="0001679E">
        <w:rPr>
          <w:rFonts w:ascii="Franklin Gothic Book" w:hAnsi="Franklin Gothic Book"/>
          <w:szCs w:val="20"/>
        </w:rPr>
        <w:t xml:space="preserve"> </w:t>
      </w:r>
    </w:p>
    <w:p w14:paraId="4A302B65" w14:textId="77777777" w:rsidR="00362776" w:rsidRPr="003A53EF" w:rsidRDefault="00362776" w:rsidP="00957A1D">
      <w:pPr>
        <w:pStyle w:val="Akapitzlist"/>
        <w:spacing w:after="160" w:line="259" w:lineRule="auto"/>
        <w:ind w:left="1275"/>
        <w:rPr>
          <w:rFonts w:ascii="Arial" w:hAnsi="Arial" w:cs="Arial"/>
          <w:vanish/>
        </w:rPr>
      </w:pPr>
    </w:p>
    <w:p w14:paraId="34FDA293" w14:textId="77777777" w:rsidR="00362776" w:rsidRPr="003A53EF" w:rsidRDefault="00362776" w:rsidP="00957A1D">
      <w:pPr>
        <w:pStyle w:val="Akapitzlist"/>
        <w:spacing w:after="160" w:line="259" w:lineRule="auto"/>
        <w:ind w:left="1275"/>
        <w:rPr>
          <w:rFonts w:ascii="Arial" w:hAnsi="Arial" w:cs="Arial"/>
          <w:vanish/>
        </w:rPr>
      </w:pPr>
    </w:p>
    <w:p w14:paraId="0152B5ED"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Remont zespołów zabezpieczeniowych średniego napięcia (dotyczy 40 szt. – zespoły typu CZAZ-PZ, -PR, -M2, -T2, -L):</w:t>
      </w:r>
    </w:p>
    <w:p w14:paraId="5D19F460"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p>
    <w:p w14:paraId="47C0F851"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Przegląd i sprawdzenie działania podzespołów urządzenia, usunięcie usterek.</w:t>
      </w:r>
    </w:p>
    <w:p w14:paraId="510320E1"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Regeneracja zasilaczy (wymiana zużytych części w tym kondensatorów).</w:t>
      </w:r>
    </w:p>
    <w:p w14:paraId="00112F55"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Wymiana pamięci SRAM z podtrzymaniem bateryjnym.</w:t>
      </w:r>
    </w:p>
    <w:p w14:paraId="2E519052"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Dostawa i wymiana uszkodzonych 11 szt. obudów przednich.</w:t>
      </w:r>
    </w:p>
    <w:p w14:paraId="0A1A555D"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Dostawa i wymiana uszkodzonych 16 szt. obudów tylnych.</w:t>
      </w:r>
    </w:p>
    <w:p w14:paraId="2F497B0C" w14:textId="77777777" w:rsidR="00362776" w:rsidRPr="001C1916" w:rsidRDefault="00362776" w:rsidP="00066FC8">
      <w:pPr>
        <w:pStyle w:val="Akapitzlist"/>
        <w:numPr>
          <w:ilvl w:val="4"/>
          <w:numId w:val="63"/>
        </w:numPr>
        <w:spacing w:after="120" w:line="240" w:lineRule="auto"/>
        <w:ind w:left="2977" w:hanging="992"/>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Pełne badanie zabezpieczeń, uruchomienie, próby funkcjonalne zabezpieczeń z oddziaływaniem na cewki wyłączników.</w:t>
      </w:r>
    </w:p>
    <w:p w14:paraId="31023FEC" w14:textId="77777777" w:rsidR="00362776" w:rsidRPr="00D3747C" w:rsidRDefault="00362776" w:rsidP="00066FC8">
      <w:pPr>
        <w:pStyle w:val="Akapitzlist"/>
        <w:numPr>
          <w:ilvl w:val="4"/>
          <w:numId w:val="63"/>
        </w:numPr>
        <w:spacing w:after="120" w:line="240" w:lineRule="auto"/>
        <w:ind w:left="2977" w:hanging="850"/>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Opracowanie protokołu z badań i prób z oceną techniczną stanu zespołów.</w:t>
      </w:r>
    </w:p>
    <w:p w14:paraId="3E5AFBEE" w14:textId="77777777" w:rsidR="00362776" w:rsidRPr="001C1916" w:rsidRDefault="0031295A" w:rsidP="00066FC8">
      <w:pPr>
        <w:pStyle w:val="Akapitzlist"/>
        <w:numPr>
          <w:ilvl w:val="1"/>
          <w:numId w:val="63"/>
        </w:numPr>
        <w:spacing w:after="120" w:line="240" w:lineRule="auto"/>
        <w:contextualSpacing w:val="0"/>
        <w:rPr>
          <w:rFonts w:ascii="Franklin Gothic Book" w:eastAsia="Times New Roman" w:hAnsi="Franklin Gothic Book"/>
          <w:b/>
          <w:sz w:val="20"/>
          <w:szCs w:val="20"/>
          <w:lang w:eastAsia="pl-PL"/>
        </w:rPr>
      </w:pPr>
      <w:r w:rsidRPr="00B52D39">
        <w:rPr>
          <w:rFonts w:ascii="Franklin Gothic Book" w:hAnsi="Franklin Gothic Book"/>
          <w:b/>
          <w:sz w:val="20"/>
          <w:szCs w:val="20"/>
        </w:rPr>
        <w:t xml:space="preserve">Szczegółowy </w:t>
      </w:r>
      <w:r>
        <w:rPr>
          <w:rFonts w:ascii="Franklin Gothic Book" w:eastAsia="Times New Roman" w:hAnsi="Franklin Gothic Book"/>
          <w:b/>
          <w:sz w:val="20"/>
          <w:szCs w:val="20"/>
          <w:lang w:eastAsia="pl-PL"/>
        </w:rPr>
        <w:t>z</w:t>
      </w:r>
      <w:r w:rsidR="00362776" w:rsidRPr="001C1916">
        <w:rPr>
          <w:rFonts w:ascii="Franklin Gothic Book" w:eastAsia="Times New Roman" w:hAnsi="Franklin Gothic Book"/>
          <w:b/>
          <w:sz w:val="20"/>
          <w:szCs w:val="20"/>
          <w:lang w:eastAsia="pl-PL"/>
        </w:rPr>
        <w:t>akres prac dla bloku energetycznego nr 9</w:t>
      </w:r>
      <w:r w:rsidR="007A104E">
        <w:rPr>
          <w:rFonts w:ascii="Franklin Gothic Book" w:eastAsia="Times New Roman" w:hAnsi="Franklin Gothic Book"/>
          <w:b/>
          <w:sz w:val="20"/>
          <w:szCs w:val="20"/>
          <w:lang w:eastAsia="pl-PL"/>
        </w:rPr>
        <w:t xml:space="preserve"> obejmuje:</w:t>
      </w:r>
    </w:p>
    <w:p w14:paraId="437F9FF8" w14:textId="77777777" w:rsidR="00362776" w:rsidRPr="001C1916" w:rsidRDefault="007A104E" w:rsidP="00066FC8">
      <w:pPr>
        <w:pStyle w:val="Akapitzlist"/>
        <w:numPr>
          <w:ilvl w:val="2"/>
          <w:numId w:val="63"/>
        </w:numPr>
        <w:spacing w:after="120" w:line="240" w:lineRule="auto"/>
        <w:contextualSpacing w:val="0"/>
        <w:rPr>
          <w:rFonts w:ascii="Franklin Gothic Book" w:eastAsia="Times New Roman" w:hAnsi="Franklin Gothic Book"/>
          <w:sz w:val="20"/>
          <w:szCs w:val="20"/>
          <w:lang w:eastAsia="pl-PL"/>
        </w:rPr>
      </w:pPr>
      <w:r>
        <w:rPr>
          <w:rFonts w:ascii="Franklin Gothic Book" w:eastAsia="Times New Roman" w:hAnsi="Franklin Gothic Book"/>
          <w:sz w:val="20"/>
          <w:szCs w:val="20"/>
          <w:lang w:eastAsia="pl-PL"/>
        </w:rPr>
        <w:t xml:space="preserve"> </w:t>
      </w:r>
      <w:r w:rsidR="00362776" w:rsidRPr="001C1916">
        <w:rPr>
          <w:rFonts w:ascii="Franklin Gothic Book" w:eastAsia="Times New Roman" w:hAnsi="Franklin Gothic Book"/>
          <w:sz w:val="20"/>
          <w:szCs w:val="20"/>
          <w:lang w:eastAsia="pl-PL"/>
        </w:rPr>
        <w:t xml:space="preserve">Remont zespołów automatyki zabezpieczeniowej CZAZGTA i B </w:t>
      </w:r>
    </w:p>
    <w:p w14:paraId="1228C404"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r>
        <w:rPr>
          <w:rFonts w:ascii="Franklin Gothic Book" w:hAnsi="Franklin Gothic Book" w:cs="Calibri"/>
          <w:color w:val="000000"/>
          <w:sz w:val="20"/>
          <w:szCs w:val="20"/>
        </w:rPr>
        <w:t>.</w:t>
      </w:r>
    </w:p>
    <w:p w14:paraId="40F4758A"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BE13A6">
        <w:rPr>
          <w:rFonts w:ascii="Franklin Gothic Book" w:hAnsi="Franklin Gothic Book" w:cs="Calibri"/>
          <w:color w:val="000000"/>
          <w:sz w:val="20"/>
          <w:szCs w:val="20"/>
        </w:rPr>
        <w:t>Przegląd i sprawdzenie: układów zasilania, modułów, podzespołów, połączeń,</w:t>
      </w:r>
      <w:r>
        <w:rPr>
          <w:rFonts w:ascii="Franklin Gothic Book" w:hAnsi="Franklin Gothic Book" w:cs="Calibri"/>
          <w:color w:val="000000"/>
          <w:sz w:val="20"/>
          <w:szCs w:val="20"/>
        </w:rPr>
        <w:t xml:space="preserve"> gniazd probierczych RTXP,</w:t>
      </w:r>
      <w:r w:rsidRPr="00BE13A6">
        <w:rPr>
          <w:rFonts w:ascii="Franklin Gothic Book" w:hAnsi="Franklin Gothic Book" w:cs="Calibri"/>
          <w:color w:val="000000"/>
          <w:sz w:val="20"/>
          <w:szCs w:val="20"/>
        </w:rPr>
        <w:t xml:space="preserve"> stanu izolacji</w:t>
      </w:r>
      <w:r>
        <w:rPr>
          <w:rFonts w:ascii="Franklin Gothic Book" w:hAnsi="Franklin Gothic Book" w:cs="Calibri"/>
          <w:color w:val="000000"/>
          <w:sz w:val="20"/>
          <w:szCs w:val="20"/>
        </w:rPr>
        <w:t xml:space="preserve"> obwodów</w:t>
      </w:r>
      <w:r w:rsidRPr="001C1916">
        <w:rPr>
          <w:rFonts w:ascii="Franklin Gothic Book" w:hAnsi="Franklin Gothic Book" w:cs="Calibri"/>
          <w:color w:val="000000"/>
          <w:sz w:val="20"/>
          <w:szCs w:val="20"/>
        </w:rPr>
        <w:t>.</w:t>
      </w:r>
    </w:p>
    <w:p w14:paraId="7D4E0FC9"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Konserwacja, wymiana uszkodzonych elementów, wymiana baterii w modułach MR.</w:t>
      </w:r>
    </w:p>
    <w:p w14:paraId="36C09E5C" w14:textId="77777777" w:rsidR="00362776" w:rsidRPr="00BE13A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Regeneracja zasilaczy (wymiana zużytych części w tym kondensatorów).</w:t>
      </w:r>
      <w:r>
        <w:rPr>
          <w:rFonts w:ascii="Franklin Gothic Book" w:hAnsi="Franklin Gothic Book" w:cs="Calibri"/>
          <w:color w:val="000000"/>
          <w:sz w:val="20"/>
          <w:szCs w:val="20"/>
        </w:rPr>
        <w:t xml:space="preserve"> Typ zasilaczy:</w:t>
      </w:r>
      <w:r w:rsidRPr="00A45E3A">
        <w:rPr>
          <w:rFonts w:ascii="Franklin Gothic Book" w:hAnsi="Franklin Gothic Book" w:cs="Calibri"/>
          <w:color w:val="000000"/>
          <w:sz w:val="20"/>
          <w:szCs w:val="20"/>
        </w:rPr>
        <w:t xml:space="preserve"> </w:t>
      </w:r>
      <w:r>
        <w:rPr>
          <w:rFonts w:ascii="Franklin Gothic Book" w:hAnsi="Franklin Gothic Book" w:cs="Calibri"/>
          <w:color w:val="000000"/>
          <w:sz w:val="20"/>
          <w:szCs w:val="20"/>
        </w:rPr>
        <w:t>E101-4szt., SL2.100(PULS)-4szt.</w:t>
      </w:r>
    </w:p>
    <w:p w14:paraId="16881182"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Badanie i pełne sprawdzenie systemu automatyki zabezpieczeniowej: progów działania, uchybów, sygnalizacji, wejść, działania na obwody wyłączające.</w:t>
      </w:r>
    </w:p>
    <w:p w14:paraId="7D1452C8"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Udział w próbach elektrycznych bloku energetycznego po remoncie.</w:t>
      </w:r>
    </w:p>
    <w:p w14:paraId="0FB8C975" w14:textId="77777777" w:rsidR="00362776" w:rsidRPr="00382682"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Opracowanie protokołu z badań i prób z oceną techniczną stanu zespołów.</w:t>
      </w:r>
    </w:p>
    <w:p w14:paraId="3F15384A" w14:textId="77777777" w:rsidR="00362776" w:rsidRPr="001C1916" w:rsidRDefault="00362776" w:rsidP="00066FC8">
      <w:pPr>
        <w:pStyle w:val="Akapitzlist"/>
        <w:numPr>
          <w:ilvl w:val="2"/>
          <w:numId w:val="63"/>
        </w:numPr>
        <w:spacing w:after="120" w:line="240" w:lineRule="auto"/>
        <w:ind w:left="1418" w:hanging="698"/>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t xml:space="preserve">Remont koncentratora zabezpieczeń elektrycznych (Eukaliptus) </w:t>
      </w:r>
    </w:p>
    <w:p w14:paraId="2C1D3DDC" w14:textId="77777777" w:rsidR="00362776" w:rsidRPr="00CE6B23" w:rsidRDefault="00362776" w:rsidP="00957A1D">
      <w:pPr>
        <w:pStyle w:val="Akapitzlist"/>
        <w:spacing w:after="160" w:line="259" w:lineRule="auto"/>
        <w:ind w:left="1275"/>
        <w:rPr>
          <w:rFonts w:ascii="Arial" w:hAnsi="Arial" w:cs="Arial"/>
          <w:vanish/>
        </w:rPr>
      </w:pPr>
    </w:p>
    <w:p w14:paraId="78DAE5A1"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Archiwizacja oprogramowania.</w:t>
      </w:r>
    </w:p>
    <w:p w14:paraId="00A840FC"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Dostarczenie i wymiana komputera w szafce koncentratora</w:t>
      </w:r>
      <w:r>
        <w:rPr>
          <w:rFonts w:ascii="Franklin Gothic Book" w:hAnsi="Franklin Gothic Book" w:cs="Calibri"/>
          <w:color w:val="000000"/>
          <w:sz w:val="20"/>
          <w:szCs w:val="20"/>
        </w:rPr>
        <w:t>.</w:t>
      </w:r>
    </w:p>
    <w:p w14:paraId="51D1C1D0"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Przełożenie kart RS do komunikacji</w:t>
      </w:r>
      <w:r>
        <w:rPr>
          <w:rFonts w:ascii="Franklin Gothic Book" w:hAnsi="Franklin Gothic Book" w:cs="Calibri"/>
          <w:color w:val="000000"/>
          <w:sz w:val="20"/>
          <w:szCs w:val="20"/>
        </w:rPr>
        <w:t>.</w:t>
      </w:r>
    </w:p>
    <w:p w14:paraId="7705203A" w14:textId="77777777" w:rsidR="00362776" w:rsidRPr="001C1916"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Wymiana i formowanie akumulatorów UPS.</w:t>
      </w:r>
    </w:p>
    <w:p w14:paraId="1AB24A4F" w14:textId="77777777" w:rsidR="00362776" w:rsidRPr="00382682"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1C1916">
        <w:rPr>
          <w:rFonts w:ascii="Franklin Gothic Book" w:hAnsi="Franklin Gothic Book" w:cs="Calibri"/>
          <w:color w:val="000000"/>
          <w:sz w:val="20"/>
          <w:szCs w:val="20"/>
        </w:rPr>
        <w:t>Konfiguracja komputera (instalacja dostarczonego systemu operacyjnego, ustawienie portów komunikacyjnych, uruchomienie komunikacji z poszczególnymi urządzeniami, opracowanie protokołu.</w:t>
      </w:r>
    </w:p>
    <w:p w14:paraId="44D96847" w14:textId="77777777" w:rsidR="00362776" w:rsidRPr="00382682" w:rsidRDefault="00362776" w:rsidP="00066FC8">
      <w:pPr>
        <w:pStyle w:val="Akapitzlist"/>
        <w:numPr>
          <w:ilvl w:val="2"/>
          <w:numId w:val="63"/>
        </w:numPr>
        <w:spacing w:after="120" w:line="240" w:lineRule="auto"/>
        <w:ind w:left="1276" w:hanging="556"/>
        <w:contextualSpacing w:val="0"/>
        <w:rPr>
          <w:rFonts w:ascii="Franklin Gothic Book" w:eastAsia="Times New Roman" w:hAnsi="Franklin Gothic Book"/>
          <w:sz w:val="20"/>
          <w:szCs w:val="20"/>
          <w:lang w:eastAsia="pl-PL"/>
        </w:rPr>
      </w:pPr>
      <w:r w:rsidRPr="001C1916">
        <w:rPr>
          <w:rFonts w:ascii="Franklin Gothic Book" w:eastAsia="Times New Roman" w:hAnsi="Franklin Gothic Book"/>
          <w:sz w:val="20"/>
          <w:szCs w:val="20"/>
          <w:lang w:eastAsia="pl-PL"/>
        </w:rPr>
        <w:t>Remont zabezpieczeń średniego napięcia</w:t>
      </w:r>
      <w:r w:rsidR="00382682">
        <w:rPr>
          <w:rFonts w:ascii="Franklin Gothic Book" w:eastAsia="Times New Roman" w:hAnsi="Franklin Gothic Book"/>
          <w:sz w:val="20"/>
          <w:szCs w:val="20"/>
          <w:lang w:eastAsia="pl-PL"/>
        </w:rPr>
        <w:t xml:space="preserve"> - </w:t>
      </w:r>
      <w:r w:rsidRPr="00382682">
        <w:rPr>
          <w:rFonts w:ascii="Franklin Gothic Book" w:hAnsi="Franklin Gothic Book"/>
          <w:sz w:val="20"/>
          <w:szCs w:val="20"/>
        </w:rPr>
        <w:t>Rozdzielnia 6kV P9A i B</w:t>
      </w:r>
    </w:p>
    <w:p w14:paraId="638252BE" w14:textId="77777777" w:rsidR="00362776" w:rsidRPr="00F01B4D" w:rsidRDefault="00362776" w:rsidP="00957A1D">
      <w:pPr>
        <w:pStyle w:val="Akapitzlist"/>
        <w:spacing w:after="160" w:line="259" w:lineRule="auto"/>
        <w:ind w:left="1275"/>
        <w:rPr>
          <w:rFonts w:ascii="Arial" w:hAnsi="Arial" w:cs="Arial"/>
          <w:vanish/>
        </w:rPr>
      </w:pPr>
    </w:p>
    <w:p w14:paraId="19AD32E5" w14:textId="77777777" w:rsidR="00362776" w:rsidRPr="005F7B38"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 xml:space="preserve">Remont zespołów zabezpieczeniowych średniego napięcia (dotyczy 44 szt. – zespoły typu CZAZ-U, -UM): </w:t>
      </w:r>
    </w:p>
    <w:p w14:paraId="248635F0"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Archiwizacja oprogramowania.</w:t>
      </w:r>
    </w:p>
    <w:p w14:paraId="4BCFFB3F"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lastRenderedPageBreak/>
        <w:t>Przegląd i sprawdzenie działania podzespołów urządzenia, usunięcie usterek, wymiana baterii.</w:t>
      </w:r>
    </w:p>
    <w:p w14:paraId="04E68F89"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Regeneracja zasilaczy (wymiana zużytych części w tym kondensatorów).</w:t>
      </w:r>
    </w:p>
    <w:p w14:paraId="1C1D209C"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Dostawa i wymiana uszkodzonych 12 szt. obudów przednich.</w:t>
      </w:r>
    </w:p>
    <w:p w14:paraId="2478D019"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Dostawa i wymiana uszkodzonych 12 szt. obudów tylnych.</w:t>
      </w:r>
    </w:p>
    <w:p w14:paraId="49D4173D" w14:textId="77777777" w:rsidR="00362776" w:rsidRPr="005F7B38" w:rsidRDefault="00362776" w:rsidP="00066FC8">
      <w:pPr>
        <w:pStyle w:val="Akapitzlist"/>
        <w:numPr>
          <w:ilvl w:val="4"/>
          <w:numId w:val="63"/>
        </w:numPr>
        <w:spacing w:after="120" w:line="240" w:lineRule="auto"/>
        <w:ind w:left="2694" w:hanging="99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Pełne badanie zabezpieczeń, uruchomienie, próby funkcjonalne zabezpieczeń z oddziaływaniem na cewki wyłączników.</w:t>
      </w:r>
    </w:p>
    <w:p w14:paraId="688C55ED" w14:textId="77777777" w:rsidR="00362776" w:rsidRPr="00D3747C" w:rsidRDefault="00362776" w:rsidP="00066FC8">
      <w:pPr>
        <w:pStyle w:val="Akapitzlist"/>
        <w:numPr>
          <w:ilvl w:val="3"/>
          <w:numId w:val="63"/>
        </w:numPr>
        <w:spacing w:after="120" w:line="240" w:lineRule="auto"/>
        <w:ind w:left="1843" w:hanging="763"/>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Opracowanie protokołu z badań i prób z oceną techniczną stanu zespołów.</w:t>
      </w:r>
    </w:p>
    <w:p w14:paraId="6AC94BF9" w14:textId="77777777" w:rsidR="00362776" w:rsidRPr="00265124" w:rsidRDefault="00362776" w:rsidP="00066FC8">
      <w:pPr>
        <w:pStyle w:val="Akapitzlist"/>
        <w:numPr>
          <w:ilvl w:val="1"/>
          <w:numId w:val="63"/>
        </w:numPr>
        <w:spacing w:after="120" w:line="240" w:lineRule="auto"/>
        <w:ind w:left="788" w:hanging="431"/>
        <w:contextualSpacing w:val="0"/>
        <w:rPr>
          <w:rFonts w:ascii="Franklin Gothic Book" w:hAnsi="Franklin Gothic Book"/>
          <w:b/>
          <w:sz w:val="20"/>
          <w:szCs w:val="20"/>
        </w:rPr>
      </w:pPr>
      <w:r w:rsidRPr="00265124">
        <w:rPr>
          <w:rFonts w:ascii="Franklin Gothic Book" w:hAnsi="Franklin Gothic Book"/>
          <w:b/>
          <w:sz w:val="20"/>
          <w:szCs w:val="20"/>
        </w:rPr>
        <w:t>Zakres prac dla rozdzielni 6kV potrzeb ogólnych (odsiarczania)</w:t>
      </w:r>
      <w:r w:rsidR="00265124" w:rsidRPr="00265124">
        <w:rPr>
          <w:rFonts w:ascii="Franklin Gothic Book" w:hAnsi="Franklin Gothic Book"/>
          <w:b/>
          <w:sz w:val="20"/>
          <w:szCs w:val="20"/>
        </w:rPr>
        <w:t xml:space="preserve"> - </w:t>
      </w:r>
      <w:r w:rsidRPr="00265124">
        <w:rPr>
          <w:rFonts w:ascii="Franklin Gothic Book" w:hAnsi="Franklin Gothic Book" w:cs="Calibri"/>
          <w:color w:val="000000"/>
          <w:sz w:val="20"/>
          <w:szCs w:val="20"/>
        </w:rPr>
        <w:t>Rozdzielnia 6kV: PWW – 18 pól, P6CB – 5 pól, RODB – 5 pól</w:t>
      </w:r>
      <w:r w:rsidR="00F05835">
        <w:rPr>
          <w:rFonts w:ascii="Franklin Gothic Book" w:hAnsi="Franklin Gothic Book" w:cs="Calibri"/>
          <w:color w:val="000000"/>
          <w:sz w:val="20"/>
          <w:szCs w:val="20"/>
        </w:rPr>
        <w:t xml:space="preserve"> </w:t>
      </w:r>
      <w:r w:rsidR="00F05835" w:rsidRPr="00265124">
        <w:rPr>
          <w:rFonts w:ascii="Franklin Gothic Book" w:hAnsi="Franklin Gothic Book" w:cs="Calibri"/>
          <w:color w:val="000000"/>
          <w:sz w:val="20"/>
          <w:szCs w:val="20"/>
        </w:rPr>
        <w:t>(</w:t>
      </w:r>
      <w:r w:rsidR="00F05835">
        <w:rPr>
          <w:rFonts w:ascii="Franklin Gothic Book" w:hAnsi="Franklin Gothic Book" w:cs="Calibri"/>
          <w:color w:val="000000"/>
          <w:sz w:val="20"/>
          <w:szCs w:val="20"/>
        </w:rPr>
        <w:t xml:space="preserve">w tym </w:t>
      </w:r>
      <w:r w:rsidR="00F05835" w:rsidRPr="00265124">
        <w:rPr>
          <w:rFonts w:ascii="Franklin Gothic Book" w:hAnsi="Franklin Gothic Book" w:cs="Calibri"/>
          <w:color w:val="000000"/>
          <w:sz w:val="20"/>
          <w:szCs w:val="20"/>
        </w:rPr>
        <w:t>zasilani</w:t>
      </w:r>
      <w:r w:rsidR="00F05835">
        <w:rPr>
          <w:rFonts w:ascii="Franklin Gothic Book" w:hAnsi="Franklin Gothic Book" w:cs="Calibri"/>
          <w:color w:val="000000"/>
          <w:sz w:val="20"/>
          <w:szCs w:val="20"/>
        </w:rPr>
        <w:t>e</w:t>
      </w:r>
      <w:r w:rsidR="00F05835" w:rsidRPr="00265124">
        <w:rPr>
          <w:rFonts w:ascii="Franklin Gothic Book" w:hAnsi="Franklin Gothic Book" w:cs="Calibri"/>
          <w:color w:val="000000"/>
          <w:sz w:val="20"/>
          <w:szCs w:val="20"/>
        </w:rPr>
        <w:t xml:space="preserve"> odsiarczania</w:t>
      </w:r>
      <w:r w:rsidR="00F05835">
        <w:rPr>
          <w:rFonts w:ascii="Franklin Gothic Book" w:hAnsi="Franklin Gothic Book" w:cs="Calibri"/>
          <w:color w:val="000000"/>
          <w:sz w:val="20"/>
          <w:szCs w:val="20"/>
        </w:rPr>
        <w:t>: dla absorbera C -14 pól</w:t>
      </w:r>
      <w:r w:rsidR="00B13D03">
        <w:rPr>
          <w:rFonts w:ascii="Franklin Gothic Book" w:hAnsi="Franklin Gothic Book" w:cs="Calibri"/>
          <w:color w:val="000000"/>
          <w:sz w:val="20"/>
          <w:szCs w:val="20"/>
        </w:rPr>
        <w:t xml:space="preserve"> oraz </w:t>
      </w:r>
      <w:r w:rsidR="00F05835">
        <w:rPr>
          <w:rFonts w:ascii="Franklin Gothic Book" w:hAnsi="Franklin Gothic Book" w:cs="Calibri"/>
          <w:color w:val="000000"/>
          <w:sz w:val="20"/>
          <w:szCs w:val="20"/>
        </w:rPr>
        <w:t>dla absorbera D -14 pól</w:t>
      </w:r>
      <w:r w:rsidR="00F05835" w:rsidRPr="00265124">
        <w:rPr>
          <w:rFonts w:ascii="Franklin Gothic Book" w:hAnsi="Franklin Gothic Book" w:cs="Calibri"/>
          <w:color w:val="000000"/>
          <w:sz w:val="20"/>
          <w:szCs w:val="20"/>
        </w:rPr>
        <w:t>)</w:t>
      </w:r>
    </w:p>
    <w:p w14:paraId="4774785B" w14:textId="77777777" w:rsidR="00362776" w:rsidRPr="005F7B38" w:rsidRDefault="00362776" w:rsidP="00066FC8">
      <w:pPr>
        <w:pStyle w:val="Akapitzlist"/>
        <w:numPr>
          <w:ilvl w:val="2"/>
          <w:numId w:val="63"/>
        </w:numPr>
        <w:spacing w:after="120" w:line="240" w:lineRule="auto"/>
        <w:ind w:left="1418" w:hanging="709"/>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 xml:space="preserve">Remont zespołów zabezpieczeniowych średniego napięcia (dotyczy 28 szt. – zespoły typu CZAZ-U, -UM): </w:t>
      </w:r>
    </w:p>
    <w:p w14:paraId="5A3A2049"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Archiwizacja oprogramowania.</w:t>
      </w:r>
    </w:p>
    <w:p w14:paraId="02F57993"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Przegląd i sprawdzenie działania podzespołów urządzenia, usunięcie usterek, wymiana baterii.</w:t>
      </w:r>
    </w:p>
    <w:p w14:paraId="1E45A2D8"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Regeneracja zasilaczy (wymiana zużytych części w tym kondensatorów).</w:t>
      </w:r>
    </w:p>
    <w:p w14:paraId="7084F2EA"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Dostawa i wymiana uszkodzonych 8 szt. obudów przednich.</w:t>
      </w:r>
    </w:p>
    <w:p w14:paraId="3767DF90"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Dostawa i wymiana uszkodzonych 18 szt. obudów tylnych.</w:t>
      </w:r>
    </w:p>
    <w:p w14:paraId="26F86829" w14:textId="77777777" w:rsidR="00362776" w:rsidRPr="005F7B38" w:rsidRDefault="00362776" w:rsidP="00066FC8">
      <w:pPr>
        <w:pStyle w:val="Akapitzlist"/>
        <w:numPr>
          <w:ilvl w:val="3"/>
          <w:numId w:val="63"/>
        </w:numPr>
        <w:spacing w:after="120" w:line="240" w:lineRule="auto"/>
        <w:ind w:left="1985" w:hanging="905"/>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Pełne badanie zabezpieczeń, uruchomienie, próby funkcjonalne zabezpieczeń z oddziaływaniem na cewki wyłączników.</w:t>
      </w:r>
    </w:p>
    <w:p w14:paraId="22C0C65C" w14:textId="77777777" w:rsidR="00362776" w:rsidRPr="00D3747C" w:rsidRDefault="00362776" w:rsidP="00066FC8">
      <w:pPr>
        <w:pStyle w:val="Akapitzlist"/>
        <w:numPr>
          <w:ilvl w:val="2"/>
          <w:numId w:val="63"/>
        </w:numPr>
        <w:spacing w:after="120" w:line="240" w:lineRule="auto"/>
        <w:contextualSpacing w:val="0"/>
        <w:jc w:val="both"/>
        <w:rPr>
          <w:rFonts w:ascii="Franklin Gothic Book" w:hAnsi="Franklin Gothic Book" w:cs="Calibri"/>
          <w:color w:val="000000"/>
          <w:sz w:val="20"/>
          <w:szCs w:val="20"/>
        </w:rPr>
      </w:pPr>
      <w:r w:rsidRPr="005F7B38">
        <w:rPr>
          <w:rFonts w:ascii="Franklin Gothic Book" w:hAnsi="Franklin Gothic Book" w:cs="Calibri"/>
          <w:color w:val="000000"/>
          <w:sz w:val="20"/>
          <w:szCs w:val="20"/>
        </w:rPr>
        <w:t>Opracowanie protokołu z badań i prób z oceną techniczną stanu</w:t>
      </w:r>
      <w:r>
        <w:rPr>
          <w:rFonts w:ascii="Franklin Gothic Book" w:hAnsi="Franklin Gothic Book" w:cs="Calibri"/>
          <w:color w:val="000000"/>
          <w:sz w:val="20"/>
          <w:szCs w:val="20"/>
        </w:rPr>
        <w:t xml:space="preserve"> urządzeń.</w:t>
      </w:r>
    </w:p>
    <w:p w14:paraId="58868C9D" w14:textId="77777777" w:rsidR="00362776" w:rsidRPr="00265124" w:rsidRDefault="00362776" w:rsidP="00066FC8">
      <w:pPr>
        <w:pStyle w:val="Akapitzlist"/>
        <w:numPr>
          <w:ilvl w:val="1"/>
          <w:numId w:val="63"/>
        </w:numPr>
        <w:spacing w:after="120"/>
        <w:contextualSpacing w:val="0"/>
        <w:rPr>
          <w:rFonts w:ascii="Franklin Gothic Book" w:hAnsi="Franklin Gothic Book"/>
          <w:b/>
          <w:szCs w:val="20"/>
        </w:rPr>
      </w:pPr>
      <w:r w:rsidRPr="00265124">
        <w:rPr>
          <w:rFonts w:ascii="Franklin Gothic Book" w:hAnsi="Franklin Gothic Book"/>
          <w:b/>
          <w:szCs w:val="20"/>
        </w:rPr>
        <w:t xml:space="preserve">Wymagania </w:t>
      </w:r>
    </w:p>
    <w:p w14:paraId="3CCD5108" w14:textId="77777777" w:rsidR="00362776" w:rsidRPr="00033E7E" w:rsidRDefault="00362776" w:rsidP="00066FC8">
      <w:pPr>
        <w:pStyle w:val="Akapitzlist"/>
        <w:numPr>
          <w:ilvl w:val="2"/>
          <w:numId w:val="63"/>
        </w:numPr>
        <w:spacing w:after="120" w:line="240" w:lineRule="auto"/>
        <w:ind w:left="1418" w:hanging="698"/>
        <w:contextualSpacing w:val="0"/>
        <w:jc w:val="both"/>
        <w:rPr>
          <w:rFonts w:ascii="Franklin Gothic Book" w:hAnsi="Franklin Gothic Book" w:cs="Calibri"/>
          <w:color w:val="000000"/>
          <w:sz w:val="20"/>
          <w:szCs w:val="20"/>
        </w:rPr>
      </w:pPr>
      <w:r w:rsidRPr="00033E7E">
        <w:rPr>
          <w:rFonts w:ascii="Franklin Gothic Book" w:hAnsi="Franklin Gothic Book" w:cs="Calibri"/>
          <w:color w:val="000000"/>
          <w:sz w:val="20"/>
          <w:szCs w:val="20"/>
        </w:rPr>
        <w:t>Organizacja prac i warunki zakupu usług zgodne z zasadami obowiązującymi u Zamawiającego.</w:t>
      </w:r>
    </w:p>
    <w:p w14:paraId="2BAA6C42" w14:textId="77777777" w:rsidR="00362776" w:rsidRPr="00033E7E" w:rsidRDefault="00362776" w:rsidP="00066FC8">
      <w:pPr>
        <w:pStyle w:val="Akapitzlist"/>
        <w:numPr>
          <w:ilvl w:val="2"/>
          <w:numId w:val="63"/>
        </w:numPr>
        <w:spacing w:after="120" w:line="240" w:lineRule="auto"/>
        <w:ind w:left="1418" w:hanging="698"/>
        <w:contextualSpacing w:val="0"/>
        <w:jc w:val="both"/>
        <w:rPr>
          <w:rFonts w:ascii="Franklin Gothic Book" w:hAnsi="Franklin Gothic Book" w:cs="Calibri"/>
          <w:color w:val="000000"/>
          <w:sz w:val="20"/>
          <w:szCs w:val="20"/>
        </w:rPr>
      </w:pPr>
      <w:r w:rsidRPr="00033E7E">
        <w:rPr>
          <w:rFonts w:ascii="Franklin Gothic Book" w:hAnsi="Franklin Gothic Book" w:cs="Calibri"/>
          <w:color w:val="000000"/>
          <w:sz w:val="20"/>
          <w:szCs w:val="20"/>
        </w:rPr>
        <w:t>Wszystkie</w:t>
      </w:r>
      <w:r>
        <w:rPr>
          <w:rFonts w:ascii="Franklin Gothic Book" w:hAnsi="Franklin Gothic Book" w:cs="Calibri"/>
          <w:color w:val="000000"/>
          <w:sz w:val="20"/>
          <w:szCs w:val="20"/>
        </w:rPr>
        <w:t xml:space="preserve"> wymieniane urządzenia i</w:t>
      </w:r>
      <w:r w:rsidRPr="00033E7E">
        <w:rPr>
          <w:rFonts w:ascii="Franklin Gothic Book" w:hAnsi="Franklin Gothic Book" w:cs="Calibri"/>
          <w:color w:val="000000"/>
          <w:sz w:val="20"/>
          <w:szCs w:val="20"/>
        </w:rPr>
        <w:t xml:space="preserve"> materiały do remontu dostarcza Wykonawca, zadanie realizowane w całości przez Wykonawcę.</w:t>
      </w:r>
    </w:p>
    <w:p w14:paraId="4407FD56" w14:textId="77777777" w:rsidR="00362776" w:rsidRPr="00033E7E" w:rsidRDefault="00362776" w:rsidP="00066FC8">
      <w:pPr>
        <w:pStyle w:val="Akapitzlist"/>
        <w:numPr>
          <w:ilvl w:val="2"/>
          <w:numId w:val="63"/>
        </w:numPr>
        <w:spacing w:after="120" w:line="240" w:lineRule="auto"/>
        <w:ind w:left="1418" w:hanging="698"/>
        <w:contextualSpacing w:val="0"/>
        <w:jc w:val="both"/>
        <w:rPr>
          <w:rFonts w:ascii="Franklin Gothic Book" w:hAnsi="Franklin Gothic Book" w:cs="Calibri"/>
          <w:color w:val="000000"/>
          <w:sz w:val="20"/>
          <w:szCs w:val="20"/>
        </w:rPr>
      </w:pPr>
      <w:r w:rsidRPr="00033E7E">
        <w:rPr>
          <w:rFonts w:ascii="Franklin Gothic Book" w:hAnsi="Franklin Gothic Book" w:cs="Calibri"/>
          <w:color w:val="000000"/>
          <w:sz w:val="20"/>
          <w:szCs w:val="20"/>
        </w:rPr>
        <w:t>Sprawozdania z wykonanych badań i prób zabezpieczeń elektrycznych</w:t>
      </w:r>
      <w:r>
        <w:rPr>
          <w:rFonts w:ascii="Franklin Gothic Book" w:hAnsi="Franklin Gothic Book" w:cs="Calibri"/>
          <w:color w:val="000000"/>
          <w:sz w:val="20"/>
          <w:szCs w:val="20"/>
        </w:rPr>
        <w:t xml:space="preserve"> dostarczone będą w </w:t>
      </w:r>
      <w:r w:rsidRPr="00033E7E">
        <w:rPr>
          <w:rFonts w:ascii="Franklin Gothic Book" w:hAnsi="Franklin Gothic Book" w:cs="Calibri"/>
          <w:color w:val="000000"/>
          <w:sz w:val="20"/>
          <w:szCs w:val="20"/>
        </w:rPr>
        <w:t>1 egz. w wersji papiero</w:t>
      </w:r>
      <w:r>
        <w:rPr>
          <w:rFonts w:ascii="Franklin Gothic Book" w:hAnsi="Franklin Gothic Book" w:cs="Calibri"/>
          <w:color w:val="000000"/>
          <w:sz w:val="20"/>
          <w:szCs w:val="20"/>
        </w:rPr>
        <w:t>wej i 1 w wersji elektronicznej</w:t>
      </w:r>
      <w:r w:rsidRPr="00033E7E">
        <w:rPr>
          <w:rFonts w:ascii="Franklin Gothic Book" w:hAnsi="Franklin Gothic Book" w:cs="Calibri"/>
          <w:color w:val="000000"/>
          <w:sz w:val="20"/>
          <w:szCs w:val="20"/>
        </w:rPr>
        <w:t>.</w:t>
      </w:r>
    </w:p>
    <w:p w14:paraId="018EB286" w14:textId="77777777" w:rsidR="00362776" w:rsidRPr="00603BE5" w:rsidRDefault="00362776" w:rsidP="00066FC8">
      <w:pPr>
        <w:pStyle w:val="Akapitzlist"/>
        <w:numPr>
          <w:ilvl w:val="2"/>
          <w:numId w:val="63"/>
        </w:numPr>
        <w:spacing w:after="120" w:line="240" w:lineRule="auto"/>
        <w:ind w:left="1418" w:hanging="698"/>
        <w:contextualSpacing w:val="0"/>
        <w:jc w:val="both"/>
        <w:rPr>
          <w:rFonts w:ascii="Franklin Gothic Book" w:hAnsi="Franklin Gothic Book" w:cs="Calibri"/>
          <w:color w:val="000000"/>
          <w:sz w:val="20"/>
          <w:szCs w:val="20"/>
        </w:rPr>
      </w:pPr>
      <w:r w:rsidRPr="00603BE5">
        <w:rPr>
          <w:rFonts w:ascii="Franklin Gothic Book" w:hAnsi="Franklin Gothic Book" w:cs="Calibri"/>
          <w:color w:val="000000"/>
          <w:sz w:val="20"/>
          <w:szCs w:val="20"/>
        </w:rPr>
        <w:t>Wykonawca dostarczy licencje na system operacyjny wymienianych komputerów w koncentratorach</w:t>
      </w:r>
    </w:p>
    <w:p w14:paraId="5A636FD5" w14:textId="77777777" w:rsidR="00362776" w:rsidRPr="00310401" w:rsidRDefault="00362776" w:rsidP="00362776">
      <w:pPr>
        <w:pStyle w:val="Tekstpodstawowywcity"/>
        <w:ind w:left="567"/>
        <w:jc w:val="both"/>
        <w:rPr>
          <w:rFonts w:ascii="Franklin Gothic Book" w:hAnsi="Franklin Gothic Book"/>
          <w:color w:val="000000" w:themeColor="text1"/>
          <w:szCs w:val="20"/>
        </w:rPr>
      </w:pPr>
    </w:p>
    <w:p w14:paraId="33C61E37" w14:textId="77777777" w:rsidR="00362776" w:rsidRPr="003F4245" w:rsidRDefault="00362776" w:rsidP="00066FC8">
      <w:pPr>
        <w:pStyle w:val="Akapitzlist"/>
        <w:numPr>
          <w:ilvl w:val="0"/>
          <w:numId w:val="63"/>
        </w:numPr>
        <w:spacing w:after="12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14:paraId="5281EF22" w14:textId="77777777" w:rsidR="007A104E" w:rsidRPr="001250AD" w:rsidRDefault="007A104E" w:rsidP="001250AD">
      <w:pPr>
        <w:pStyle w:val="Nagwek2"/>
        <w:keepNext w:val="0"/>
        <w:keepLines w:val="0"/>
        <w:numPr>
          <w:ilvl w:val="1"/>
          <w:numId w:val="63"/>
        </w:numPr>
        <w:spacing w:before="0" w:after="120"/>
        <w:ind w:left="993" w:hanging="633"/>
        <w:rPr>
          <w:rFonts w:ascii="Franklin Gothic Book" w:hAnsi="Franklin Gothic Book" w:cs="Arial"/>
          <w:color w:val="auto"/>
          <w:sz w:val="20"/>
          <w:szCs w:val="20"/>
        </w:rPr>
      </w:pPr>
      <w:r w:rsidRPr="001250AD">
        <w:rPr>
          <w:rFonts w:ascii="Franklin Gothic Book" w:hAnsi="Franklin Gothic Book" w:cs="Arial"/>
          <w:color w:val="auto"/>
          <w:sz w:val="20"/>
          <w:szCs w:val="20"/>
        </w:rPr>
        <w:t xml:space="preserve">Termin wykonania Umowy od daty podpisania do </w:t>
      </w:r>
      <w:r w:rsidR="008D0C8F" w:rsidRPr="001250AD">
        <w:rPr>
          <w:rFonts w:ascii="Franklin Gothic Book" w:hAnsi="Franklin Gothic Book" w:cs="Arial"/>
          <w:color w:val="auto"/>
          <w:sz w:val="20"/>
          <w:szCs w:val="20"/>
        </w:rPr>
        <w:t xml:space="preserve">dnia </w:t>
      </w:r>
      <w:r w:rsidRPr="001250AD">
        <w:rPr>
          <w:rFonts w:ascii="Franklin Gothic Book" w:hAnsi="Franklin Gothic Book" w:cs="Arial"/>
          <w:color w:val="auto"/>
          <w:sz w:val="20"/>
          <w:szCs w:val="20"/>
        </w:rPr>
        <w:t>31.12.2020r.</w:t>
      </w:r>
    </w:p>
    <w:p w14:paraId="5DBFCC4F" w14:textId="77777777" w:rsidR="007A104E" w:rsidRPr="001250AD" w:rsidRDefault="007A104E" w:rsidP="001250AD">
      <w:pPr>
        <w:pStyle w:val="Nagwek2"/>
        <w:keepNext w:val="0"/>
        <w:keepLines w:val="0"/>
        <w:numPr>
          <w:ilvl w:val="1"/>
          <w:numId w:val="63"/>
        </w:numPr>
        <w:spacing w:before="0" w:after="120"/>
        <w:ind w:left="993" w:hanging="633"/>
        <w:rPr>
          <w:rFonts w:ascii="Franklin Gothic Book" w:hAnsi="Franklin Gothic Book" w:cs="Arial"/>
          <w:color w:val="auto"/>
          <w:sz w:val="20"/>
          <w:szCs w:val="20"/>
        </w:rPr>
      </w:pPr>
      <w:r w:rsidRPr="001250AD">
        <w:rPr>
          <w:rFonts w:ascii="Franklin Gothic Book" w:hAnsi="Franklin Gothic Book" w:cs="Arial"/>
          <w:color w:val="auto"/>
          <w:sz w:val="20"/>
          <w:szCs w:val="20"/>
        </w:rPr>
        <w:t xml:space="preserve">Planowane terminy wykonywania prac obiektowych: </w:t>
      </w:r>
    </w:p>
    <w:p w14:paraId="220DCE30"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bl.2: 01.03-23.06.2020r,</w:t>
      </w:r>
    </w:p>
    <w:p w14:paraId="06ABD8F7"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bl.3: 25.08-22.12.2020r,</w:t>
      </w:r>
    </w:p>
    <w:p w14:paraId="09AF20D3"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bl.4: 25.08-15.12.2020r,</w:t>
      </w:r>
    </w:p>
    <w:p w14:paraId="1E8AEEC2"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bl.6: 01.03-30.06.2020,r</w:t>
      </w:r>
    </w:p>
    <w:p w14:paraId="52F6537B"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bl.7: 01.03-16.06.2020r,</w:t>
      </w:r>
    </w:p>
    <w:p w14:paraId="4EED68B4" w14:textId="77777777"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dla bl.9: 01.07-30.07.2020r,</w:t>
      </w:r>
    </w:p>
    <w:p w14:paraId="038F2D25" w14:textId="77777777" w:rsidR="001250AD"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rozdzielnie odsiarczania PWWC, P6CB: 01.03–30.05.2020r,</w:t>
      </w:r>
    </w:p>
    <w:p w14:paraId="2C3A2887" w14:textId="77777777" w:rsidR="001250AD"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rozdzielnie odsiarczania PWWD, RODB: 01.09-30.11.2020r.</w:t>
      </w:r>
    </w:p>
    <w:p w14:paraId="674296C3" w14:textId="06F97CEC" w:rsidR="007A104E" w:rsidRPr="001250AD" w:rsidRDefault="007A104E" w:rsidP="001250AD">
      <w:pPr>
        <w:pStyle w:val="Akapitzlist"/>
        <w:numPr>
          <w:ilvl w:val="1"/>
          <w:numId w:val="63"/>
        </w:numPr>
        <w:spacing w:after="120"/>
        <w:ind w:left="993" w:hanging="633"/>
        <w:rPr>
          <w:rFonts w:ascii="Franklin Gothic Book" w:hAnsi="Franklin Gothic Book"/>
          <w:sz w:val="20"/>
          <w:szCs w:val="20"/>
        </w:rPr>
      </w:pPr>
      <w:r w:rsidRPr="001250AD">
        <w:rPr>
          <w:rFonts w:ascii="Franklin Gothic Book" w:hAnsi="Franklin Gothic Book"/>
          <w:sz w:val="20"/>
          <w:szCs w:val="20"/>
        </w:rPr>
        <w:t>Zamawiający zastrzega sobie możliwość zmiany terminu prac obiektowych, o czym niezwłocznie będzie informował Wykonawcę.</w:t>
      </w:r>
    </w:p>
    <w:p w14:paraId="009EB686" w14:textId="77777777" w:rsidR="00362776" w:rsidRPr="003B4C59" w:rsidRDefault="00362776" w:rsidP="00362776">
      <w:pPr>
        <w:rPr>
          <w:rFonts w:ascii="Franklin Gothic Book" w:hAnsi="Franklin Gothic Book"/>
          <w:szCs w:val="20"/>
          <w:lang w:eastAsia="en-US"/>
        </w:rPr>
      </w:pPr>
    </w:p>
    <w:p w14:paraId="63CCD392" w14:textId="77777777" w:rsidR="00362776" w:rsidRPr="003F4245"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14:paraId="43DD7E47" w14:textId="6DCEFF08" w:rsidR="00362776" w:rsidRPr="0060305A" w:rsidRDefault="00362776" w:rsidP="00066FC8">
      <w:pPr>
        <w:pStyle w:val="Akapitzlist"/>
        <w:numPr>
          <w:ilvl w:val="1"/>
          <w:numId w:val="63"/>
        </w:numPr>
        <w:spacing w:after="120" w:line="240" w:lineRule="auto"/>
        <w:ind w:left="567" w:hanging="567"/>
        <w:contextualSpacing w:val="0"/>
        <w:rPr>
          <w:rFonts w:ascii="Franklin Gothic Book" w:hAnsi="Franklin Gothic Book"/>
          <w:color w:val="000000" w:themeColor="text1"/>
          <w:sz w:val="20"/>
          <w:szCs w:val="20"/>
        </w:rPr>
      </w:pPr>
      <w:r w:rsidRPr="00083FE6">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r w:rsidR="0013515F">
        <w:rPr>
          <w:rFonts w:ascii="Franklin Gothic Book" w:hAnsi="Franklin Gothic Book" w:cs="Arial"/>
          <w:sz w:val="20"/>
          <w:szCs w:val="20"/>
        </w:rPr>
        <w:t xml:space="preserve"> netto</w:t>
      </w:r>
      <w:r w:rsidRPr="00083FE6" w:rsidDel="000C5546">
        <w:rPr>
          <w:rFonts w:ascii="Franklin Gothic Book" w:hAnsi="Franklin Gothic Book" w:cs="Arial"/>
          <w:sz w:val="20"/>
          <w:szCs w:val="20"/>
        </w:rPr>
        <w:t xml:space="preserve"> </w:t>
      </w:r>
      <w:r w:rsidRPr="00083FE6">
        <w:rPr>
          <w:rFonts w:ascii="Franklin Gothic Book" w:hAnsi="Franklin Gothic Book" w:cs="Arial"/>
          <w:sz w:val="20"/>
          <w:szCs w:val="20"/>
        </w:rPr>
        <w:t>z podziałem na:</w:t>
      </w:r>
    </w:p>
    <w:p w14:paraId="234240DD" w14:textId="77777777" w:rsidR="00F05835" w:rsidRPr="0060305A"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zakresu prac dla bloku nr 2 -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3FBF144F"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zakresu prac dla bloku nr 3 -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207AF31E"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lastRenderedPageBreak/>
        <w:t xml:space="preserve">wykonanie zakresu prac dla bloku nr 4 -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27CD8643"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zakresu prac dla bloku nr 6 -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12A4934E"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zakresu prac dla bloku nr 7 -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4EB3DE71"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zakresu prac dla bloku nr 9 -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65697D59" w14:textId="77777777" w:rsidR="00F05835" w:rsidRPr="001B37B8" w:rsidRDefault="00F05835" w:rsidP="0013515F">
      <w:pPr>
        <w:pStyle w:val="Akapitzlist"/>
        <w:numPr>
          <w:ilvl w:val="2"/>
          <w:numId w:val="63"/>
        </w:numPr>
        <w:spacing w:after="120" w:line="240" w:lineRule="auto"/>
        <w:ind w:left="1418" w:hanging="698"/>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wykonanie </w:t>
      </w:r>
      <w:r w:rsidRPr="0060305A">
        <w:rPr>
          <w:rFonts w:ascii="Franklin Gothic Book" w:hAnsi="Franklin Gothic Book"/>
          <w:sz w:val="20"/>
          <w:szCs w:val="20"/>
        </w:rPr>
        <w:t>prac dla rozdzielni 6kV potrzeb ogólnych</w:t>
      </w:r>
      <w:r w:rsidRPr="00265124">
        <w:rPr>
          <w:rFonts w:ascii="Franklin Gothic Book" w:hAnsi="Franklin Gothic Book"/>
          <w:b/>
          <w:sz w:val="20"/>
          <w:szCs w:val="20"/>
        </w:rPr>
        <w:t xml:space="preserve"> </w:t>
      </w:r>
      <w:r w:rsidR="008D0FDD">
        <w:rPr>
          <w:rFonts w:ascii="Franklin Gothic Book" w:hAnsi="Franklin Gothic Book"/>
          <w:b/>
          <w:sz w:val="20"/>
          <w:szCs w:val="20"/>
        </w:rPr>
        <w:t>(</w:t>
      </w:r>
      <w:r w:rsidR="008D0FDD" w:rsidRPr="00265124">
        <w:rPr>
          <w:rFonts w:ascii="Franklin Gothic Book" w:hAnsi="Franklin Gothic Book" w:cs="Calibri"/>
          <w:color w:val="000000"/>
          <w:sz w:val="20"/>
          <w:szCs w:val="20"/>
        </w:rPr>
        <w:t>zasilani</w:t>
      </w:r>
      <w:r w:rsidR="008D0FDD">
        <w:rPr>
          <w:rFonts w:ascii="Franklin Gothic Book" w:hAnsi="Franklin Gothic Book" w:cs="Calibri"/>
          <w:color w:val="000000"/>
          <w:sz w:val="20"/>
          <w:szCs w:val="20"/>
        </w:rPr>
        <w:t>e</w:t>
      </w:r>
      <w:r w:rsidR="008D0FDD" w:rsidRPr="00265124">
        <w:rPr>
          <w:rFonts w:ascii="Franklin Gothic Book" w:hAnsi="Franklin Gothic Book" w:cs="Calibri"/>
          <w:color w:val="000000"/>
          <w:sz w:val="20"/>
          <w:szCs w:val="20"/>
        </w:rPr>
        <w:t xml:space="preserve"> odsiarczania</w:t>
      </w:r>
      <w:r w:rsidR="008D0FDD">
        <w:rPr>
          <w:rFonts w:ascii="Franklin Gothic Book" w:hAnsi="Franklin Gothic Book" w:cs="Calibri"/>
          <w:color w:val="000000"/>
          <w:sz w:val="20"/>
          <w:szCs w:val="20"/>
        </w:rPr>
        <w:t xml:space="preserve"> dla absorbera C -14 pól</w:t>
      </w:r>
      <w:r w:rsidR="008D0FDD">
        <w:rPr>
          <w:rFonts w:ascii="Franklin Gothic Book" w:hAnsi="Franklin Gothic Book" w:cs="Arial"/>
          <w:sz w:val="20"/>
          <w:szCs w:val="20"/>
        </w:rPr>
        <w:t xml:space="preserve">) </w:t>
      </w:r>
      <w:r>
        <w:rPr>
          <w:rFonts w:ascii="Franklin Gothic Book" w:hAnsi="Franklin Gothic Book" w:cs="Arial"/>
          <w:sz w:val="20"/>
          <w:szCs w:val="20"/>
        </w:rPr>
        <w:t xml:space="preserve">-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1AFAB98B" w14:textId="77777777" w:rsidR="00890BD3" w:rsidRPr="00957A1D" w:rsidRDefault="008D0FDD" w:rsidP="0013515F">
      <w:pPr>
        <w:pStyle w:val="Akapitzlist"/>
        <w:numPr>
          <w:ilvl w:val="2"/>
          <w:numId w:val="63"/>
        </w:numPr>
        <w:spacing w:after="120" w:line="240" w:lineRule="auto"/>
        <w:ind w:left="1418" w:hanging="698"/>
        <w:contextualSpacing w:val="0"/>
        <w:rPr>
          <w:rFonts w:ascii="Franklin Gothic Book" w:hAnsi="Franklin Gothic Book" w:cs="Arial"/>
          <w:b/>
          <w:sz w:val="20"/>
          <w:szCs w:val="20"/>
          <w:u w:val="single"/>
        </w:rPr>
      </w:pPr>
      <w:r>
        <w:rPr>
          <w:rFonts w:ascii="Franklin Gothic Book" w:hAnsi="Franklin Gothic Book" w:cs="Arial"/>
          <w:sz w:val="20"/>
          <w:szCs w:val="20"/>
        </w:rPr>
        <w:t xml:space="preserve">wykonanie </w:t>
      </w:r>
      <w:r w:rsidRPr="001B37B8">
        <w:rPr>
          <w:rFonts w:ascii="Franklin Gothic Book" w:hAnsi="Franklin Gothic Book"/>
          <w:sz w:val="20"/>
          <w:szCs w:val="20"/>
        </w:rPr>
        <w:t>prac dla rozdzielni 6kV potrzeb ogólnych</w:t>
      </w:r>
      <w:r w:rsidRPr="00265124">
        <w:rPr>
          <w:rFonts w:ascii="Franklin Gothic Book" w:hAnsi="Franklin Gothic Book"/>
          <w:b/>
          <w:sz w:val="20"/>
          <w:szCs w:val="20"/>
        </w:rPr>
        <w:t xml:space="preserve"> </w:t>
      </w:r>
      <w:r>
        <w:rPr>
          <w:rFonts w:ascii="Franklin Gothic Book" w:hAnsi="Franklin Gothic Book"/>
          <w:b/>
          <w:sz w:val="20"/>
          <w:szCs w:val="20"/>
        </w:rPr>
        <w:t>(</w:t>
      </w:r>
      <w:r w:rsidRPr="00265124">
        <w:rPr>
          <w:rFonts w:ascii="Franklin Gothic Book" w:hAnsi="Franklin Gothic Book" w:cs="Calibri"/>
          <w:color w:val="000000"/>
          <w:sz w:val="20"/>
          <w:szCs w:val="20"/>
        </w:rPr>
        <w:t>zasilani</w:t>
      </w:r>
      <w:r>
        <w:rPr>
          <w:rFonts w:ascii="Franklin Gothic Book" w:hAnsi="Franklin Gothic Book" w:cs="Calibri"/>
          <w:color w:val="000000"/>
          <w:sz w:val="20"/>
          <w:szCs w:val="20"/>
        </w:rPr>
        <w:t>e</w:t>
      </w:r>
      <w:r w:rsidRPr="00265124">
        <w:rPr>
          <w:rFonts w:ascii="Franklin Gothic Book" w:hAnsi="Franklin Gothic Book" w:cs="Calibri"/>
          <w:color w:val="000000"/>
          <w:sz w:val="20"/>
          <w:szCs w:val="20"/>
        </w:rPr>
        <w:t xml:space="preserve"> odsiarczania</w:t>
      </w:r>
      <w:r>
        <w:rPr>
          <w:rFonts w:ascii="Franklin Gothic Book" w:hAnsi="Franklin Gothic Book" w:cs="Calibri"/>
          <w:color w:val="000000"/>
          <w:sz w:val="20"/>
          <w:szCs w:val="20"/>
        </w:rPr>
        <w:t xml:space="preserve"> dla absorbera </w:t>
      </w:r>
      <w:r w:rsidR="00935362">
        <w:rPr>
          <w:rFonts w:ascii="Franklin Gothic Book" w:hAnsi="Franklin Gothic Book" w:cs="Calibri"/>
          <w:color w:val="000000"/>
          <w:sz w:val="20"/>
          <w:szCs w:val="20"/>
        </w:rPr>
        <w:t>D</w:t>
      </w:r>
      <w:r>
        <w:rPr>
          <w:rFonts w:ascii="Franklin Gothic Book" w:hAnsi="Franklin Gothic Book" w:cs="Calibri"/>
          <w:color w:val="000000"/>
          <w:sz w:val="20"/>
          <w:szCs w:val="20"/>
        </w:rPr>
        <w:t xml:space="preserve"> -14 pól</w:t>
      </w:r>
      <w:r>
        <w:rPr>
          <w:rFonts w:ascii="Franklin Gothic Book" w:hAnsi="Franklin Gothic Book" w:cs="Arial"/>
          <w:sz w:val="20"/>
          <w:szCs w:val="20"/>
        </w:rPr>
        <w:t xml:space="preserve">) -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p>
    <w:p w14:paraId="1FACC6CA" w14:textId="77777777" w:rsidR="00362776" w:rsidRPr="00083FE6" w:rsidRDefault="00362776" w:rsidP="00066FC8">
      <w:pPr>
        <w:pStyle w:val="Akapitzlist"/>
        <w:numPr>
          <w:ilvl w:val="1"/>
          <w:numId w:val="63"/>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14:paraId="4252FD30" w14:textId="77777777" w:rsidR="00362776" w:rsidRPr="003B4C59" w:rsidRDefault="00362776" w:rsidP="00362776">
      <w:pPr>
        <w:ind w:firstLine="1276"/>
        <w:rPr>
          <w:rFonts w:ascii="Franklin Gothic Book" w:hAnsi="Franklin Gothic Book" w:cs="Arial"/>
          <w:szCs w:val="20"/>
        </w:rPr>
      </w:pPr>
      <w:r w:rsidRPr="003B4C59">
        <w:rPr>
          <w:rFonts w:ascii="Franklin Gothic Book" w:hAnsi="Franklin Gothic Book" w:cs="Arial"/>
          <w:szCs w:val="20"/>
        </w:rPr>
        <w:t>Enea Połaniec S.A.</w:t>
      </w:r>
    </w:p>
    <w:p w14:paraId="04C7F10F" w14:textId="77777777" w:rsidR="00362776" w:rsidRPr="003B4C59" w:rsidRDefault="00362776" w:rsidP="0036277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05777F08" w14:textId="77777777" w:rsidR="00362776" w:rsidRPr="003B4C59" w:rsidRDefault="00362776" w:rsidP="00362776">
      <w:pPr>
        <w:ind w:firstLine="1276"/>
        <w:rPr>
          <w:rFonts w:ascii="Franklin Gothic Book" w:hAnsi="Franklin Gothic Book" w:cs="Arial"/>
          <w:szCs w:val="20"/>
        </w:rPr>
      </w:pPr>
      <w:r w:rsidRPr="003B4C59">
        <w:rPr>
          <w:rFonts w:ascii="Franklin Gothic Book" w:hAnsi="Franklin Gothic Book" w:cs="Arial"/>
          <w:szCs w:val="20"/>
        </w:rPr>
        <w:t>ul. Zacisze 28</w:t>
      </w:r>
    </w:p>
    <w:p w14:paraId="5450FA52" w14:textId="77777777" w:rsidR="00362776" w:rsidRDefault="00362776" w:rsidP="00066FC8">
      <w:pPr>
        <w:pStyle w:val="Akapitzlist"/>
        <w:numPr>
          <w:ilvl w:val="1"/>
          <w:numId w:val="65"/>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41A00045" w14:textId="77777777" w:rsidR="00362776" w:rsidRDefault="00362776" w:rsidP="00362776">
      <w:pPr>
        <w:pStyle w:val="Akapitzlist"/>
        <w:spacing w:after="0" w:line="240" w:lineRule="auto"/>
        <w:ind w:left="1921"/>
        <w:contextualSpacing w:val="0"/>
        <w:rPr>
          <w:rFonts w:ascii="Franklin Gothic Book" w:hAnsi="Franklin Gothic Book" w:cs="Arial"/>
          <w:sz w:val="20"/>
          <w:szCs w:val="20"/>
        </w:rPr>
      </w:pPr>
    </w:p>
    <w:p w14:paraId="323720CC" w14:textId="77777777" w:rsidR="00362776" w:rsidRPr="00785734" w:rsidRDefault="00362776" w:rsidP="00066FC8">
      <w:pPr>
        <w:pStyle w:val="Tekstpodstawowywcity"/>
        <w:numPr>
          <w:ilvl w:val="1"/>
          <w:numId w:val="63"/>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sidR="008D0C8F">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07F201C3" w14:textId="77777777" w:rsidR="00362776" w:rsidRPr="00292D3F" w:rsidRDefault="00362776" w:rsidP="00066FC8">
      <w:pPr>
        <w:pStyle w:val="Tekstpodstawowywcity"/>
        <w:numPr>
          <w:ilvl w:val="1"/>
          <w:numId w:val="63"/>
        </w:numPr>
        <w:ind w:left="426" w:hanging="426"/>
        <w:jc w:val="both"/>
        <w:rPr>
          <w:rFonts w:ascii="Franklin Gothic Book" w:hAnsi="Franklin Gothic Book"/>
          <w:color w:val="000000" w:themeColor="text1"/>
          <w:szCs w:val="20"/>
        </w:rPr>
      </w:pPr>
      <w:r w:rsidRPr="00292D3F">
        <w:rPr>
          <w:rFonts w:ascii="Franklin Gothic Book" w:hAnsi="Franklin Gothic Book"/>
          <w:color w:val="000000" w:themeColor="text1"/>
          <w:szCs w:val="20"/>
        </w:rPr>
        <w:t xml:space="preserve">Warunkiem odbioru wykonanych prac jest dostarczenie sprawozdania z przeprowadzonego remontu wraz protokołami prób i badań. </w:t>
      </w:r>
    </w:p>
    <w:p w14:paraId="6A3A4C89" w14:textId="77777777" w:rsidR="00362776" w:rsidRPr="00083FE6" w:rsidRDefault="00362776" w:rsidP="00066FC8">
      <w:pPr>
        <w:pStyle w:val="Akapitzlist"/>
        <w:keepNext/>
        <w:numPr>
          <w:ilvl w:val="1"/>
          <w:numId w:val="63"/>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9971489" w14:textId="77777777" w:rsidR="00362776" w:rsidRPr="00083FE6" w:rsidRDefault="00362776" w:rsidP="00066FC8">
      <w:pPr>
        <w:pStyle w:val="Legenda"/>
        <w:numPr>
          <w:ilvl w:val="1"/>
          <w:numId w:val="63"/>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083FE6">
        <w:rPr>
          <w:rFonts w:ascii="Franklin Gothic Book" w:hAnsi="Franklin Gothic Book" w:cs="Arial"/>
          <w:i w:val="0"/>
          <w:color w:val="auto"/>
          <w:sz w:val="20"/>
          <w:szCs w:val="20"/>
        </w:rPr>
        <w:t xml:space="preserve">od daty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adres wskazany w pkt 3</w:t>
      </w:r>
      <w:r w:rsidRPr="00083FE6">
        <w:rPr>
          <w:rFonts w:ascii="Franklin Gothic Book" w:hAnsi="Franklin Gothic Book" w:cs="Arial"/>
          <w:i w:val="0"/>
          <w:color w:val="auto"/>
          <w:sz w:val="20"/>
          <w:szCs w:val="20"/>
        </w:rPr>
        <w:t>.2.</w:t>
      </w:r>
    </w:p>
    <w:p w14:paraId="13FBB3C6" w14:textId="77777777" w:rsidR="00362776" w:rsidRPr="003F4245" w:rsidRDefault="00362776" w:rsidP="00066FC8">
      <w:pPr>
        <w:pStyle w:val="Akapitzlist"/>
        <w:numPr>
          <w:ilvl w:val="1"/>
          <w:numId w:val="63"/>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28"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3A2C6AE7" w14:textId="77777777" w:rsidR="00362776" w:rsidRPr="00292D3F" w:rsidRDefault="00362776" w:rsidP="00066FC8">
      <w:pPr>
        <w:pStyle w:val="Akapitzlist"/>
        <w:keepNext/>
        <w:numPr>
          <w:ilvl w:val="1"/>
          <w:numId w:val="63"/>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550DEDB1" w14:textId="77777777" w:rsidR="00362776" w:rsidRPr="00292D3F" w:rsidRDefault="00362776" w:rsidP="00066FC8">
      <w:pPr>
        <w:pStyle w:val="Akapitzlist"/>
        <w:numPr>
          <w:ilvl w:val="1"/>
          <w:numId w:val="63"/>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12648DF9" w14:textId="77777777" w:rsidR="00362776" w:rsidRPr="00292D3F" w:rsidRDefault="00362776" w:rsidP="00066FC8">
      <w:pPr>
        <w:pStyle w:val="Akapitzlist"/>
        <w:numPr>
          <w:ilvl w:val="1"/>
          <w:numId w:val="63"/>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36A747CC" w14:textId="77777777" w:rsidR="00362776" w:rsidRPr="003B4C59" w:rsidRDefault="00362776" w:rsidP="00362776">
      <w:pPr>
        <w:pStyle w:val="Akapitzlist"/>
        <w:spacing w:after="0" w:line="240" w:lineRule="auto"/>
        <w:ind w:left="1440"/>
        <w:contextualSpacing w:val="0"/>
        <w:rPr>
          <w:rFonts w:ascii="Franklin Gothic Book" w:hAnsi="Franklin Gothic Book" w:cs="Arial"/>
          <w:b/>
          <w:bCs/>
          <w:sz w:val="20"/>
          <w:szCs w:val="20"/>
        </w:rPr>
      </w:pPr>
    </w:p>
    <w:p w14:paraId="4A7A3BBE" w14:textId="77777777" w:rsidR="00362776" w:rsidRPr="00B2111B" w:rsidRDefault="00362776" w:rsidP="00066FC8">
      <w:pPr>
        <w:pStyle w:val="Akapitzlist"/>
        <w:numPr>
          <w:ilvl w:val="0"/>
          <w:numId w:val="63"/>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14:paraId="4E52D1AC" w14:textId="77777777" w:rsidR="00362776" w:rsidRPr="00785734" w:rsidRDefault="00362776" w:rsidP="00066FC8">
      <w:pPr>
        <w:pStyle w:val="Tekstpodstawowywcity"/>
        <w:numPr>
          <w:ilvl w:val="1"/>
          <w:numId w:val="6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5A4291AB" w14:textId="77777777" w:rsidR="00362776" w:rsidRPr="00785734" w:rsidRDefault="00362776" w:rsidP="00066FC8">
      <w:pPr>
        <w:pStyle w:val="Tekstpodstawowywcity"/>
        <w:numPr>
          <w:ilvl w:val="1"/>
          <w:numId w:val="6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46DB3353" w14:textId="77777777" w:rsidR="00362776" w:rsidRPr="00E064D8" w:rsidRDefault="00362776" w:rsidP="00066FC8">
      <w:pPr>
        <w:pStyle w:val="Tekstpodstawowywcity"/>
        <w:numPr>
          <w:ilvl w:val="1"/>
          <w:numId w:val="6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624CC7B3" w14:textId="77777777" w:rsidR="00362776" w:rsidRPr="007E2519" w:rsidRDefault="00362776" w:rsidP="00066FC8">
      <w:pPr>
        <w:pStyle w:val="Tekstpodstawowywcity"/>
        <w:numPr>
          <w:ilvl w:val="1"/>
          <w:numId w:val="6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369601FC" w14:textId="77777777" w:rsidR="00362776" w:rsidRPr="007E2519" w:rsidRDefault="00362776" w:rsidP="00066FC8">
      <w:pPr>
        <w:pStyle w:val="Tekstpodstawowywcity"/>
        <w:numPr>
          <w:ilvl w:val="2"/>
          <w:numId w:val="63"/>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33D6DFDD" w14:textId="77777777" w:rsidR="00362776" w:rsidRPr="00DD0FEE" w:rsidRDefault="00362776" w:rsidP="00066FC8">
      <w:pPr>
        <w:pStyle w:val="Tekstpodstawowywcity"/>
        <w:numPr>
          <w:ilvl w:val="2"/>
          <w:numId w:val="63"/>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lastRenderedPageBreak/>
        <w:t>Koordynacja w zakresie organizacji prac w siedzibie Zamawiającego</w:t>
      </w:r>
    </w:p>
    <w:p w14:paraId="5556E76B" w14:textId="77777777" w:rsidR="00362776" w:rsidRPr="007E2519" w:rsidRDefault="00362776" w:rsidP="00066FC8">
      <w:pPr>
        <w:pStyle w:val="Tekstpodstawowywcity"/>
        <w:numPr>
          <w:ilvl w:val="1"/>
          <w:numId w:val="6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01F8CE50" w14:textId="77777777" w:rsidR="00362776" w:rsidRPr="007E2519" w:rsidRDefault="00362776" w:rsidP="00066FC8">
      <w:pPr>
        <w:pStyle w:val="Tekstpodstawowywcity"/>
        <w:numPr>
          <w:ilvl w:val="2"/>
          <w:numId w:val="6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410F8FC1" w14:textId="77777777" w:rsidR="00362776" w:rsidRDefault="00362776" w:rsidP="00066FC8">
      <w:pPr>
        <w:pStyle w:val="Tekstpodstawowywcity"/>
        <w:numPr>
          <w:ilvl w:val="2"/>
          <w:numId w:val="6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0D0ABDE7" w14:textId="77777777" w:rsidR="00362776" w:rsidRDefault="00362776" w:rsidP="00066FC8">
      <w:pPr>
        <w:pStyle w:val="Tekstpodstawowywcity"/>
        <w:numPr>
          <w:ilvl w:val="2"/>
          <w:numId w:val="6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702408C7" w14:textId="77777777" w:rsidR="00362776" w:rsidRPr="00DD0FEE" w:rsidRDefault="00362776" w:rsidP="00066FC8">
      <w:pPr>
        <w:pStyle w:val="Tekstpodstawowywcity"/>
        <w:numPr>
          <w:ilvl w:val="2"/>
          <w:numId w:val="6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3171AD89" w14:textId="77777777" w:rsidR="00362776" w:rsidRPr="003B4C59" w:rsidRDefault="00362776" w:rsidP="00362776">
      <w:pPr>
        <w:pStyle w:val="Tekstpodstawowywcity"/>
        <w:spacing w:after="0"/>
        <w:ind w:left="794"/>
        <w:jc w:val="both"/>
        <w:rPr>
          <w:rFonts w:ascii="Franklin Gothic Book" w:hAnsi="Franklin Gothic Book"/>
          <w:color w:val="000000" w:themeColor="text1"/>
          <w:szCs w:val="20"/>
        </w:rPr>
      </w:pPr>
    </w:p>
    <w:p w14:paraId="711B2254" w14:textId="77777777" w:rsidR="00362776" w:rsidRPr="003F4245" w:rsidRDefault="00362776" w:rsidP="00066FC8">
      <w:pPr>
        <w:pStyle w:val="Akapitzlist"/>
        <w:numPr>
          <w:ilvl w:val="0"/>
          <w:numId w:val="63"/>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3900EE3F" w14:textId="77777777" w:rsidR="00362776" w:rsidRPr="003F4245" w:rsidRDefault="00362776" w:rsidP="00066FC8">
      <w:pPr>
        <w:pStyle w:val="Akapitzlist"/>
        <w:numPr>
          <w:ilvl w:val="1"/>
          <w:numId w:val="6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73C0B8EE" w14:textId="77777777" w:rsidR="00362776" w:rsidRPr="003F4245" w:rsidRDefault="00362776" w:rsidP="00066FC8">
      <w:pPr>
        <w:pStyle w:val="Akapitzlist"/>
        <w:numPr>
          <w:ilvl w:val="2"/>
          <w:numId w:val="63"/>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43837EB1" w14:textId="77777777" w:rsidR="00362776" w:rsidRPr="00E35434" w:rsidRDefault="00362776" w:rsidP="00066FC8">
      <w:pPr>
        <w:pStyle w:val="Akapitzlist"/>
        <w:numPr>
          <w:ilvl w:val="2"/>
          <w:numId w:val="63"/>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6A02C70" w14:textId="77777777" w:rsidR="00362776" w:rsidRPr="00E35434" w:rsidRDefault="00362776" w:rsidP="00066FC8">
      <w:pPr>
        <w:pStyle w:val="Akapitzlist"/>
        <w:numPr>
          <w:ilvl w:val="1"/>
          <w:numId w:val="6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69D579E2" w14:textId="77777777" w:rsidR="00362776" w:rsidRPr="00E35434" w:rsidRDefault="00362776" w:rsidP="00066FC8">
      <w:pPr>
        <w:pStyle w:val="Akapitzlist"/>
        <w:numPr>
          <w:ilvl w:val="1"/>
          <w:numId w:val="6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3DB1D1F5" w14:textId="77777777" w:rsidR="00362776" w:rsidRPr="00E35434" w:rsidRDefault="00362776" w:rsidP="00066FC8">
      <w:pPr>
        <w:pStyle w:val="Akapitzlist"/>
        <w:numPr>
          <w:ilvl w:val="1"/>
          <w:numId w:val="6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69D06B55" w14:textId="77777777" w:rsidR="00362776" w:rsidRPr="00E35434" w:rsidRDefault="00362776" w:rsidP="00066FC8">
      <w:pPr>
        <w:pStyle w:val="Akapitzlist"/>
        <w:numPr>
          <w:ilvl w:val="1"/>
          <w:numId w:val="6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7BB29915" w14:textId="77777777" w:rsidR="00362776" w:rsidRPr="00E35434" w:rsidRDefault="00362776" w:rsidP="00066FC8">
      <w:pPr>
        <w:pStyle w:val="Akapitzlist"/>
        <w:numPr>
          <w:ilvl w:val="2"/>
          <w:numId w:val="63"/>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0DA7A87A" w14:textId="77777777" w:rsidR="00362776" w:rsidRPr="00E35434" w:rsidRDefault="00362776" w:rsidP="00066FC8">
      <w:pPr>
        <w:pStyle w:val="Akapitzlist"/>
        <w:numPr>
          <w:ilvl w:val="2"/>
          <w:numId w:val="63"/>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73F70EE2" w14:textId="77777777" w:rsidR="00362776" w:rsidRPr="00E35434" w:rsidRDefault="00362776" w:rsidP="00066FC8">
      <w:pPr>
        <w:pStyle w:val="Akapitzlist"/>
        <w:numPr>
          <w:ilvl w:val="1"/>
          <w:numId w:val="6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6802E7A4" w14:textId="77777777" w:rsidR="00362776" w:rsidRPr="00E35434" w:rsidRDefault="00362776"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527D5C03" w14:textId="77777777" w:rsidR="00362776" w:rsidRPr="00E35434" w:rsidRDefault="00362776"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2E3FCC56" w14:textId="77777777" w:rsidR="00362776" w:rsidRPr="00E35434" w:rsidRDefault="00362776"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608ED2A3" w14:textId="77777777" w:rsidR="00362776" w:rsidRPr="00E35434" w:rsidRDefault="00362776" w:rsidP="00066FC8">
      <w:pPr>
        <w:pStyle w:val="Akapitzlist"/>
        <w:numPr>
          <w:ilvl w:val="1"/>
          <w:numId w:val="4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6233976C" w14:textId="77777777" w:rsidR="00362776" w:rsidRPr="001C32D3" w:rsidRDefault="00362776" w:rsidP="00362776">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7044ECC3" w14:textId="7EE4FE70" w:rsidR="00362776" w:rsidRPr="001219FE" w:rsidRDefault="00362776" w:rsidP="00066FC8">
      <w:pPr>
        <w:pStyle w:val="Nagwek1"/>
        <w:numPr>
          <w:ilvl w:val="0"/>
          <w:numId w:val="63"/>
        </w:numPr>
        <w:spacing w:after="120"/>
        <w:jc w:val="left"/>
        <w:rPr>
          <w:rFonts w:ascii="Franklin Gothic Book" w:hAnsi="Franklin Gothic Book"/>
          <w:b w:val="0"/>
          <w:sz w:val="20"/>
          <w:szCs w:val="20"/>
          <w:u w:val="single"/>
        </w:rPr>
      </w:pPr>
      <w:r w:rsidRPr="001219FE">
        <w:rPr>
          <w:rFonts w:ascii="Franklin Gothic Book" w:hAnsi="Franklin Gothic Book"/>
          <w:sz w:val="20"/>
          <w:szCs w:val="20"/>
          <w:u w:val="single"/>
        </w:rPr>
        <w:t>PRAWA AUTORSKIE</w:t>
      </w:r>
      <w:r w:rsidR="00951B7F">
        <w:rPr>
          <w:rFonts w:ascii="Franklin Gothic Book" w:hAnsi="Franklin Gothic Book"/>
          <w:sz w:val="20"/>
          <w:szCs w:val="20"/>
          <w:u w:val="single"/>
        </w:rPr>
        <w:t xml:space="preserve"> - LICENCJE</w:t>
      </w:r>
    </w:p>
    <w:p w14:paraId="4A15A2E1" w14:textId="0F337006" w:rsidR="00BD75F8" w:rsidRPr="00951B7F" w:rsidRDefault="00BD75F8" w:rsidP="000A6EDD">
      <w:pPr>
        <w:pStyle w:val="Akapitzlist"/>
        <w:numPr>
          <w:ilvl w:val="1"/>
          <w:numId w:val="63"/>
        </w:numPr>
        <w:suppressAutoHyphens/>
        <w:autoSpaceDN w:val="0"/>
        <w:spacing w:after="160" w:line="240" w:lineRule="auto"/>
        <w:contextualSpacing w:val="0"/>
        <w:textAlignment w:val="baseline"/>
        <w:rPr>
          <w:rFonts w:ascii="Franklin Gothic Book" w:hAnsi="Franklin Gothic Book" w:cs="Calibri"/>
          <w:sz w:val="20"/>
          <w:szCs w:val="20"/>
        </w:rPr>
      </w:pPr>
      <w:r w:rsidRPr="00951B7F">
        <w:rPr>
          <w:rFonts w:ascii="Franklin Gothic Book" w:hAnsi="Franklin Gothic Book" w:cs="Tahoma"/>
          <w:sz w:val="20"/>
          <w:szCs w:val="20"/>
        </w:rPr>
        <w:t xml:space="preserve">Wykonawca oświadcza, że posiada </w:t>
      </w:r>
      <w:r w:rsidR="000A6EDD" w:rsidRPr="00951B7F">
        <w:rPr>
          <w:rFonts w:ascii="Franklin Gothic Book" w:hAnsi="Franklin Gothic Book" w:cs="Tahoma"/>
          <w:sz w:val="20"/>
          <w:szCs w:val="20"/>
        </w:rPr>
        <w:t>licencję na system operacyjny wymienianych komputerów w koncentratorach</w:t>
      </w:r>
      <w:r w:rsidRPr="00951B7F">
        <w:rPr>
          <w:rFonts w:ascii="Franklin Gothic Book" w:hAnsi="Franklin Gothic Book" w:cs="Tahoma"/>
          <w:sz w:val="20"/>
          <w:szCs w:val="20"/>
        </w:rPr>
        <w:t xml:space="preserve"> i jest uprawniony do </w:t>
      </w:r>
      <w:r w:rsidR="00B85906" w:rsidRPr="00951B7F">
        <w:rPr>
          <w:rFonts w:ascii="Franklin Gothic Book" w:hAnsi="Franklin Gothic Book" w:cs="Tahoma"/>
          <w:sz w:val="20"/>
          <w:szCs w:val="20"/>
        </w:rPr>
        <w:t xml:space="preserve">przeniesienia </w:t>
      </w:r>
      <w:r w:rsidR="000A6EDD" w:rsidRPr="00951B7F">
        <w:rPr>
          <w:rFonts w:ascii="Franklin Gothic Book" w:hAnsi="Franklin Gothic Book" w:cs="Tahoma"/>
          <w:sz w:val="20"/>
          <w:szCs w:val="20"/>
        </w:rPr>
        <w:t>licencji na Zamawiającego</w:t>
      </w:r>
      <w:r w:rsidRPr="00951B7F">
        <w:rPr>
          <w:rFonts w:ascii="Franklin Gothic Book" w:hAnsi="Franklin Gothic Book" w:cs="Tahoma"/>
          <w:sz w:val="20"/>
          <w:szCs w:val="20"/>
        </w:rPr>
        <w:t>.</w:t>
      </w:r>
    </w:p>
    <w:p w14:paraId="3B16776B" w14:textId="2665DB30" w:rsidR="00BD75F8" w:rsidRPr="00951B7F" w:rsidRDefault="00BD75F8" w:rsidP="00BD75F8">
      <w:pPr>
        <w:pStyle w:val="Akapitzlist"/>
        <w:numPr>
          <w:ilvl w:val="1"/>
          <w:numId w:val="63"/>
        </w:numPr>
        <w:suppressAutoHyphens/>
        <w:autoSpaceDN w:val="0"/>
        <w:spacing w:after="160" w:line="240" w:lineRule="auto"/>
        <w:contextualSpacing w:val="0"/>
        <w:textAlignment w:val="baseline"/>
        <w:rPr>
          <w:rFonts w:ascii="Franklin Gothic Book" w:hAnsi="Franklin Gothic Book"/>
          <w:sz w:val="20"/>
          <w:szCs w:val="20"/>
        </w:rPr>
      </w:pPr>
      <w:r w:rsidRPr="00951B7F">
        <w:rPr>
          <w:rFonts w:ascii="Franklin Gothic Book" w:hAnsi="Franklin Gothic Book" w:cs="Tahoma"/>
          <w:sz w:val="20"/>
          <w:szCs w:val="20"/>
        </w:rPr>
        <w:t>Wykonawca</w:t>
      </w:r>
      <w:r w:rsidR="000A6EDD" w:rsidRPr="00951B7F">
        <w:rPr>
          <w:rFonts w:ascii="Franklin Gothic Book" w:hAnsi="Franklin Gothic Book" w:cs="Tahoma"/>
          <w:sz w:val="20"/>
          <w:szCs w:val="20"/>
        </w:rPr>
        <w:t xml:space="preserve">, w ramach wynagrodzenia wynikającego z Umowy, z </w:t>
      </w:r>
      <w:r w:rsidRPr="00951B7F">
        <w:rPr>
          <w:rFonts w:ascii="Franklin Gothic Book" w:hAnsi="Franklin Gothic Book" w:cs="Tahoma"/>
          <w:sz w:val="20"/>
          <w:szCs w:val="20"/>
        </w:rPr>
        <w:t xml:space="preserve">chwilą odbioru Prac przenosi na Zamawiającego </w:t>
      </w:r>
      <w:r w:rsidR="000A6EDD" w:rsidRPr="00951B7F">
        <w:rPr>
          <w:rFonts w:ascii="Franklin Gothic Book" w:hAnsi="Franklin Gothic Book" w:cs="Tahoma"/>
          <w:sz w:val="20"/>
          <w:szCs w:val="20"/>
        </w:rPr>
        <w:t xml:space="preserve">licencję na system operacyjny wymienianych komputerów w koncentratorach. </w:t>
      </w:r>
    </w:p>
    <w:p w14:paraId="67F00A00" w14:textId="0CD78FCD" w:rsidR="00BD75F8" w:rsidRPr="00951B7F" w:rsidRDefault="00BD75F8" w:rsidP="00BD75F8">
      <w:pPr>
        <w:pStyle w:val="Akapitzlist"/>
        <w:numPr>
          <w:ilvl w:val="1"/>
          <w:numId w:val="63"/>
        </w:numPr>
        <w:suppressAutoHyphens/>
        <w:autoSpaceDN w:val="0"/>
        <w:spacing w:after="160" w:line="240" w:lineRule="auto"/>
        <w:contextualSpacing w:val="0"/>
        <w:textAlignment w:val="baseline"/>
        <w:rPr>
          <w:rFonts w:ascii="Franklin Gothic Book" w:hAnsi="Franklin Gothic Book" w:cs="Calibri"/>
          <w:sz w:val="20"/>
          <w:szCs w:val="20"/>
        </w:rPr>
      </w:pPr>
      <w:r w:rsidRPr="00951B7F">
        <w:rPr>
          <w:rFonts w:ascii="Franklin Gothic Book" w:hAnsi="Franklin Gothic Book" w:cs="Tahoma"/>
          <w:sz w:val="20"/>
          <w:szCs w:val="20"/>
        </w:rPr>
        <w:t xml:space="preserve">Wykonawca oświadcza i gwarantuje, że warunki korzystania z </w:t>
      </w:r>
      <w:r w:rsidR="000A6EDD" w:rsidRPr="00951B7F">
        <w:rPr>
          <w:rFonts w:ascii="Franklin Gothic Book" w:hAnsi="Franklin Gothic Book" w:cs="Tahoma"/>
          <w:sz w:val="20"/>
          <w:szCs w:val="20"/>
        </w:rPr>
        <w:t>systemu operacyjnego</w:t>
      </w:r>
      <w:r w:rsidRPr="00951B7F">
        <w:rPr>
          <w:rFonts w:ascii="Franklin Gothic Book" w:hAnsi="Franklin Gothic Book" w:cs="Tahoma"/>
          <w:sz w:val="20"/>
          <w:szCs w:val="20"/>
        </w:rPr>
        <w:t xml:space="preserve"> nie wymagają ponoszenia dodatkowych opłat na rzecz Wykonawcy lub producentów takiego </w:t>
      </w:r>
      <w:r w:rsidR="00951B7F">
        <w:rPr>
          <w:rFonts w:ascii="Franklin Gothic Book" w:hAnsi="Franklin Gothic Book" w:cs="Tahoma"/>
          <w:sz w:val="20"/>
          <w:szCs w:val="20"/>
        </w:rPr>
        <w:t>systemu operacyjnego</w:t>
      </w:r>
      <w:r w:rsidRPr="00951B7F">
        <w:rPr>
          <w:rFonts w:ascii="Franklin Gothic Book" w:hAnsi="Franklin Gothic Book" w:cs="Tahoma"/>
          <w:sz w:val="20"/>
          <w:szCs w:val="20"/>
        </w:rPr>
        <w:t>. Wynagrodzenie określone  w pkt. 3.1 obejmuje całość wynagrodzenia za korzystanie z Oprogramowania.</w:t>
      </w:r>
    </w:p>
    <w:p w14:paraId="20A45FD0" w14:textId="77777777" w:rsidR="00E836C4" w:rsidRPr="00951B7F" w:rsidRDefault="00E836C4" w:rsidP="00E836C4">
      <w:pPr>
        <w:pStyle w:val="Tekstpodstawowy"/>
        <w:spacing w:after="0"/>
        <w:ind w:left="360"/>
        <w:jc w:val="both"/>
        <w:rPr>
          <w:rFonts w:ascii="Franklin Gothic Book" w:hAnsi="Franklin Gothic Book"/>
          <w:b/>
          <w:szCs w:val="20"/>
        </w:rPr>
      </w:pPr>
    </w:p>
    <w:p w14:paraId="41ABDFCF" w14:textId="77777777" w:rsidR="00362776" w:rsidRPr="00951B7F"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951B7F">
        <w:rPr>
          <w:rFonts w:ascii="Franklin Gothic Book" w:hAnsi="Franklin Gothic Book" w:cs="Arial"/>
          <w:b/>
          <w:sz w:val="20"/>
          <w:szCs w:val="20"/>
          <w:u w:val="single"/>
        </w:rPr>
        <w:t>OSOBY ODPOWIEDZIALNE ZA REALIZACJĘ UMOWY</w:t>
      </w:r>
    </w:p>
    <w:p w14:paraId="79B5DEBD" w14:textId="77777777" w:rsidR="00362776" w:rsidRPr="00951B7F" w:rsidRDefault="00362776" w:rsidP="00066FC8">
      <w:pPr>
        <w:pStyle w:val="Akapitzlist"/>
        <w:numPr>
          <w:ilvl w:val="1"/>
          <w:numId w:val="63"/>
        </w:numPr>
        <w:spacing w:after="120" w:line="240" w:lineRule="auto"/>
        <w:ind w:left="567" w:hanging="567"/>
        <w:contextualSpacing w:val="0"/>
        <w:rPr>
          <w:rFonts w:ascii="Franklin Gothic Book" w:hAnsi="Franklin Gothic Book" w:cs="Arial"/>
          <w:sz w:val="20"/>
          <w:szCs w:val="20"/>
        </w:rPr>
      </w:pPr>
      <w:r w:rsidRPr="00951B7F">
        <w:rPr>
          <w:rFonts w:ascii="Franklin Gothic Book" w:hAnsi="Franklin Gothic Book" w:cs="Arial"/>
          <w:sz w:val="20"/>
          <w:szCs w:val="20"/>
        </w:rPr>
        <w:t>Zamawiający wyznacza niniejszym:</w:t>
      </w:r>
    </w:p>
    <w:p w14:paraId="512EF0FF" w14:textId="77777777" w:rsidR="00362776" w:rsidRPr="00951B7F" w:rsidRDefault="00362776" w:rsidP="00362776">
      <w:pPr>
        <w:pStyle w:val="Akapitzlist"/>
        <w:spacing w:after="120"/>
        <w:ind w:left="0"/>
        <w:rPr>
          <w:rFonts w:ascii="Franklin Gothic Book" w:hAnsi="Franklin Gothic Book" w:cs="Arial"/>
          <w:sz w:val="20"/>
          <w:szCs w:val="20"/>
          <w:u w:val="single"/>
        </w:rPr>
      </w:pPr>
      <w:r w:rsidRPr="00951B7F">
        <w:rPr>
          <w:rFonts w:ascii="Franklin Gothic Book" w:hAnsi="Franklin Gothic Book"/>
          <w:b/>
          <w:sz w:val="20"/>
          <w:szCs w:val="20"/>
        </w:rPr>
        <w:lastRenderedPageBreak/>
        <w:t>Marek Wojdan</w:t>
      </w:r>
      <w:r w:rsidRPr="00951B7F">
        <w:rPr>
          <w:rFonts w:ascii="Franklin Gothic Book" w:hAnsi="Franklin Gothic Book"/>
          <w:sz w:val="20"/>
          <w:szCs w:val="20"/>
        </w:rPr>
        <w:t xml:space="preserve"> – Starszy Specjalista Automatyk, </w:t>
      </w:r>
      <w:r w:rsidRPr="00951B7F">
        <w:rPr>
          <w:rFonts w:ascii="Franklin Gothic Book" w:hAnsi="Franklin Gothic Book" w:cs="Arial"/>
          <w:sz w:val="20"/>
          <w:szCs w:val="20"/>
        </w:rPr>
        <w:t xml:space="preserve">tel.: +48 15 865 </w:t>
      </w:r>
      <w:r w:rsidRPr="00951B7F">
        <w:rPr>
          <w:rFonts w:ascii="Franklin Gothic Book" w:hAnsi="Franklin Gothic Book"/>
          <w:sz w:val="20"/>
          <w:szCs w:val="20"/>
        </w:rPr>
        <w:t>69 61 , mobil.</w:t>
      </w:r>
      <w:r w:rsidRPr="00951B7F">
        <w:t xml:space="preserve"> </w:t>
      </w:r>
      <w:r w:rsidRPr="00951B7F">
        <w:rPr>
          <w:rFonts w:ascii="Franklin Gothic Book" w:hAnsi="Franklin Gothic Book"/>
          <w:sz w:val="20"/>
          <w:szCs w:val="20"/>
        </w:rPr>
        <w:t xml:space="preserve">698 627 369; </w:t>
      </w:r>
      <w:r w:rsidRPr="00951B7F">
        <w:rPr>
          <w:rFonts w:ascii="Franklin Gothic Book" w:hAnsi="Franklin Gothic Book" w:cs="Arial"/>
          <w:sz w:val="20"/>
          <w:szCs w:val="20"/>
        </w:rPr>
        <w:t xml:space="preserve">e-mail: </w:t>
      </w:r>
      <w:r w:rsidRPr="00951B7F">
        <w:rPr>
          <w:rFonts w:ascii="Franklin Gothic Book" w:hAnsi="Franklin Gothic Book" w:cs="Arial"/>
          <w:sz w:val="20"/>
          <w:szCs w:val="20"/>
          <w:u w:val="single"/>
        </w:rPr>
        <w:t>marek.wojdan</w:t>
      </w:r>
      <w:hyperlink r:id="rId29" w:history="1">
        <w:r w:rsidRPr="00951B7F">
          <w:rPr>
            <w:rStyle w:val="Hipercze"/>
            <w:rFonts w:ascii="Franklin Gothic Book" w:hAnsi="Franklin Gothic Book" w:cs="Arial"/>
            <w:color w:val="auto"/>
            <w:sz w:val="20"/>
            <w:szCs w:val="20"/>
          </w:rPr>
          <w:t>@enea.pl</w:t>
        </w:r>
      </w:hyperlink>
      <w:r w:rsidRPr="00951B7F">
        <w:rPr>
          <w:rStyle w:val="Hipercze"/>
          <w:rFonts w:ascii="Franklin Gothic Book" w:hAnsi="Franklin Gothic Book" w:cs="Arial"/>
          <w:color w:val="auto"/>
          <w:sz w:val="20"/>
          <w:szCs w:val="20"/>
        </w:rPr>
        <w:t xml:space="preserve"> </w:t>
      </w:r>
    </w:p>
    <w:p w14:paraId="10E035B0" w14:textId="77777777" w:rsidR="00362776" w:rsidRPr="00951B7F" w:rsidRDefault="00362776" w:rsidP="00362776">
      <w:pPr>
        <w:spacing w:after="160" w:line="259" w:lineRule="auto"/>
        <w:rPr>
          <w:rFonts w:ascii="Franklin Gothic Book" w:hAnsi="Franklin Gothic Book" w:cs="Arial"/>
          <w:szCs w:val="20"/>
        </w:rPr>
      </w:pPr>
      <w:r w:rsidRPr="00951B7F">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4786C9E" w14:textId="77777777" w:rsidR="00362776" w:rsidRPr="00951B7F" w:rsidRDefault="00362776" w:rsidP="00066FC8">
      <w:pPr>
        <w:pStyle w:val="Akapitzlist"/>
        <w:numPr>
          <w:ilvl w:val="1"/>
          <w:numId w:val="63"/>
        </w:numPr>
        <w:spacing w:after="160" w:line="259" w:lineRule="auto"/>
        <w:ind w:left="567" w:hanging="567"/>
        <w:rPr>
          <w:rFonts w:ascii="Franklin Gothic Book" w:hAnsi="Franklin Gothic Book" w:cs="Arial"/>
          <w:sz w:val="20"/>
          <w:szCs w:val="20"/>
        </w:rPr>
      </w:pPr>
      <w:r w:rsidRPr="00951B7F">
        <w:rPr>
          <w:rFonts w:ascii="Franklin Gothic Book" w:hAnsi="Franklin Gothic Book" w:cs="Arial"/>
          <w:sz w:val="20"/>
          <w:szCs w:val="20"/>
        </w:rPr>
        <w:t xml:space="preserve">Wykonawca wyznacza niniejszym: </w:t>
      </w:r>
    </w:p>
    <w:p w14:paraId="1AEBAE69" w14:textId="77777777" w:rsidR="00362776" w:rsidRPr="00951B7F" w:rsidRDefault="00362776" w:rsidP="00362776">
      <w:pPr>
        <w:spacing w:after="160" w:line="259" w:lineRule="auto"/>
        <w:rPr>
          <w:rFonts w:ascii="Franklin Gothic Book" w:hAnsi="Franklin Gothic Book" w:cs="Arial"/>
          <w:szCs w:val="20"/>
        </w:rPr>
      </w:pPr>
      <w:r w:rsidRPr="00951B7F">
        <w:rPr>
          <w:rFonts w:ascii="Franklin Gothic Book" w:hAnsi="Franklin Gothic Book" w:cs="Arial"/>
          <w:szCs w:val="20"/>
        </w:rPr>
        <w:t>…………………………………………………………..., tel.,……………………………, e-mail: ……………………………………….…</w:t>
      </w:r>
    </w:p>
    <w:p w14:paraId="5E8EB0C8" w14:textId="77777777" w:rsidR="00362776" w:rsidRPr="00951B7F" w:rsidRDefault="00362776" w:rsidP="00362776">
      <w:pPr>
        <w:spacing w:after="160" w:line="259" w:lineRule="auto"/>
        <w:rPr>
          <w:rFonts w:ascii="Franklin Gothic Book" w:hAnsi="Franklin Gothic Book" w:cs="Arial"/>
          <w:szCs w:val="20"/>
        </w:rPr>
      </w:pPr>
      <w:r w:rsidRPr="00951B7F">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320E32B" w14:textId="77777777" w:rsidR="00362776" w:rsidRPr="00951B7F"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951B7F">
        <w:rPr>
          <w:rFonts w:ascii="Franklin Gothic Book" w:hAnsi="Franklin Gothic Book" w:cs="Arial"/>
          <w:b/>
          <w:sz w:val="20"/>
          <w:szCs w:val="20"/>
          <w:u w:val="single"/>
        </w:rPr>
        <w:t xml:space="preserve">OGÓLNE WARUNKI ZAKUPU USŁUG ZAMAWIAJĄCEGO </w:t>
      </w:r>
    </w:p>
    <w:p w14:paraId="3FB79B6C" w14:textId="77777777" w:rsidR="00362776" w:rsidRPr="00951B7F" w:rsidRDefault="00362776" w:rsidP="00066FC8">
      <w:pPr>
        <w:pStyle w:val="Akapitzlist"/>
        <w:numPr>
          <w:ilvl w:val="1"/>
          <w:numId w:val="63"/>
        </w:numPr>
        <w:spacing w:after="120" w:line="240" w:lineRule="auto"/>
        <w:ind w:left="567" w:hanging="567"/>
        <w:contextualSpacing w:val="0"/>
        <w:rPr>
          <w:rFonts w:ascii="Franklin Gothic Book" w:hAnsi="Franklin Gothic Book" w:cs="Arial"/>
          <w:sz w:val="20"/>
          <w:szCs w:val="20"/>
        </w:rPr>
      </w:pPr>
      <w:r w:rsidRPr="00951B7F">
        <w:rPr>
          <w:rFonts w:ascii="Franklin Gothic Book" w:hAnsi="Franklin Gothic Book" w:cs="Arial"/>
          <w:sz w:val="20"/>
          <w:szCs w:val="20"/>
        </w:rPr>
        <w:t>Strony niniejszym postanawiają zmienić następujące postanowienia Ogólnych Warunków Zakupu Usług Zamawiającego:</w:t>
      </w:r>
    </w:p>
    <w:p w14:paraId="01D25DEC" w14:textId="77777777" w:rsidR="00362776" w:rsidRPr="00951B7F" w:rsidRDefault="00362776" w:rsidP="00362776">
      <w:pPr>
        <w:spacing w:after="160" w:line="259" w:lineRule="auto"/>
        <w:ind w:left="284"/>
        <w:rPr>
          <w:rFonts w:ascii="Franklin Gothic Book" w:hAnsi="Franklin Gothic Book" w:cs="Arial"/>
          <w:szCs w:val="20"/>
        </w:rPr>
      </w:pPr>
      <w:r w:rsidRPr="00951B7F">
        <w:rPr>
          <w:rFonts w:ascii="Franklin Gothic Book" w:hAnsi="Franklin Gothic Book" w:cs="Arial"/>
          <w:szCs w:val="20"/>
        </w:rPr>
        <w:t>Pkt 8.1 OWZU otrzymuje brzmienie:</w:t>
      </w:r>
    </w:p>
    <w:p w14:paraId="7E69D87C" w14:textId="77777777" w:rsidR="00362776" w:rsidRPr="00951B7F" w:rsidRDefault="00362776" w:rsidP="00362776">
      <w:pPr>
        <w:spacing w:after="160" w:line="259" w:lineRule="auto"/>
        <w:ind w:left="284"/>
        <w:rPr>
          <w:rFonts w:ascii="Franklin Gothic Book" w:hAnsi="Franklin Gothic Book" w:cs="Arial"/>
          <w:szCs w:val="20"/>
        </w:rPr>
      </w:pPr>
      <w:r w:rsidRPr="00951B7F">
        <w:rPr>
          <w:rFonts w:ascii="Franklin Gothic Book" w:hAnsi="Franklin Gothic Book" w:cs="Arial"/>
          <w:szCs w:val="20"/>
        </w:rPr>
        <w:t xml:space="preserve">„Wykonawca udziela gwarancji na wykonane Usługi na okres 24 miesięcy licząc od daty odbioru końcowego i zobowiązuje się do przystąpienia do usuwania zgłoszonych wad niezwłocznie, nie później niż w ciągu  48 godzin od zgłoszenia wady. W razie ujawnienia wad w okresie gwarancji, okres gwarancji zostanie przedłużony o czas ich usuwania. </w:t>
      </w:r>
    </w:p>
    <w:p w14:paraId="3DA2FE44" w14:textId="77777777" w:rsidR="00362776" w:rsidRPr="00951B7F" w:rsidRDefault="00362776" w:rsidP="00362776">
      <w:pPr>
        <w:spacing w:after="160" w:line="259" w:lineRule="auto"/>
        <w:ind w:left="284"/>
        <w:rPr>
          <w:rFonts w:ascii="Franklin Gothic Book" w:hAnsi="Franklin Gothic Book" w:cs="Arial"/>
          <w:szCs w:val="20"/>
        </w:rPr>
      </w:pPr>
      <w:r w:rsidRPr="00951B7F">
        <w:rPr>
          <w:rFonts w:ascii="Franklin Gothic Book" w:hAnsi="Franklin Gothic Book" w:cs="Arial"/>
          <w:szCs w:val="20"/>
        </w:rPr>
        <w:t>Zgłoszenie wady może być dokonane telefonicznie na numer ………………… oraz e-mailem na adres:  …………………...”</w:t>
      </w:r>
    </w:p>
    <w:p w14:paraId="310152CB" w14:textId="77777777" w:rsidR="00362776" w:rsidRPr="00951B7F" w:rsidRDefault="00362776" w:rsidP="00362776">
      <w:pPr>
        <w:spacing w:after="160" w:line="259" w:lineRule="auto"/>
        <w:rPr>
          <w:rFonts w:ascii="Franklin Gothic Book" w:hAnsi="Franklin Gothic Book" w:cs="Arial"/>
          <w:szCs w:val="20"/>
        </w:rPr>
      </w:pPr>
      <w:r w:rsidRPr="00951B7F">
        <w:rPr>
          <w:rFonts w:ascii="Franklin Gothic Book" w:hAnsi="Franklin Gothic Book" w:cs="Arial"/>
          <w:szCs w:val="20"/>
        </w:rPr>
        <w:t>Pkt 10.1 OWZU otrzymuje brzmienie:</w:t>
      </w:r>
    </w:p>
    <w:p w14:paraId="1AD1F24A" w14:textId="77777777" w:rsidR="00362776" w:rsidRPr="00951B7F" w:rsidRDefault="00362776" w:rsidP="00362776">
      <w:pPr>
        <w:spacing w:after="160" w:line="259" w:lineRule="auto"/>
        <w:rPr>
          <w:rFonts w:ascii="Franklin Gothic Book" w:hAnsi="Franklin Gothic Book" w:cs="Arial"/>
          <w:szCs w:val="20"/>
        </w:rPr>
      </w:pPr>
      <w:r w:rsidRPr="00951B7F">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0348D1BC" w14:textId="77777777" w:rsidR="00362776" w:rsidRPr="00951B7F"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951B7F">
        <w:rPr>
          <w:rFonts w:ascii="Franklin Gothic Book" w:hAnsi="Franklin Gothic Book" w:cs="Arial"/>
          <w:b/>
          <w:sz w:val="20"/>
          <w:szCs w:val="20"/>
          <w:u w:val="single"/>
        </w:rPr>
        <w:t>OCHRONA DANYCH OSOBOWYCH</w:t>
      </w:r>
    </w:p>
    <w:p w14:paraId="1BA2CC67" w14:textId="77777777" w:rsidR="00362776" w:rsidRPr="00951B7F" w:rsidRDefault="00362776" w:rsidP="00957A1D">
      <w:pPr>
        <w:autoSpaceDE w:val="0"/>
        <w:autoSpaceDN w:val="0"/>
        <w:spacing w:after="120"/>
        <w:jc w:val="both"/>
        <w:rPr>
          <w:rFonts w:ascii="Franklin Gothic Book" w:hAnsi="Franklin Gothic Book"/>
          <w:vanish/>
        </w:rPr>
      </w:pPr>
    </w:p>
    <w:p w14:paraId="4F883A40" w14:textId="77777777" w:rsidR="00362776" w:rsidRPr="00951B7F" w:rsidRDefault="00362776" w:rsidP="00066FC8">
      <w:pPr>
        <w:pStyle w:val="Akapitzlist"/>
        <w:numPr>
          <w:ilvl w:val="1"/>
          <w:numId w:val="63"/>
        </w:numPr>
        <w:autoSpaceDE w:val="0"/>
        <w:autoSpaceDN w:val="0"/>
        <w:spacing w:after="120" w:line="240" w:lineRule="auto"/>
        <w:ind w:left="567" w:hanging="567"/>
        <w:contextualSpacing w:val="0"/>
        <w:jc w:val="both"/>
        <w:rPr>
          <w:rFonts w:ascii="Franklin Gothic Book" w:hAnsi="Franklin Gothic Book"/>
          <w:sz w:val="20"/>
          <w:szCs w:val="20"/>
        </w:rPr>
      </w:pPr>
      <w:r w:rsidRPr="00951B7F">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382F87E3" w14:textId="77777777" w:rsidR="00362776" w:rsidRPr="00951B7F" w:rsidRDefault="00362776" w:rsidP="00066FC8">
      <w:pPr>
        <w:pStyle w:val="Nagwek2"/>
        <w:keepNext w:val="0"/>
        <w:keepLines w:val="0"/>
        <w:numPr>
          <w:ilvl w:val="0"/>
          <w:numId w:val="66"/>
        </w:numPr>
        <w:spacing w:before="0" w:after="120"/>
        <w:ind w:left="851" w:hanging="284"/>
        <w:jc w:val="both"/>
        <w:rPr>
          <w:rFonts w:ascii="Franklin Gothic Book" w:hAnsi="Franklin Gothic Book" w:cs="Arial"/>
          <w:color w:val="auto"/>
          <w:sz w:val="20"/>
          <w:szCs w:val="20"/>
        </w:rPr>
      </w:pPr>
      <w:r w:rsidRPr="00951B7F">
        <w:rPr>
          <w:rFonts w:ascii="Franklin Gothic Book" w:hAnsi="Franklin Gothic Book" w:cs="Arial"/>
          <w:bCs/>
          <w:color w:val="auto"/>
          <w:sz w:val="20"/>
          <w:szCs w:val="20"/>
        </w:rPr>
        <w:t>Ustawą z dn. 10 maja 2018 r. o ochronie danych osobowych, (Dz.U. z 2018r. poz. 1000),</w:t>
      </w:r>
    </w:p>
    <w:p w14:paraId="127CD2C1" w14:textId="77777777" w:rsidR="00362776" w:rsidRPr="00951B7F" w:rsidRDefault="00362776" w:rsidP="00066FC8">
      <w:pPr>
        <w:pStyle w:val="Nagwek2"/>
        <w:keepNext w:val="0"/>
        <w:keepLines w:val="0"/>
        <w:numPr>
          <w:ilvl w:val="0"/>
          <w:numId w:val="66"/>
        </w:numPr>
        <w:spacing w:before="0" w:after="120"/>
        <w:ind w:left="851" w:hanging="284"/>
        <w:jc w:val="both"/>
        <w:rPr>
          <w:rFonts w:ascii="Franklin Gothic Book" w:hAnsi="Franklin Gothic Book" w:cs="Arial"/>
          <w:color w:val="auto"/>
          <w:sz w:val="20"/>
          <w:szCs w:val="20"/>
        </w:rPr>
      </w:pPr>
      <w:r w:rsidRPr="00951B7F">
        <w:rPr>
          <w:rFonts w:ascii="Franklin Gothic Book" w:hAnsi="Franklin Gothic Book" w:cs="Arial"/>
          <w:bCs/>
          <w:color w:val="auto"/>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9ADEDEF" w14:textId="77777777" w:rsidR="00362776" w:rsidRPr="00951B7F" w:rsidRDefault="00362776" w:rsidP="00066FC8">
      <w:pPr>
        <w:pStyle w:val="Akapitzlist"/>
        <w:numPr>
          <w:ilvl w:val="1"/>
          <w:numId w:val="63"/>
        </w:numPr>
        <w:autoSpaceDE w:val="0"/>
        <w:autoSpaceDN w:val="0"/>
        <w:spacing w:after="120" w:line="240" w:lineRule="auto"/>
        <w:ind w:left="567" w:hanging="567"/>
        <w:contextualSpacing w:val="0"/>
        <w:jc w:val="both"/>
        <w:rPr>
          <w:rFonts w:ascii="Franklin Gothic Book" w:hAnsi="Franklin Gothic Book"/>
          <w:sz w:val="20"/>
          <w:szCs w:val="20"/>
        </w:rPr>
      </w:pPr>
      <w:r w:rsidRPr="00951B7F">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008DD008" w14:textId="77777777" w:rsidR="00362776" w:rsidRPr="00951B7F" w:rsidRDefault="00362776" w:rsidP="00066FC8">
      <w:pPr>
        <w:pStyle w:val="Akapitzlist"/>
        <w:numPr>
          <w:ilvl w:val="1"/>
          <w:numId w:val="63"/>
        </w:numPr>
        <w:autoSpaceDE w:val="0"/>
        <w:autoSpaceDN w:val="0"/>
        <w:spacing w:after="120" w:line="240" w:lineRule="auto"/>
        <w:ind w:left="567" w:hanging="567"/>
        <w:contextualSpacing w:val="0"/>
        <w:jc w:val="both"/>
        <w:rPr>
          <w:rFonts w:ascii="Franklin Gothic Book" w:hAnsi="Franklin Gothic Book"/>
          <w:sz w:val="20"/>
          <w:szCs w:val="20"/>
        </w:rPr>
      </w:pPr>
      <w:r w:rsidRPr="00951B7F">
        <w:rPr>
          <w:rFonts w:ascii="Franklin Gothic Book" w:hAnsi="Franklin Gothic Book"/>
          <w:sz w:val="20"/>
          <w:szCs w:val="20"/>
        </w:rPr>
        <w:t>Wykonawca jest zobowiązany poinformować:</w:t>
      </w:r>
    </w:p>
    <w:p w14:paraId="5B726D17" w14:textId="77777777" w:rsidR="00362776" w:rsidRPr="00951B7F" w:rsidRDefault="00362776" w:rsidP="00066FC8">
      <w:pPr>
        <w:pStyle w:val="Nagwek3"/>
        <w:keepNext w:val="0"/>
        <w:keepLines w:val="0"/>
        <w:numPr>
          <w:ilvl w:val="0"/>
          <w:numId w:val="66"/>
        </w:numPr>
        <w:spacing w:before="0" w:after="120"/>
        <w:ind w:left="851" w:hanging="284"/>
        <w:jc w:val="both"/>
        <w:rPr>
          <w:rFonts w:ascii="Franklin Gothic Book" w:hAnsi="Franklin Gothic Book"/>
          <w:color w:val="auto"/>
          <w:sz w:val="20"/>
          <w:szCs w:val="20"/>
        </w:rPr>
      </w:pPr>
      <w:r w:rsidRPr="00951B7F">
        <w:rPr>
          <w:rFonts w:ascii="Franklin Gothic Book" w:hAnsi="Franklin Gothic Book"/>
          <w:color w:val="auto"/>
          <w:sz w:val="20"/>
          <w:szCs w:val="20"/>
        </w:rPr>
        <w:t>swoich pracowników i współpracowników, których dane osobowe są wskazane w Umowie jako dane reprezentantów, pełnomocników, osób kontaktowych dla Zamawiającego,</w:t>
      </w:r>
    </w:p>
    <w:p w14:paraId="4FCFEF4F" w14:textId="77777777" w:rsidR="00362776" w:rsidRPr="00FB3A31" w:rsidRDefault="00362776" w:rsidP="00066FC8">
      <w:pPr>
        <w:pStyle w:val="Nagwek3"/>
        <w:keepNext w:val="0"/>
        <w:keepLines w:val="0"/>
        <w:numPr>
          <w:ilvl w:val="0"/>
          <w:numId w:val="66"/>
        </w:numPr>
        <w:spacing w:before="0" w:after="120"/>
        <w:ind w:left="851" w:hanging="284"/>
        <w:jc w:val="both"/>
        <w:rPr>
          <w:rFonts w:ascii="Franklin Gothic Book" w:hAnsi="Franklin Gothic Book"/>
          <w:color w:val="000000"/>
          <w:sz w:val="20"/>
          <w:szCs w:val="20"/>
        </w:rPr>
      </w:pPr>
      <w:r w:rsidRPr="00951B7F">
        <w:rPr>
          <w:rFonts w:ascii="Franklin Gothic Book" w:hAnsi="Franklin Gothic Book"/>
          <w:color w:val="auto"/>
          <w:sz w:val="20"/>
          <w:szCs w:val="20"/>
        </w:rPr>
        <w:t xml:space="preserve">osoby, których dane osobowe przekazuje Zamawiającemu w związku z realizacją dostaw, usług, </w:t>
      </w:r>
      <w:r w:rsidRPr="00951B7F">
        <w:rPr>
          <w:rFonts w:ascii="Franklin Gothic Book" w:hAnsi="Franklin Gothic Book" w:cs="Arial"/>
          <w:bCs/>
          <w:iCs/>
          <w:color w:val="auto"/>
          <w:kern w:val="20"/>
          <w:sz w:val="20"/>
          <w:szCs w:val="20"/>
        </w:rPr>
        <w:t>o celach i zasadach przetwarzania ich danych osobowych przez Zamawiającego, określonych w Załączniku do niniejszej Umowy (klauzuli informacyjnej Administratora). Przekazanie tych informacji</w:t>
      </w:r>
      <w:r w:rsidRPr="00951B7F">
        <w:rPr>
          <w:rFonts w:ascii="Franklin Gothic Book" w:hAnsi="Franklin Gothic Book" w:cs="Arial"/>
          <w:color w:val="auto"/>
          <w:sz w:val="20"/>
          <w:szCs w:val="20"/>
        </w:rPr>
        <w:t xml:space="preserve"> </w:t>
      </w:r>
      <w:r w:rsidRPr="00951B7F">
        <w:rPr>
          <w:rFonts w:ascii="Franklin Gothic Book" w:hAnsi="Franklin Gothic Book" w:cs="Arial"/>
          <w:bCs/>
          <w:iCs/>
          <w:color w:val="auto"/>
          <w:kern w:val="20"/>
          <w:sz w:val="20"/>
          <w:szCs w:val="20"/>
        </w:rPr>
        <w:t xml:space="preserve">swoim pracownikom i </w:t>
      </w:r>
      <w:r w:rsidRPr="002D07DB">
        <w:rPr>
          <w:rFonts w:ascii="Franklin Gothic Book" w:hAnsi="Franklin Gothic Book" w:cs="Arial"/>
          <w:bCs/>
          <w:iCs/>
          <w:color w:val="000000"/>
          <w:kern w:val="20"/>
          <w:sz w:val="20"/>
          <w:szCs w:val="20"/>
        </w:rPr>
        <w:t>współpracownikom powinno zostać udokumentowane przez Wykonawcę i na każde żądanie Zamawiającego przedstawione Zamawiającemu do wglądu.</w:t>
      </w:r>
    </w:p>
    <w:p w14:paraId="771C9AD7" w14:textId="77777777" w:rsidR="00362776" w:rsidRPr="00AA00B4"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1F6D0E96" w14:textId="77777777" w:rsidR="00362776" w:rsidRPr="00E758B5" w:rsidRDefault="00362776" w:rsidP="00066FC8">
      <w:pPr>
        <w:pStyle w:val="Akapitzlist"/>
        <w:numPr>
          <w:ilvl w:val="1"/>
          <w:numId w:val="6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w:t>
      </w:r>
      <w:r w:rsidRPr="00E758B5">
        <w:rPr>
          <w:rFonts w:ascii="Franklin Gothic Book" w:hAnsi="Franklin Gothic Book" w:cs="Arial"/>
          <w:sz w:val="20"/>
          <w:szCs w:val="20"/>
        </w:rPr>
        <w:lastRenderedPageBreak/>
        <w:t xml:space="preserve">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35D55A4C"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54F5EC3A"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79744602"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CAEABDD"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54044847"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4355A389"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76F8D25" w14:textId="77777777" w:rsidR="00362776" w:rsidRPr="00E758B5" w:rsidRDefault="00362776" w:rsidP="00066FC8">
      <w:pPr>
        <w:pStyle w:val="Akapitzlist"/>
        <w:numPr>
          <w:ilvl w:val="2"/>
          <w:numId w:val="6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D869E22" w14:textId="77777777" w:rsidR="00362776" w:rsidRPr="00E758B5" w:rsidRDefault="00362776" w:rsidP="00066FC8">
      <w:pPr>
        <w:pStyle w:val="Akapitzlist"/>
        <w:numPr>
          <w:ilvl w:val="2"/>
          <w:numId w:val="6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506D4216" w14:textId="77777777" w:rsidR="00362776" w:rsidRPr="00AA00B4" w:rsidRDefault="00362776" w:rsidP="00066FC8">
      <w:pPr>
        <w:pStyle w:val="Akapitzlist"/>
        <w:numPr>
          <w:ilvl w:val="0"/>
          <w:numId w:val="6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0A8D27A1" w14:textId="77777777" w:rsidR="00362776" w:rsidRPr="00E758B5" w:rsidRDefault="00362776" w:rsidP="00066FC8">
      <w:pPr>
        <w:pStyle w:val="Akapitzlist"/>
        <w:numPr>
          <w:ilvl w:val="1"/>
          <w:numId w:val="6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6435F299" w14:textId="77777777" w:rsidR="00362776" w:rsidRPr="00E758B5" w:rsidRDefault="00362776" w:rsidP="00066FC8">
      <w:pPr>
        <w:pStyle w:val="Akapitzlist"/>
        <w:numPr>
          <w:ilvl w:val="2"/>
          <w:numId w:val="6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04A8D0BF" w14:textId="77777777" w:rsidR="00362776" w:rsidRPr="00E758B5" w:rsidRDefault="00362776" w:rsidP="00066FC8">
      <w:pPr>
        <w:pStyle w:val="Akapitzlist"/>
        <w:numPr>
          <w:ilvl w:val="2"/>
          <w:numId w:val="6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5B5CD7D9" w14:textId="77777777" w:rsidR="00362776" w:rsidRPr="00E758B5" w:rsidRDefault="00362776" w:rsidP="00066FC8">
      <w:pPr>
        <w:pStyle w:val="Akapitzlist"/>
        <w:numPr>
          <w:ilvl w:val="1"/>
          <w:numId w:val="6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13D17CF9" w14:textId="77777777" w:rsidR="00362776" w:rsidRPr="00E758B5" w:rsidRDefault="00362776" w:rsidP="00066FC8">
      <w:pPr>
        <w:pStyle w:val="Akapitzlist"/>
        <w:numPr>
          <w:ilvl w:val="1"/>
          <w:numId w:val="6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66B40777" w14:textId="77777777" w:rsidR="00362776" w:rsidRPr="005C521D" w:rsidRDefault="00362776" w:rsidP="00066FC8">
      <w:pPr>
        <w:pStyle w:val="Akapitzlist"/>
        <w:numPr>
          <w:ilvl w:val="1"/>
          <w:numId w:val="63"/>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4A34C4E2" w14:textId="77777777" w:rsidR="00362776" w:rsidRPr="005A67C6" w:rsidRDefault="00362776" w:rsidP="00066FC8">
      <w:pPr>
        <w:pStyle w:val="Akapitzlist"/>
        <w:numPr>
          <w:ilvl w:val="2"/>
          <w:numId w:val="6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14:paraId="6571DC5B" w14:textId="77777777" w:rsidR="00362776" w:rsidRPr="005C521D" w:rsidRDefault="00362776" w:rsidP="00066FC8">
      <w:pPr>
        <w:pStyle w:val="Akapitzlist"/>
        <w:numPr>
          <w:ilvl w:val="2"/>
          <w:numId w:val="6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Klauzula informacyjna</w:t>
      </w:r>
    </w:p>
    <w:p w14:paraId="5C1F691F" w14:textId="77777777" w:rsidR="00362776" w:rsidRPr="005C521D" w:rsidRDefault="00362776" w:rsidP="00066FC8">
      <w:pPr>
        <w:pStyle w:val="Akapitzlist"/>
        <w:numPr>
          <w:ilvl w:val="2"/>
          <w:numId w:val="6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5C521D">
        <w:rPr>
          <w:rFonts w:ascii="Franklin Gothic Book" w:hAnsi="Franklin Gothic Book" w:cstheme="minorHAnsi"/>
          <w:sz w:val="20"/>
          <w:szCs w:val="20"/>
        </w:rPr>
        <w:t xml:space="preserve"> – Informacje chronione</w:t>
      </w:r>
    </w:p>
    <w:p w14:paraId="3C10B0D7" w14:textId="77777777" w:rsidR="00362776" w:rsidRPr="00E758B5" w:rsidRDefault="00362776" w:rsidP="00066FC8">
      <w:pPr>
        <w:pStyle w:val="Akapitzlist"/>
        <w:numPr>
          <w:ilvl w:val="1"/>
          <w:numId w:val="6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675CF521" w14:textId="77777777" w:rsidR="00362776" w:rsidRDefault="00362776" w:rsidP="0036277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434E8B3" w14:textId="77777777" w:rsidR="00362776" w:rsidRPr="00177193" w:rsidRDefault="00362776" w:rsidP="0036277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2CD00294" w14:textId="77777777" w:rsidR="00362776" w:rsidRDefault="00362776" w:rsidP="0036277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42FFC2CE" w14:textId="77777777" w:rsidR="00362776" w:rsidRDefault="00362776" w:rsidP="00362776">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68E126E9" w14:textId="77777777" w:rsidR="00362776" w:rsidRPr="00E758B5" w:rsidRDefault="00362776" w:rsidP="00362776">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209E9CD3" w14:textId="77777777" w:rsidR="00890BD3" w:rsidRDefault="00292D3F" w:rsidP="00292D3F">
      <w:pPr>
        <w:ind w:left="708"/>
        <w:rPr>
          <w:rFonts w:ascii="Calibri" w:hAnsi="Calibri" w:cs="Calibri"/>
          <w:b/>
          <w:sz w:val="22"/>
          <w:szCs w:val="22"/>
        </w:rPr>
      </w:pPr>
      <w:r>
        <w:rPr>
          <w:rFonts w:ascii="Calibri" w:hAnsi="Calibri" w:cs="Calibri"/>
          <w:b/>
          <w:sz w:val="22"/>
          <w:szCs w:val="22"/>
        </w:rPr>
        <w:t xml:space="preserve">                                                                                          </w:t>
      </w:r>
    </w:p>
    <w:p w14:paraId="69C64D2B" w14:textId="77777777" w:rsidR="00F32118" w:rsidRDefault="00F32118" w:rsidP="00F32118">
      <w:pPr>
        <w:jc w:val="right"/>
        <w:rPr>
          <w:rFonts w:ascii="Franklin Gothic Book" w:hAnsi="Franklin Gothic Book" w:cs="Calibri"/>
          <w:szCs w:val="20"/>
        </w:rPr>
      </w:pPr>
    </w:p>
    <w:p w14:paraId="1240D12A" w14:textId="77777777" w:rsidR="00F32118" w:rsidRDefault="00F32118" w:rsidP="00F32118">
      <w:pPr>
        <w:jc w:val="right"/>
        <w:rPr>
          <w:rFonts w:ascii="Franklin Gothic Book" w:hAnsi="Franklin Gothic Book" w:cs="Calibri"/>
          <w:szCs w:val="20"/>
        </w:rPr>
      </w:pPr>
    </w:p>
    <w:p w14:paraId="30634C6A" w14:textId="77777777" w:rsidR="00F32118" w:rsidRDefault="00F32118" w:rsidP="00F32118">
      <w:pPr>
        <w:jc w:val="right"/>
        <w:rPr>
          <w:rFonts w:ascii="Franklin Gothic Book" w:hAnsi="Franklin Gothic Book" w:cs="Calibri"/>
          <w:szCs w:val="20"/>
        </w:rPr>
      </w:pPr>
    </w:p>
    <w:p w14:paraId="7B9452E6" w14:textId="77777777" w:rsidR="00F32118" w:rsidRDefault="00F32118" w:rsidP="00F32118">
      <w:pPr>
        <w:jc w:val="right"/>
        <w:rPr>
          <w:rFonts w:ascii="Franklin Gothic Book" w:hAnsi="Franklin Gothic Book" w:cs="Calibri"/>
          <w:szCs w:val="20"/>
        </w:rPr>
      </w:pPr>
    </w:p>
    <w:p w14:paraId="3561C1D7" w14:textId="77777777" w:rsidR="00F32118" w:rsidRDefault="00F32118" w:rsidP="00F32118">
      <w:pPr>
        <w:jc w:val="right"/>
        <w:rPr>
          <w:rFonts w:ascii="Franklin Gothic Book" w:hAnsi="Franklin Gothic Book" w:cs="Calibri"/>
          <w:szCs w:val="20"/>
        </w:rPr>
      </w:pPr>
    </w:p>
    <w:p w14:paraId="56C324A0" w14:textId="77777777" w:rsidR="00F32118" w:rsidRDefault="00F32118" w:rsidP="00F32118">
      <w:pPr>
        <w:jc w:val="right"/>
        <w:rPr>
          <w:rFonts w:ascii="Franklin Gothic Book" w:hAnsi="Franklin Gothic Book" w:cs="Calibri"/>
          <w:szCs w:val="20"/>
        </w:rPr>
      </w:pPr>
    </w:p>
    <w:p w14:paraId="0408A66A" w14:textId="77777777" w:rsidR="00F32118" w:rsidRDefault="00F32118" w:rsidP="00F32118">
      <w:pPr>
        <w:jc w:val="right"/>
        <w:rPr>
          <w:rFonts w:ascii="Franklin Gothic Book" w:hAnsi="Franklin Gothic Book" w:cs="Calibri"/>
          <w:szCs w:val="20"/>
        </w:rPr>
      </w:pPr>
    </w:p>
    <w:p w14:paraId="2CDAEEBE" w14:textId="44CF3D1D" w:rsidR="00F32118" w:rsidRDefault="00F32118" w:rsidP="00F32118">
      <w:pPr>
        <w:jc w:val="right"/>
        <w:rPr>
          <w:rFonts w:ascii="Franklin Gothic Book" w:hAnsi="Franklin Gothic Book" w:cs="Calibri"/>
          <w:szCs w:val="20"/>
        </w:rPr>
      </w:pPr>
    </w:p>
    <w:p w14:paraId="5D686916" w14:textId="2B3DDBBA" w:rsidR="00695C2E" w:rsidRDefault="00695C2E" w:rsidP="00F32118">
      <w:pPr>
        <w:jc w:val="right"/>
        <w:rPr>
          <w:rFonts w:ascii="Franklin Gothic Book" w:hAnsi="Franklin Gothic Book" w:cs="Calibri"/>
          <w:szCs w:val="20"/>
        </w:rPr>
      </w:pPr>
    </w:p>
    <w:p w14:paraId="7F23390C" w14:textId="26FE8B1B" w:rsidR="00695C2E" w:rsidRDefault="00695C2E" w:rsidP="00F32118">
      <w:pPr>
        <w:jc w:val="right"/>
        <w:rPr>
          <w:rFonts w:ascii="Franklin Gothic Book" w:hAnsi="Franklin Gothic Book" w:cs="Calibri"/>
          <w:szCs w:val="20"/>
        </w:rPr>
      </w:pPr>
    </w:p>
    <w:p w14:paraId="0E2B5657" w14:textId="4DDA03D7" w:rsidR="00695C2E" w:rsidRDefault="00695C2E" w:rsidP="00F32118">
      <w:pPr>
        <w:jc w:val="right"/>
        <w:rPr>
          <w:rFonts w:ascii="Franklin Gothic Book" w:hAnsi="Franklin Gothic Book" w:cs="Calibri"/>
          <w:szCs w:val="20"/>
        </w:rPr>
      </w:pPr>
    </w:p>
    <w:p w14:paraId="3FD21FF4" w14:textId="362CA95E" w:rsidR="00695C2E" w:rsidRDefault="00695C2E" w:rsidP="00F32118">
      <w:pPr>
        <w:jc w:val="right"/>
        <w:rPr>
          <w:rFonts w:ascii="Franklin Gothic Book" w:hAnsi="Franklin Gothic Book" w:cs="Calibri"/>
          <w:szCs w:val="20"/>
        </w:rPr>
      </w:pPr>
    </w:p>
    <w:p w14:paraId="6A6A39B6" w14:textId="1F855AE4" w:rsidR="00695C2E" w:rsidRDefault="00695C2E" w:rsidP="00F32118">
      <w:pPr>
        <w:jc w:val="right"/>
        <w:rPr>
          <w:rFonts w:ascii="Franklin Gothic Book" w:hAnsi="Franklin Gothic Book" w:cs="Calibri"/>
          <w:szCs w:val="20"/>
        </w:rPr>
      </w:pPr>
    </w:p>
    <w:p w14:paraId="59FCAE20" w14:textId="6ADF26C7" w:rsidR="00695C2E" w:rsidRDefault="00695C2E" w:rsidP="00F32118">
      <w:pPr>
        <w:jc w:val="right"/>
        <w:rPr>
          <w:rFonts w:ascii="Franklin Gothic Book" w:hAnsi="Franklin Gothic Book" w:cs="Calibri"/>
          <w:szCs w:val="20"/>
        </w:rPr>
      </w:pPr>
    </w:p>
    <w:p w14:paraId="0DDF8C45" w14:textId="77777777" w:rsidR="00695C2E" w:rsidRDefault="00695C2E" w:rsidP="00F32118">
      <w:pPr>
        <w:jc w:val="right"/>
        <w:rPr>
          <w:rFonts w:ascii="Franklin Gothic Book" w:hAnsi="Franklin Gothic Book" w:cs="Calibri"/>
          <w:szCs w:val="20"/>
        </w:rPr>
      </w:pPr>
    </w:p>
    <w:p w14:paraId="564D6FE4" w14:textId="77777777" w:rsidR="00F32118" w:rsidRDefault="00F32118" w:rsidP="00F32118">
      <w:pPr>
        <w:jc w:val="right"/>
        <w:rPr>
          <w:rFonts w:ascii="Franklin Gothic Book" w:hAnsi="Franklin Gothic Book" w:cs="Calibri"/>
          <w:szCs w:val="20"/>
        </w:rPr>
      </w:pPr>
    </w:p>
    <w:p w14:paraId="193717D6" w14:textId="77777777" w:rsidR="00F32118" w:rsidRDefault="00F32118" w:rsidP="00F32118">
      <w:pPr>
        <w:jc w:val="right"/>
        <w:rPr>
          <w:rFonts w:ascii="Franklin Gothic Book" w:hAnsi="Franklin Gothic Book" w:cs="Calibri"/>
          <w:szCs w:val="20"/>
        </w:rPr>
      </w:pPr>
    </w:p>
    <w:p w14:paraId="1E2C2C54" w14:textId="5494506F" w:rsidR="00F32118" w:rsidRDefault="00F32118" w:rsidP="00F32118">
      <w:pPr>
        <w:jc w:val="right"/>
        <w:rPr>
          <w:rFonts w:ascii="Franklin Gothic Book" w:hAnsi="Franklin Gothic Book" w:cs="Calibri"/>
          <w:szCs w:val="20"/>
        </w:rPr>
      </w:pPr>
    </w:p>
    <w:p w14:paraId="58DEA078" w14:textId="65107ECC" w:rsidR="001250AD" w:rsidRDefault="001250AD" w:rsidP="00F32118">
      <w:pPr>
        <w:jc w:val="right"/>
        <w:rPr>
          <w:rFonts w:ascii="Franklin Gothic Book" w:hAnsi="Franklin Gothic Book" w:cs="Calibri"/>
          <w:szCs w:val="20"/>
        </w:rPr>
      </w:pPr>
    </w:p>
    <w:p w14:paraId="44DD3CD0" w14:textId="77777777" w:rsidR="001250AD" w:rsidRDefault="001250AD" w:rsidP="00F32118">
      <w:pPr>
        <w:jc w:val="right"/>
        <w:rPr>
          <w:rFonts w:ascii="Franklin Gothic Book" w:hAnsi="Franklin Gothic Book" w:cs="Calibri"/>
          <w:szCs w:val="20"/>
        </w:rPr>
      </w:pPr>
    </w:p>
    <w:p w14:paraId="4AB5D5EE" w14:textId="77777777" w:rsidR="00F32118" w:rsidRDefault="00F32118" w:rsidP="00F32118">
      <w:pPr>
        <w:jc w:val="right"/>
        <w:rPr>
          <w:rFonts w:ascii="Franklin Gothic Book" w:hAnsi="Franklin Gothic Book" w:cs="Calibri"/>
          <w:szCs w:val="20"/>
        </w:rPr>
      </w:pPr>
    </w:p>
    <w:p w14:paraId="3AF3EC14" w14:textId="77777777" w:rsidR="00F32118" w:rsidRDefault="00F32118" w:rsidP="00F32118">
      <w:pPr>
        <w:jc w:val="right"/>
        <w:rPr>
          <w:rFonts w:ascii="Franklin Gothic Book" w:hAnsi="Franklin Gothic Book" w:cs="Calibri"/>
          <w:szCs w:val="20"/>
        </w:rPr>
      </w:pPr>
    </w:p>
    <w:p w14:paraId="723F9E76" w14:textId="77777777" w:rsidR="00F32118" w:rsidRDefault="00F32118" w:rsidP="00F32118">
      <w:pPr>
        <w:jc w:val="right"/>
        <w:rPr>
          <w:rFonts w:ascii="Franklin Gothic Book" w:hAnsi="Franklin Gothic Book" w:cs="Calibri"/>
          <w:szCs w:val="20"/>
        </w:rPr>
      </w:pPr>
    </w:p>
    <w:p w14:paraId="3DDFFF79" w14:textId="7AD90271" w:rsidR="00F32118" w:rsidRPr="00DA2DB6" w:rsidRDefault="00F32118" w:rsidP="00F32118">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5558895E" w14:textId="10BDBFE3" w:rsidR="00F32118" w:rsidRDefault="00F32118" w:rsidP="00F32118">
      <w:pPr>
        <w:jc w:val="right"/>
        <w:rPr>
          <w:rFonts w:ascii="Franklin Gothic Book" w:hAnsi="Franklin Gothic Book" w:cs="Calibri"/>
          <w:szCs w:val="20"/>
        </w:rPr>
      </w:pPr>
    </w:p>
    <w:p w14:paraId="5A772248" w14:textId="5F604A35" w:rsidR="006D6079" w:rsidRDefault="006D6079" w:rsidP="00F32118">
      <w:pPr>
        <w:jc w:val="right"/>
        <w:rPr>
          <w:rFonts w:ascii="Franklin Gothic Book" w:hAnsi="Franklin Gothic Book" w:cs="Calibri"/>
          <w:szCs w:val="20"/>
        </w:rPr>
      </w:pPr>
    </w:p>
    <w:p w14:paraId="0C0BC646" w14:textId="2AC6B6F9" w:rsidR="006D6079" w:rsidRDefault="006D6079" w:rsidP="00F32118">
      <w:pPr>
        <w:jc w:val="right"/>
        <w:rPr>
          <w:rFonts w:ascii="Franklin Gothic Book" w:hAnsi="Franklin Gothic Book" w:cs="Calibri"/>
          <w:szCs w:val="20"/>
        </w:rPr>
      </w:pPr>
    </w:p>
    <w:p w14:paraId="24663A5D" w14:textId="77777777" w:rsidR="006D6079" w:rsidRDefault="006D6079" w:rsidP="00F32118">
      <w:pPr>
        <w:jc w:val="right"/>
        <w:rPr>
          <w:rFonts w:ascii="Franklin Gothic Book" w:hAnsi="Franklin Gothic Book" w:cs="Calibri"/>
          <w:szCs w:val="20"/>
        </w:rPr>
      </w:pPr>
    </w:p>
    <w:p w14:paraId="409AAEC5" w14:textId="77777777" w:rsidR="00F32118" w:rsidRDefault="00F32118" w:rsidP="00F32118">
      <w:pPr>
        <w:jc w:val="right"/>
        <w:rPr>
          <w:rFonts w:ascii="Franklin Gothic Book" w:hAnsi="Franklin Gothic Book" w:cs="Calibri"/>
          <w:szCs w:val="20"/>
        </w:rPr>
      </w:pPr>
    </w:p>
    <w:p w14:paraId="092F8A52" w14:textId="77777777" w:rsidR="00F32118" w:rsidRDefault="00F32118" w:rsidP="00F32118">
      <w:pPr>
        <w:jc w:val="right"/>
        <w:rPr>
          <w:rFonts w:ascii="Franklin Gothic Book" w:hAnsi="Franklin Gothic Book" w:cs="Calibri"/>
          <w:szCs w:val="20"/>
        </w:rPr>
      </w:pPr>
      <w:r w:rsidRPr="00B546A7">
        <w:rPr>
          <w:noProof/>
        </w:rPr>
        <w:drawing>
          <wp:inline distT="0" distB="0" distL="0" distR="0" wp14:anchorId="4D6E08B2" wp14:editId="11507DF1">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FDA1B97" w14:textId="77777777" w:rsidR="00F32118" w:rsidRDefault="00F32118" w:rsidP="00F3211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6D616BB6" w14:textId="77777777" w:rsidR="00F32118" w:rsidRDefault="00F32118" w:rsidP="00F32118">
      <w:pPr>
        <w:jc w:val="right"/>
        <w:rPr>
          <w:rFonts w:ascii="Franklin Gothic Book" w:hAnsi="Franklin Gothic Book" w:cs="Calibri"/>
          <w:szCs w:val="20"/>
        </w:rPr>
      </w:pPr>
    </w:p>
    <w:p w14:paraId="7FF31EDE" w14:textId="314EF392" w:rsidR="009D50BB" w:rsidRDefault="009D50BB" w:rsidP="00DB2BDD">
      <w:pPr>
        <w:rPr>
          <w:rFonts w:eastAsia="Tahoma,Bold" w:cs="Tahoma,Bold"/>
          <w:bCs/>
          <w:color w:val="000000" w:themeColor="text1"/>
          <w:sz w:val="18"/>
          <w:szCs w:val="18"/>
        </w:rPr>
      </w:pPr>
    </w:p>
    <w:p w14:paraId="3CE30507" w14:textId="3ECCA8FF" w:rsidR="001250AD" w:rsidRDefault="001250AD" w:rsidP="00DB2BDD">
      <w:pPr>
        <w:rPr>
          <w:rFonts w:eastAsia="Tahoma,Bold" w:cs="Tahoma,Bold"/>
          <w:bCs/>
          <w:color w:val="000000" w:themeColor="text1"/>
          <w:sz w:val="18"/>
          <w:szCs w:val="18"/>
        </w:rPr>
      </w:pPr>
    </w:p>
    <w:p w14:paraId="4C7C0D9C" w14:textId="2DF90B04" w:rsidR="001250AD" w:rsidRDefault="001250AD" w:rsidP="00DB2BDD">
      <w:pPr>
        <w:rPr>
          <w:rFonts w:eastAsia="Tahoma,Bold" w:cs="Tahoma,Bold"/>
          <w:bCs/>
          <w:color w:val="000000" w:themeColor="text1"/>
          <w:sz w:val="18"/>
          <w:szCs w:val="18"/>
        </w:rPr>
      </w:pPr>
    </w:p>
    <w:p w14:paraId="462865B4" w14:textId="5779C98B" w:rsidR="001250AD" w:rsidRDefault="001250AD" w:rsidP="00DB2BDD">
      <w:pPr>
        <w:rPr>
          <w:rFonts w:eastAsia="Tahoma,Bold" w:cs="Tahoma,Bold"/>
          <w:bCs/>
          <w:color w:val="000000" w:themeColor="text1"/>
          <w:sz w:val="18"/>
          <w:szCs w:val="18"/>
        </w:rPr>
      </w:pPr>
    </w:p>
    <w:p w14:paraId="7635CC0F" w14:textId="0ACC9A27" w:rsidR="001250AD" w:rsidRDefault="001250AD" w:rsidP="00DB2BDD">
      <w:pPr>
        <w:rPr>
          <w:rFonts w:eastAsia="Tahoma,Bold" w:cs="Tahoma,Bold"/>
          <w:bCs/>
          <w:color w:val="000000" w:themeColor="text1"/>
          <w:sz w:val="18"/>
          <w:szCs w:val="18"/>
        </w:rPr>
      </w:pPr>
    </w:p>
    <w:p w14:paraId="664275A0" w14:textId="64735236" w:rsidR="001250AD" w:rsidRDefault="001250AD" w:rsidP="00DB2BDD">
      <w:pPr>
        <w:rPr>
          <w:rFonts w:eastAsia="Tahoma,Bold" w:cs="Tahoma,Bold"/>
          <w:bCs/>
          <w:color w:val="000000" w:themeColor="text1"/>
          <w:sz w:val="18"/>
          <w:szCs w:val="18"/>
        </w:rPr>
      </w:pPr>
    </w:p>
    <w:p w14:paraId="3725C533" w14:textId="50058CDE" w:rsidR="001250AD" w:rsidRDefault="001250AD" w:rsidP="00DB2BDD">
      <w:pPr>
        <w:rPr>
          <w:rFonts w:eastAsia="Tahoma,Bold" w:cs="Tahoma,Bold"/>
          <w:bCs/>
          <w:color w:val="000000" w:themeColor="text1"/>
          <w:sz w:val="18"/>
          <w:szCs w:val="18"/>
        </w:rPr>
      </w:pPr>
    </w:p>
    <w:p w14:paraId="7FF9F158" w14:textId="35F7460B" w:rsidR="001250AD" w:rsidRDefault="001250AD" w:rsidP="00DB2BDD">
      <w:pPr>
        <w:rPr>
          <w:rFonts w:eastAsia="Tahoma,Bold" w:cs="Tahoma,Bold"/>
          <w:bCs/>
          <w:color w:val="000000" w:themeColor="text1"/>
          <w:sz w:val="18"/>
          <w:szCs w:val="18"/>
        </w:rPr>
      </w:pPr>
    </w:p>
    <w:p w14:paraId="6A46F181" w14:textId="774F6CCB" w:rsidR="001250AD" w:rsidRDefault="001250AD" w:rsidP="00DB2BDD">
      <w:pPr>
        <w:rPr>
          <w:rFonts w:eastAsia="Tahoma,Bold" w:cs="Tahoma,Bold"/>
          <w:bCs/>
          <w:color w:val="000000" w:themeColor="text1"/>
          <w:sz w:val="18"/>
          <w:szCs w:val="18"/>
        </w:rPr>
      </w:pPr>
    </w:p>
    <w:p w14:paraId="3D0D9644" w14:textId="47E014BC" w:rsidR="001250AD" w:rsidRDefault="001250AD" w:rsidP="00DB2BDD">
      <w:pPr>
        <w:rPr>
          <w:rFonts w:eastAsia="Tahoma,Bold" w:cs="Tahoma,Bold"/>
          <w:bCs/>
          <w:color w:val="000000" w:themeColor="text1"/>
          <w:sz w:val="18"/>
          <w:szCs w:val="18"/>
        </w:rPr>
      </w:pPr>
    </w:p>
    <w:p w14:paraId="7A885286" w14:textId="24E5CE34" w:rsidR="001250AD" w:rsidRDefault="001250AD" w:rsidP="00DB2BDD">
      <w:pPr>
        <w:rPr>
          <w:rFonts w:eastAsia="Tahoma,Bold" w:cs="Tahoma,Bold"/>
          <w:bCs/>
          <w:color w:val="000000" w:themeColor="text1"/>
          <w:sz w:val="18"/>
          <w:szCs w:val="18"/>
        </w:rPr>
      </w:pPr>
    </w:p>
    <w:p w14:paraId="1F2479FC" w14:textId="37E42662" w:rsidR="001250AD" w:rsidRDefault="001250AD" w:rsidP="00DB2BDD">
      <w:pPr>
        <w:rPr>
          <w:rFonts w:eastAsia="Tahoma,Bold" w:cs="Tahoma,Bold"/>
          <w:bCs/>
          <w:color w:val="000000" w:themeColor="text1"/>
          <w:sz w:val="18"/>
          <w:szCs w:val="18"/>
        </w:rPr>
      </w:pPr>
    </w:p>
    <w:p w14:paraId="46A14E99" w14:textId="031002EB" w:rsidR="001250AD" w:rsidRDefault="001250AD" w:rsidP="00DB2BDD">
      <w:pPr>
        <w:rPr>
          <w:rFonts w:eastAsia="Tahoma,Bold" w:cs="Tahoma,Bold"/>
          <w:bCs/>
          <w:color w:val="000000" w:themeColor="text1"/>
          <w:sz w:val="18"/>
          <w:szCs w:val="18"/>
        </w:rPr>
      </w:pPr>
    </w:p>
    <w:p w14:paraId="184CB09D" w14:textId="0B6CB584" w:rsidR="001250AD" w:rsidRDefault="001250AD" w:rsidP="00DB2BDD">
      <w:pPr>
        <w:rPr>
          <w:rFonts w:eastAsia="Tahoma,Bold" w:cs="Tahoma,Bold"/>
          <w:bCs/>
          <w:color w:val="000000" w:themeColor="text1"/>
          <w:sz w:val="18"/>
          <w:szCs w:val="18"/>
        </w:rPr>
      </w:pPr>
    </w:p>
    <w:p w14:paraId="647C3575" w14:textId="4B694223" w:rsidR="001250AD" w:rsidRDefault="001250AD" w:rsidP="00DB2BDD">
      <w:pPr>
        <w:rPr>
          <w:rFonts w:eastAsia="Tahoma,Bold" w:cs="Tahoma,Bold"/>
          <w:bCs/>
          <w:color w:val="000000" w:themeColor="text1"/>
          <w:sz w:val="18"/>
          <w:szCs w:val="18"/>
        </w:rPr>
      </w:pPr>
    </w:p>
    <w:p w14:paraId="201B0D03" w14:textId="365FEBD9" w:rsidR="001250AD" w:rsidRDefault="001250AD" w:rsidP="00DB2BDD">
      <w:pPr>
        <w:rPr>
          <w:rFonts w:eastAsia="Tahoma,Bold" w:cs="Tahoma,Bold"/>
          <w:bCs/>
          <w:color w:val="000000" w:themeColor="text1"/>
          <w:sz w:val="18"/>
          <w:szCs w:val="18"/>
        </w:rPr>
      </w:pPr>
    </w:p>
    <w:p w14:paraId="18E7A77F" w14:textId="0EF37D7C" w:rsidR="001250AD" w:rsidRDefault="001250AD" w:rsidP="00DB2BDD">
      <w:pPr>
        <w:rPr>
          <w:rFonts w:eastAsia="Tahoma,Bold" w:cs="Tahoma,Bold"/>
          <w:bCs/>
          <w:color w:val="000000" w:themeColor="text1"/>
          <w:sz w:val="18"/>
          <w:szCs w:val="18"/>
        </w:rPr>
      </w:pPr>
    </w:p>
    <w:p w14:paraId="2E21A815" w14:textId="6DFE8407" w:rsidR="001250AD" w:rsidRDefault="001250AD" w:rsidP="00DB2BDD">
      <w:pPr>
        <w:rPr>
          <w:rFonts w:eastAsia="Tahoma,Bold" w:cs="Tahoma,Bold"/>
          <w:bCs/>
          <w:color w:val="000000" w:themeColor="text1"/>
          <w:sz w:val="18"/>
          <w:szCs w:val="18"/>
        </w:rPr>
      </w:pPr>
    </w:p>
    <w:p w14:paraId="581BEF83" w14:textId="52AE5235" w:rsidR="001250AD" w:rsidRDefault="001250AD" w:rsidP="00DB2BDD">
      <w:pPr>
        <w:rPr>
          <w:rFonts w:eastAsia="Tahoma,Bold" w:cs="Tahoma,Bold"/>
          <w:bCs/>
          <w:color w:val="000000" w:themeColor="text1"/>
          <w:sz w:val="18"/>
          <w:szCs w:val="18"/>
        </w:rPr>
      </w:pPr>
    </w:p>
    <w:p w14:paraId="0494A535" w14:textId="353FA0FB" w:rsidR="001250AD" w:rsidRDefault="001250AD" w:rsidP="00DB2BDD">
      <w:pPr>
        <w:rPr>
          <w:rFonts w:eastAsia="Tahoma,Bold" w:cs="Tahoma,Bold"/>
          <w:bCs/>
          <w:color w:val="000000" w:themeColor="text1"/>
          <w:sz w:val="18"/>
          <w:szCs w:val="18"/>
        </w:rPr>
      </w:pPr>
    </w:p>
    <w:p w14:paraId="650F9D04" w14:textId="6509DC82" w:rsidR="001250AD" w:rsidRDefault="001250AD" w:rsidP="00DB2BDD">
      <w:pPr>
        <w:rPr>
          <w:rFonts w:eastAsia="Tahoma,Bold" w:cs="Tahoma,Bold"/>
          <w:bCs/>
          <w:color w:val="000000" w:themeColor="text1"/>
          <w:sz w:val="18"/>
          <w:szCs w:val="18"/>
        </w:rPr>
      </w:pPr>
    </w:p>
    <w:p w14:paraId="465D5BE4" w14:textId="0645F2E2" w:rsidR="001250AD" w:rsidRDefault="001250AD" w:rsidP="00DB2BDD">
      <w:pPr>
        <w:rPr>
          <w:rFonts w:eastAsia="Tahoma,Bold" w:cs="Tahoma,Bold"/>
          <w:bCs/>
          <w:color w:val="000000" w:themeColor="text1"/>
          <w:sz w:val="18"/>
          <w:szCs w:val="18"/>
        </w:rPr>
      </w:pPr>
    </w:p>
    <w:p w14:paraId="4483835F" w14:textId="70BA3ADF" w:rsidR="001250AD" w:rsidRDefault="001250AD" w:rsidP="00DB2BDD">
      <w:pPr>
        <w:rPr>
          <w:rFonts w:eastAsia="Tahoma,Bold" w:cs="Tahoma,Bold"/>
          <w:bCs/>
          <w:color w:val="000000" w:themeColor="text1"/>
          <w:sz w:val="18"/>
          <w:szCs w:val="18"/>
        </w:rPr>
      </w:pPr>
    </w:p>
    <w:p w14:paraId="33717F9D" w14:textId="0BAF0EAC" w:rsidR="001250AD" w:rsidRDefault="001250AD" w:rsidP="00DB2BDD">
      <w:pPr>
        <w:rPr>
          <w:rFonts w:eastAsia="Tahoma,Bold" w:cs="Tahoma,Bold"/>
          <w:bCs/>
          <w:color w:val="000000" w:themeColor="text1"/>
          <w:sz w:val="18"/>
          <w:szCs w:val="18"/>
        </w:rPr>
      </w:pPr>
    </w:p>
    <w:p w14:paraId="55D28DA3" w14:textId="4E78B969" w:rsidR="001250AD" w:rsidRDefault="001250AD" w:rsidP="00DB2BDD">
      <w:pPr>
        <w:rPr>
          <w:rFonts w:eastAsia="Tahoma,Bold" w:cs="Tahoma,Bold"/>
          <w:bCs/>
          <w:color w:val="000000" w:themeColor="text1"/>
          <w:sz w:val="18"/>
          <w:szCs w:val="18"/>
        </w:rPr>
      </w:pPr>
    </w:p>
    <w:p w14:paraId="086DDC5F" w14:textId="0ABB756B" w:rsidR="001250AD" w:rsidRDefault="001250AD" w:rsidP="00DB2BDD">
      <w:pPr>
        <w:rPr>
          <w:rFonts w:eastAsia="Tahoma,Bold" w:cs="Tahoma,Bold"/>
          <w:bCs/>
          <w:color w:val="000000" w:themeColor="text1"/>
          <w:sz w:val="18"/>
          <w:szCs w:val="18"/>
        </w:rPr>
      </w:pPr>
    </w:p>
    <w:p w14:paraId="54943F5E" w14:textId="6F54F1B2" w:rsidR="001250AD" w:rsidRDefault="001250AD" w:rsidP="00DB2BDD">
      <w:pPr>
        <w:rPr>
          <w:rFonts w:eastAsia="Tahoma,Bold" w:cs="Tahoma,Bold"/>
          <w:bCs/>
          <w:color w:val="000000" w:themeColor="text1"/>
          <w:sz w:val="18"/>
          <w:szCs w:val="18"/>
        </w:rPr>
      </w:pPr>
    </w:p>
    <w:p w14:paraId="28C93419" w14:textId="3D37A3E6" w:rsidR="001250AD" w:rsidRDefault="001250AD" w:rsidP="00DB2BDD">
      <w:pPr>
        <w:rPr>
          <w:rFonts w:eastAsia="Tahoma,Bold" w:cs="Tahoma,Bold"/>
          <w:bCs/>
          <w:color w:val="000000" w:themeColor="text1"/>
          <w:sz w:val="18"/>
          <w:szCs w:val="18"/>
        </w:rPr>
      </w:pPr>
    </w:p>
    <w:p w14:paraId="1A978134" w14:textId="73ECD9C4" w:rsidR="001250AD" w:rsidRDefault="001250AD" w:rsidP="00DB2BDD">
      <w:pPr>
        <w:rPr>
          <w:rFonts w:eastAsia="Tahoma,Bold" w:cs="Tahoma,Bold"/>
          <w:bCs/>
          <w:color w:val="000000" w:themeColor="text1"/>
          <w:sz w:val="18"/>
          <w:szCs w:val="18"/>
        </w:rPr>
      </w:pPr>
    </w:p>
    <w:p w14:paraId="606B37B3" w14:textId="6AA37069" w:rsidR="001250AD" w:rsidRDefault="001250AD" w:rsidP="00DB2BDD">
      <w:pPr>
        <w:rPr>
          <w:rFonts w:eastAsia="Tahoma,Bold" w:cs="Tahoma,Bold"/>
          <w:bCs/>
          <w:color w:val="000000" w:themeColor="text1"/>
          <w:sz w:val="18"/>
          <w:szCs w:val="18"/>
        </w:rPr>
      </w:pPr>
    </w:p>
    <w:p w14:paraId="1B1C59D8" w14:textId="369503B0" w:rsidR="001250AD" w:rsidRDefault="001250AD" w:rsidP="00DB2BDD">
      <w:pPr>
        <w:rPr>
          <w:rFonts w:eastAsia="Tahoma,Bold" w:cs="Tahoma,Bold"/>
          <w:bCs/>
          <w:color w:val="000000" w:themeColor="text1"/>
          <w:sz w:val="18"/>
          <w:szCs w:val="18"/>
        </w:rPr>
      </w:pPr>
    </w:p>
    <w:p w14:paraId="0DBB59FF" w14:textId="2977818D" w:rsidR="001250AD" w:rsidRDefault="001250AD" w:rsidP="00DB2BDD">
      <w:pPr>
        <w:rPr>
          <w:rFonts w:eastAsia="Tahoma,Bold" w:cs="Tahoma,Bold"/>
          <w:bCs/>
          <w:color w:val="000000" w:themeColor="text1"/>
          <w:sz w:val="18"/>
          <w:szCs w:val="18"/>
        </w:rPr>
      </w:pPr>
    </w:p>
    <w:p w14:paraId="68B1C30B" w14:textId="32BE7773" w:rsidR="001250AD" w:rsidRDefault="001250AD" w:rsidP="00DB2BDD">
      <w:pPr>
        <w:rPr>
          <w:rFonts w:eastAsia="Tahoma,Bold" w:cs="Tahoma,Bold"/>
          <w:bCs/>
          <w:color w:val="000000" w:themeColor="text1"/>
          <w:sz w:val="18"/>
          <w:szCs w:val="18"/>
        </w:rPr>
      </w:pPr>
    </w:p>
    <w:p w14:paraId="4FF9400E" w14:textId="46485A2B" w:rsidR="001250AD" w:rsidRDefault="001250AD" w:rsidP="00DB2BDD">
      <w:pPr>
        <w:rPr>
          <w:rFonts w:eastAsia="Tahoma,Bold" w:cs="Tahoma,Bold"/>
          <w:bCs/>
          <w:color w:val="000000" w:themeColor="text1"/>
          <w:sz w:val="18"/>
          <w:szCs w:val="18"/>
        </w:rPr>
      </w:pPr>
    </w:p>
    <w:p w14:paraId="60B8028E" w14:textId="1EC55469" w:rsidR="001250AD" w:rsidRDefault="001250AD" w:rsidP="00DB2BDD">
      <w:pPr>
        <w:rPr>
          <w:rFonts w:eastAsia="Tahoma,Bold" w:cs="Tahoma,Bold"/>
          <w:bCs/>
          <w:color w:val="000000" w:themeColor="text1"/>
          <w:sz w:val="18"/>
          <w:szCs w:val="18"/>
        </w:rPr>
      </w:pPr>
    </w:p>
    <w:p w14:paraId="1343F978" w14:textId="37DCD7FD" w:rsidR="001250AD" w:rsidRDefault="001250AD" w:rsidP="00DB2BDD">
      <w:pPr>
        <w:rPr>
          <w:rFonts w:eastAsia="Tahoma,Bold" w:cs="Tahoma,Bold"/>
          <w:bCs/>
          <w:color w:val="000000" w:themeColor="text1"/>
          <w:sz w:val="18"/>
          <w:szCs w:val="18"/>
        </w:rPr>
      </w:pPr>
    </w:p>
    <w:p w14:paraId="2E56E98A" w14:textId="6A62202E" w:rsidR="001250AD" w:rsidRDefault="001250AD" w:rsidP="00DB2BDD">
      <w:pPr>
        <w:rPr>
          <w:rFonts w:eastAsia="Tahoma,Bold" w:cs="Tahoma,Bold"/>
          <w:bCs/>
          <w:color w:val="000000" w:themeColor="text1"/>
          <w:sz w:val="18"/>
          <w:szCs w:val="18"/>
        </w:rPr>
      </w:pPr>
    </w:p>
    <w:p w14:paraId="49BD45E3" w14:textId="6DC626B6" w:rsidR="001250AD" w:rsidRDefault="001250AD" w:rsidP="00DB2BDD">
      <w:pPr>
        <w:rPr>
          <w:rFonts w:eastAsia="Tahoma,Bold" w:cs="Tahoma,Bold"/>
          <w:bCs/>
          <w:color w:val="000000" w:themeColor="text1"/>
          <w:sz w:val="18"/>
          <w:szCs w:val="18"/>
        </w:rPr>
      </w:pPr>
    </w:p>
    <w:p w14:paraId="3B503F05" w14:textId="77777777" w:rsidR="001250AD" w:rsidRPr="00DA2DB6" w:rsidRDefault="001250AD" w:rsidP="001250AD">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46791D62" w14:textId="7501E7B0" w:rsidR="001250AD" w:rsidRDefault="001250AD" w:rsidP="001250AD">
      <w:pPr>
        <w:ind w:left="425"/>
        <w:jc w:val="center"/>
        <w:rPr>
          <w:rFonts w:ascii="Franklin Gothic Book" w:hAnsi="Franklin Gothic Book" w:cs="Arial"/>
          <w:b/>
          <w:szCs w:val="20"/>
        </w:rPr>
      </w:pPr>
    </w:p>
    <w:p w14:paraId="2F690F85" w14:textId="77777777" w:rsidR="001250AD" w:rsidRPr="00C575CC"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C852FC4" w14:textId="77777777" w:rsidR="001250AD" w:rsidRPr="00C575CC"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4C8652DC" w14:textId="77777777" w:rsidR="001250AD"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5825A80C" w14:textId="77777777" w:rsidR="001250AD" w:rsidRPr="00C575CC" w:rsidRDefault="001250AD" w:rsidP="001250AD">
      <w:pPr>
        <w:ind w:left="425"/>
        <w:jc w:val="center"/>
        <w:rPr>
          <w:rFonts w:ascii="Franklin Gothic Book" w:hAnsi="Franklin Gothic Book" w:cs="Arial"/>
          <w:b/>
          <w:szCs w:val="20"/>
        </w:rPr>
      </w:pPr>
    </w:p>
    <w:p w14:paraId="37ACC44E" w14:textId="77777777" w:rsidR="001250AD" w:rsidRPr="00C575CC" w:rsidRDefault="001250AD" w:rsidP="001250AD">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79F3A60B" w14:textId="77777777" w:rsidR="001250AD" w:rsidRPr="00C575CC" w:rsidRDefault="001250AD" w:rsidP="001250AD">
      <w:pPr>
        <w:pStyle w:val="Akapitzlist"/>
        <w:spacing w:after="240"/>
        <w:ind w:left="0"/>
        <w:contextualSpacing w:val="0"/>
        <w:jc w:val="both"/>
        <w:rPr>
          <w:rFonts w:ascii="Franklin Gothic Book" w:hAnsi="Franklin Gothic Book" w:cs="Arial"/>
          <w:b/>
          <w:sz w:val="20"/>
          <w:szCs w:val="20"/>
          <w:u w:val="single"/>
        </w:rPr>
      </w:pPr>
    </w:p>
    <w:p w14:paraId="1335FFAA" w14:textId="77777777" w:rsidR="001250AD" w:rsidRPr="00C575CC" w:rsidRDefault="001250AD" w:rsidP="001250AD">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199DE66A" w14:textId="77777777" w:rsidR="001250AD" w:rsidRPr="00C575CC" w:rsidRDefault="001250AD" w:rsidP="001250AD">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599D3930" w14:textId="77777777" w:rsidR="001250AD" w:rsidRPr="00C575CC" w:rsidRDefault="001250AD" w:rsidP="001250AD">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FA7C79E" w14:textId="77777777" w:rsidR="001250AD" w:rsidRPr="00C575CC" w:rsidRDefault="001250AD" w:rsidP="001250AD">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0"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62A1E8CA"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86C78E7"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46728DB"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34974BFA"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2B4A7762" w14:textId="77777777" w:rsidR="001250AD" w:rsidRPr="00C575CC" w:rsidRDefault="001250AD" w:rsidP="001250AD">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2D2C1F7" w14:textId="77777777" w:rsidR="001250AD" w:rsidRPr="00C575CC" w:rsidRDefault="001250AD" w:rsidP="001250AD">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6818FD"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6939035" w14:textId="77777777" w:rsidR="001250AD" w:rsidRPr="00C575CC" w:rsidRDefault="001250AD" w:rsidP="001250AD">
      <w:pPr>
        <w:pStyle w:val="Akapitzlist"/>
        <w:numPr>
          <w:ilvl w:val="0"/>
          <w:numId w:val="3"/>
        </w:numPr>
        <w:spacing w:after="0" w:line="240" w:lineRule="auto"/>
        <w:ind w:hanging="357"/>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3610031E" w14:textId="77777777" w:rsidR="001250AD" w:rsidRPr="00C575CC" w:rsidRDefault="001250AD" w:rsidP="001250AD">
      <w:pPr>
        <w:pStyle w:val="Akapitzlist"/>
        <w:numPr>
          <w:ilvl w:val="0"/>
          <w:numId w:val="3"/>
        </w:numPr>
        <w:spacing w:after="0" w:line="240" w:lineRule="auto"/>
        <w:ind w:hanging="357"/>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1F5462C7" w14:textId="77777777" w:rsidR="001250AD" w:rsidRPr="00C575CC" w:rsidRDefault="001250AD" w:rsidP="001250AD">
      <w:pPr>
        <w:pStyle w:val="Akapitzlist"/>
        <w:numPr>
          <w:ilvl w:val="0"/>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035E2DB6"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4F0C422F"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2453DF37"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40A7082A"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62F0FC29"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5206A6FB" w14:textId="77777777" w:rsidR="001250AD" w:rsidRPr="00C575CC" w:rsidRDefault="001250AD" w:rsidP="001250AD">
      <w:pPr>
        <w:pStyle w:val="Akapitzlist"/>
        <w:numPr>
          <w:ilvl w:val="1"/>
          <w:numId w:val="3"/>
        </w:numPr>
        <w:spacing w:after="0" w:line="240" w:lineRule="auto"/>
        <w:ind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14:paraId="6440CF36" w14:textId="77777777" w:rsidR="001250AD" w:rsidRPr="00C575CC" w:rsidRDefault="001250AD" w:rsidP="001250AD">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7CF7055F" w14:textId="2919A580" w:rsidR="001250AD" w:rsidRPr="001250AD" w:rsidRDefault="001250AD" w:rsidP="001250AD">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B9618A8" w14:textId="77777777" w:rsidR="001250AD" w:rsidRPr="00DA2DB6" w:rsidRDefault="001250AD" w:rsidP="001250AD">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383CA459" w14:textId="77777777" w:rsidR="001250AD" w:rsidRPr="00C575CC" w:rsidRDefault="001250AD" w:rsidP="001250AD">
      <w:pPr>
        <w:jc w:val="right"/>
        <w:rPr>
          <w:rFonts w:ascii="Franklin Gothic Book" w:hAnsi="Franklin Gothic Book" w:cs="Calibri"/>
          <w:szCs w:val="20"/>
        </w:rPr>
      </w:pPr>
    </w:p>
    <w:p w14:paraId="0979B078" w14:textId="77777777" w:rsidR="001250AD" w:rsidRPr="00C575CC"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C739FAC" w14:textId="77777777" w:rsidR="001250AD" w:rsidRPr="00C575CC"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AC1462E" w14:textId="77777777" w:rsidR="001250AD" w:rsidRPr="00C575CC" w:rsidRDefault="001250AD" w:rsidP="001250AD">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3AE0B23" w14:textId="77777777" w:rsidR="001250AD" w:rsidRPr="00C575CC" w:rsidRDefault="001250AD" w:rsidP="001250AD">
      <w:pPr>
        <w:jc w:val="right"/>
        <w:rPr>
          <w:rFonts w:ascii="Franklin Gothic Book" w:hAnsi="Franklin Gothic Book" w:cs="Calibri"/>
          <w:szCs w:val="20"/>
        </w:rPr>
      </w:pPr>
    </w:p>
    <w:p w14:paraId="46EDE893" w14:textId="77777777" w:rsidR="001250AD" w:rsidRPr="00C575CC" w:rsidRDefault="001250AD" w:rsidP="001250AD">
      <w:pPr>
        <w:pStyle w:val="Akapitzlist"/>
        <w:numPr>
          <w:ilvl w:val="0"/>
          <w:numId w:val="6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30002559" w14:textId="77777777" w:rsidR="001250AD" w:rsidRPr="00C575CC" w:rsidRDefault="001250AD" w:rsidP="001250AD">
      <w:pPr>
        <w:pStyle w:val="Akapitzlist"/>
        <w:numPr>
          <w:ilvl w:val="1"/>
          <w:numId w:val="7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0A587EC" w14:textId="77777777" w:rsidR="001250AD" w:rsidRPr="00C575CC" w:rsidRDefault="001250AD" w:rsidP="001250AD">
      <w:pPr>
        <w:pStyle w:val="Akapitzlist"/>
        <w:numPr>
          <w:ilvl w:val="2"/>
          <w:numId w:val="7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95C323D" w14:textId="77777777" w:rsidR="001250AD" w:rsidRPr="00C575CC" w:rsidRDefault="001250AD" w:rsidP="001250AD">
      <w:pPr>
        <w:pStyle w:val="Akapitzlist"/>
        <w:numPr>
          <w:ilvl w:val="2"/>
          <w:numId w:val="7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1002F45" w14:textId="77777777" w:rsidR="001250AD" w:rsidRPr="00C575CC" w:rsidRDefault="001250AD" w:rsidP="001250AD">
      <w:pPr>
        <w:pStyle w:val="Akapitzlist"/>
        <w:numPr>
          <w:ilvl w:val="1"/>
          <w:numId w:val="7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F222D21" w14:textId="77777777" w:rsidR="001250AD" w:rsidRPr="00C575CC" w:rsidRDefault="001250AD" w:rsidP="001250AD">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D2A1444"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52586745"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247E9191"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26A336CD"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5E7A291E"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F884B27"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AB7D62E"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79A099B2"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1352C97" w14:textId="77777777" w:rsidR="001250AD" w:rsidRPr="00C575CC" w:rsidRDefault="001250AD" w:rsidP="001250AD">
      <w:pPr>
        <w:pStyle w:val="Akapitzlist"/>
        <w:numPr>
          <w:ilvl w:val="1"/>
          <w:numId w:val="7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FFC5821" w14:textId="77777777" w:rsidR="001250AD" w:rsidRPr="00C575CC" w:rsidRDefault="001250AD" w:rsidP="001250AD">
      <w:pPr>
        <w:pStyle w:val="Akapitzlist"/>
        <w:numPr>
          <w:ilvl w:val="1"/>
          <w:numId w:val="7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5ECD9119"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0F44653F" w14:textId="77777777" w:rsidR="001250AD" w:rsidRPr="00C575CC" w:rsidRDefault="001250AD" w:rsidP="001250AD">
      <w:pPr>
        <w:pStyle w:val="Akapitzlist"/>
        <w:numPr>
          <w:ilvl w:val="2"/>
          <w:numId w:val="7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DECCA59" w14:textId="77777777" w:rsidR="001250AD" w:rsidRPr="00C575CC" w:rsidRDefault="001250AD" w:rsidP="001250AD">
      <w:pPr>
        <w:spacing w:after="120"/>
        <w:rPr>
          <w:rFonts w:ascii="Franklin Gothic Book" w:hAnsi="Franklin Gothic Book"/>
          <w:szCs w:val="20"/>
        </w:rPr>
      </w:pPr>
    </w:p>
    <w:p w14:paraId="101B9579" w14:textId="77777777" w:rsidR="001250AD" w:rsidRPr="00C575CC" w:rsidRDefault="001250AD" w:rsidP="001250AD">
      <w:pPr>
        <w:rPr>
          <w:rFonts w:ascii="Franklin Gothic Book" w:hAnsi="Franklin Gothic Book"/>
          <w:szCs w:val="20"/>
        </w:rPr>
      </w:pPr>
    </w:p>
    <w:p w14:paraId="0D41EDF8" w14:textId="77777777" w:rsidR="001250AD" w:rsidRPr="00C575CC" w:rsidRDefault="001250AD" w:rsidP="001250AD">
      <w:pPr>
        <w:rPr>
          <w:rFonts w:ascii="Franklin Gothic Book" w:hAnsi="Franklin Gothic Book"/>
          <w:szCs w:val="20"/>
        </w:rPr>
      </w:pPr>
    </w:p>
    <w:p w14:paraId="3553009C" w14:textId="77777777" w:rsidR="001250AD" w:rsidRPr="00C575CC" w:rsidRDefault="001250AD" w:rsidP="001250AD">
      <w:pPr>
        <w:rPr>
          <w:rFonts w:ascii="Franklin Gothic Book" w:hAnsi="Franklin Gothic Book" w:cs="Helvetica"/>
          <w:b/>
          <w:color w:val="333333"/>
          <w:szCs w:val="20"/>
        </w:rPr>
      </w:pPr>
    </w:p>
    <w:p w14:paraId="4C4B3F61" w14:textId="77777777" w:rsidR="001250AD" w:rsidRPr="00C575CC" w:rsidRDefault="001250AD" w:rsidP="001250AD">
      <w:pPr>
        <w:jc w:val="right"/>
        <w:rPr>
          <w:rFonts w:ascii="Franklin Gothic Book" w:hAnsi="Franklin Gothic Book" w:cs="Helvetica"/>
          <w:b/>
          <w:color w:val="333333"/>
          <w:szCs w:val="20"/>
        </w:rPr>
      </w:pPr>
    </w:p>
    <w:p w14:paraId="7DCB5CDA" w14:textId="77777777" w:rsidR="001250AD" w:rsidRPr="00C575CC" w:rsidRDefault="001250AD" w:rsidP="001250AD">
      <w:pPr>
        <w:jc w:val="right"/>
        <w:rPr>
          <w:rFonts w:ascii="Franklin Gothic Book" w:hAnsi="Franklin Gothic Book" w:cs="Helvetica"/>
          <w:b/>
          <w:color w:val="333333"/>
          <w:szCs w:val="20"/>
        </w:rPr>
      </w:pPr>
    </w:p>
    <w:p w14:paraId="7DB6179E" w14:textId="77777777" w:rsidR="001250AD" w:rsidRPr="00C575CC" w:rsidRDefault="001250AD" w:rsidP="001250AD">
      <w:pPr>
        <w:jc w:val="right"/>
        <w:rPr>
          <w:rFonts w:ascii="Franklin Gothic Book" w:hAnsi="Franklin Gothic Book" w:cs="Calibri"/>
          <w:szCs w:val="20"/>
        </w:rPr>
      </w:pPr>
    </w:p>
    <w:p w14:paraId="4DB5157D" w14:textId="77777777" w:rsidR="001250AD" w:rsidRPr="00C575CC" w:rsidRDefault="001250AD" w:rsidP="001250AD">
      <w:pPr>
        <w:jc w:val="right"/>
        <w:rPr>
          <w:rFonts w:ascii="Franklin Gothic Book" w:hAnsi="Franklin Gothic Book" w:cs="Calibri"/>
          <w:szCs w:val="20"/>
        </w:rPr>
      </w:pPr>
    </w:p>
    <w:p w14:paraId="37063773" w14:textId="77777777" w:rsidR="001250AD" w:rsidRPr="00C575CC" w:rsidRDefault="001250AD" w:rsidP="001250AD">
      <w:pPr>
        <w:jc w:val="right"/>
        <w:rPr>
          <w:rFonts w:ascii="Franklin Gothic Book" w:hAnsi="Franklin Gothic Book" w:cs="Calibri"/>
          <w:szCs w:val="20"/>
        </w:rPr>
      </w:pPr>
    </w:p>
    <w:p w14:paraId="048A04DB" w14:textId="77777777" w:rsidR="001250AD" w:rsidRDefault="001250AD" w:rsidP="001250AD">
      <w:pPr>
        <w:spacing w:after="120"/>
        <w:rPr>
          <w:rFonts w:ascii="Franklin Gothic Book" w:hAnsi="Franklin Gothic Book" w:cs="Calibri"/>
          <w:b/>
          <w:szCs w:val="20"/>
        </w:rPr>
      </w:pPr>
    </w:p>
    <w:p w14:paraId="3DE90360" w14:textId="77777777" w:rsidR="001250AD" w:rsidRDefault="001250AD" w:rsidP="001250AD">
      <w:pPr>
        <w:spacing w:after="120"/>
        <w:jc w:val="center"/>
        <w:rPr>
          <w:rFonts w:ascii="Franklin Gothic Book" w:hAnsi="Franklin Gothic Book" w:cs="Calibri"/>
          <w:b/>
          <w:szCs w:val="20"/>
        </w:rPr>
      </w:pPr>
    </w:p>
    <w:p w14:paraId="2F334E19" w14:textId="77777777" w:rsidR="001250AD" w:rsidRDefault="001250AD" w:rsidP="001250AD">
      <w:pPr>
        <w:spacing w:after="120"/>
        <w:jc w:val="center"/>
        <w:rPr>
          <w:rFonts w:ascii="Franklin Gothic Book" w:hAnsi="Franklin Gothic Book" w:cs="Calibri"/>
          <w:b/>
          <w:szCs w:val="20"/>
        </w:rPr>
      </w:pPr>
    </w:p>
    <w:p w14:paraId="5E47CEDA" w14:textId="77777777" w:rsidR="001250AD" w:rsidRDefault="001250AD" w:rsidP="001250AD">
      <w:pPr>
        <w:spacing w:after="120"/>
        <w:jc w:val="center"/>
        <w:rPr>
          <w:rFonts w:ascii="Franklin Gothic Book" w:hAnsi="Franklin Gothic Book" w:cs="Calibri"/>
          <w:b/>
          <w:szCs w:val="20"/>
        </w:rPr>
      </w:pPr>
    </w:p>
    <w:p w14:paraId="7A91E952" w14:textId="03D75CC3" w:rsidR="001250AD" w:rsidRDefault="001250AD" w:rsidP="001250AD">
      <w:pPr>
        <w:rPr>
          <w:rFonts w:eastAsia="Tahoma,Bold" w:cs="Tahoma,Bold"/>
          <w:bCs/>
          <w:color w:val="000000" w:themeColor="text1"/>
          <w:sz w:val="18"/>
          <w:szCs w:val="18"/>
        </w:rPr>
      </w:pPr>
      <w:r>
        <w:rPr>
          <w:sz w:val="18"/>
          <w:szCs w:val="18"/>
        </w:rPr>
        <w:tab/>
      </w:r>
    </w:p>
    <w:sectPr w:rsidR="001250AD" w:rsidSect="00005E7F">
      <w:headerReference w:type="default" r:id="rId32"/>
      <w:footerReference w:type="default" r:id="rId33"/>
      <w:headerReference w:type="first" r:id="rId34"/>
      <w:footerReference w:type="first" r:id="rId35"/>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4186" w14:textId="77777777" w:rsidR="00A33AF5" w:rsidRDefault="00A33AF5">
      <w:r>
        <w:separator/>
      </w:r>
    </w:p>
  </w:endnote>
  <w:endnote w:type="continuationSeparator" w:id="0">
    <w:p w14:paraId="6C9DA99B" w14:textId="77777777" w:rsidR="00A33AF5" w:rsidRDefault="00A3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097061121"/>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4C32407F" w14:textId="5508EFAB" w:rsidR="00AF70D8" w:rsidRPr="002F3E00" w:rsidRDefault="00AF70D8"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060A2E">
              <w:rPr>
                <w:rFonts w:asciiTheme="minorHAnsi" w:hAnsiTheme="minorHAnsi" w:cstheme="minorHAnsi"/>
                <w:bCs/>
                <w:noProof/>
                <w:sz w:val="16"/>
                <w:szCs w:val="16"/>
              </w:rPr>
              <w:t>16</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060A2E">
              <w:rPr>
                <w:rFonts w:asciiTheme="minorHAnsi" w:hAnsiTheme="minorHAnsi" w:cstheme="minorHAnsi"/>
                <w:bCs/>
                <w:noProof/>
                <w:sz w:val="16"/>
                <w:szCs w:val="16"/>
              </w:rPr>
              <w:t>73</w:t>
            </w:r>
            <w:r w:rsidRPr="002F3E00">
              <w:rPr>
                <w:rFonts w:asciiTheme="minorHAnsi" w:hAnsiTheme="minorHAnsi" w:cstheme="minorHAnsi"/>
                <w:bCs/>
                <w:sz w:val="16"/>
                <w:szCs w:val="16"/>
              </w:rPr>
              <w:fldChar w:fldCharType="end"/>
            </w:r>
          </w:p>
        </w:sdtContent>
      </w:sdt>
    </w:sdtContent>
  </w:sdt>
  <w:p w14:paraId="3EE127F8" w14:textId="77777777" w:rsidR="00AF70D8" w:rsidRPr="0072759C" w:rsidRDefault="00AF70D8"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41DA" w14:textId="77777777" w:rsidR="00AF70D8" w:rsidRPr="007E6E7A" w:rsidRDefault="00AF70D8">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CB938BC" w14:textId="77777777" w:rsidR="00AF70D8" w:rsidRPr="00721CC5" w:rsidRDefault="00AF70D8">
    <w:pPr>
      <w:pStyle w:val="Stopka"/>
      <w:tabs>
        <w:tab w:val="clear" w:pos="4536"/>
        <w:tab w:val="clear" w:pos="9072"/>
      </w:tabs>
    </w:pPr>
  </w:p>
  <w:p w14:paraId="68C27DC1" w14:textId="77777777" w:rsidR="00AF70D8" w:rsidRPr="00721CC5" w:rsidRDefault="00AF70D8">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855E" w14:textId="77777777" w:rsidR="00A33AF5" w:rsidRDefault="00A33AF5">
      <w:r>
        <w:separator/>
      </w:r>
    </w:p>
  </w:footnote>
  <w:footnote w:type="continuationSeparator" w:id="0">
    <w:p w14:paraId="0018A780" w14:textId="77777777" w:rsidR="00A33AF5" w:rsidRDefault="00A33AF5">
      <w:r>
        <w:continuationSeparator/>
      </w:r>
    </w:p>
  </w:footnote>
  <w:footnote w:id="1">
    <w:p w14:paraId="505A80FB" w14:textId="77777777" w:rsidR="00AF70D8" w:rsidRPr="00E00487" w:rsidRDefault="00AF70D8" w:rsidP="00DB2BDD">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3DFA" w14:textId="77777777" w:rsidR="00AF70D8" w:rsidRDefault="00AF70D8">
    <w:pPr>
      <w:pStyle w:val="Nagwek"/>
    </w:pPr>
  </w:p>
  <w:p w14:paraId="0DEE70AC" w14:textId="4D773AF4" w:rsidR="00AF70D8" w:rsidRPr="00A802F0" w:rsidRDefault="00AF70D8" w:rsidP="00D96418">
    <w:pPr>
      <w:pStyle w:val="Nagwek"/>
      <w:jc w:val="right"/>
      <w:rPr>
        <w:sz w:val="14"/>
      </w:rPr>
    </w:pPr>
    <w:r w:rsidRPr="00A802F0">
      <w:rPr>
        <w:rFonts w:cstheme="minorHAnsi"/>
        <w:b/>
        <w:sz w:val="14"/>
        <w:szCs w:val="22"/>
      </w:rPr>
      <w:t>Oznaczeni</w:t>
    </w:r>
    <w:r>
      <w:rPr>
        <w:rFonts w:cstheme="minorHAnsi"/>
        <w:b/>
        <w:sz w:val="14"/>
        <w:szCs w:val="22"/>
      </w:rPr>
      <w:t>e postępowania: NZ/4100/1300007579</w:t>
    </w:r>
    <w:r w:rsidRPr="00A802F0">
      <w:rPr>
        <w:rFonts w:cstheme="minorHAnsi"/>
        <w:b/>
        <w:sz w:val="14"/>
        <w:szCs w:val="22"/>
      </w:rPr>
      <w:t>/</w:t>
    </w:r>
    <w:r>
      <w:rPr>
        <w:rFonts w:cstheme="minorHAnsi"/>
        <w:b/>
        <w:sz w:val="14"/>
        <w:szCs w:val="22"/>
      </w:rPr>
      <w:t>20</w:t>
    </w:r>
    <w:r w:rsidRPr="00A802F0">
      <w:rPr>
        <w:rFonts w:cstheme="minorHAnsi"/>
        <w:b/>
        <w:sz w:val="14"/>
        <w:szCs w:val="22"/>
      </w:rPr>
      <w:t>19</w:t>
    </w:r>
  </w:p>
  <w:p w14:paraId="0F652997" w14:textId="77777777" w:rsidR="00AF70D8" w:rsidRDefault="00AF70D8" w:rsidP="00D96418">
    <w:pPr>
      <w:pStyle w:val="Nagwek"/>
      <w:jc w:val="right"/>
      <w:rPr>
        <w:sz w:val="22"/>
      </w:rPr>
    </w:pPr>
  </w:p>
  <w:p w14:paraId="36F934B0" w14:textId="77777777" w:rsidR="00AF70D8" w:rsidRDefault="00AF70D8" w:rsidP="00D96418">
    <w:pPr>
      <w:pStyle w:val="Nagwek"/>
      <w:jc w:val="right"/>
      <w:rPr>
        <w:sz w:val="22"/>
      </w:rPr>
    </w:pPr>
  </w:p>
  <w:p w14:paraId="11670B92" w14:textId="77777777" w:rsidR="00AF70D8" w:rsidRDefault="00AF70D8" w:rsidP="00D96418">
    <w:pPr>
      <w:pStyle w:val="Nagwek"/>
      <w:jc w:val="right"/>
      <w:rPr>
        <w:sz w:val="22"/>
      </w:rPr>
    </w:pPr>
  </w:p>
  <w:p w14:paraId="3933AC64" w14:textId="77777777" w:rsidR="00AF70D8" w:rsidRDefault="00AF70D8" w:rsidP="00D96418">
    <w:pPr>
      <w:pStyle w:val="Nagwek"/>
      <w:jc w:val="right"/>
      <w:rPr>
        <w:sz w:val="22"/>
      </w:rPr>
    </w:pPr>
  </w:p>
  <w:p w14:paraId="0E6955B1" w14:textId="77777777" w:rsidR="00AF70D8" w:rsidRPr="00E22844" w:rsidRDefault="00AF70D8"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47009BE" wp14:editId="69329430">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E36B" w14:textId="77777777" w:rsidR="00AF70D8" w:rsidRDefault="00AF70D8">
    <w:pPr>
      <w:pStyle w:val="Nagwek"/>
      <w:tabs>
        <w:tab w:val="clear" w:pos="4536"/>
        <w:tab w:val="clear" w:pos="9072"/>
      </w:tabs>
    </w:pPr>
    <w:r>
      <w:rPr>
        <w:noProof/>
      </w:rPr>
      <w:drawing>
        <wp:anchor distT="0" distB="0" distL="114300" distR="114300" simplePos="0" relativeHeight="251656704" behindDoc="1" locked="0" layoutInCell="0" allowOverlap="1" wp14:anchorId="546BF14B" wp14:editId="4C14ADC0">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545B5" w14:textId="77777777" w:rsidR="00AF70D8" w:rsidRDefault="00AF70D8">
    <w:pPr>
      <w:pStyle w:val="Nagwek"/>
      <w:tabs>
        <w:tab w:val="clear" w:pos="4536"/>
        <w:tab w:val="clear" w:pos="9072"/>
      </w:tabs>
    </w:pPr>
  </w:p>
  <w:p w14:paraId="494FEF52" w14:textId="77777777" w:rsidR="00AF70D8" w:rsidRDefault="00AF70D8">
    <w:pPr>
      <w:pStyle w:val="Nagwek"/>
      <w:tabs>
        <w:tab w:val="clear" w:pos="4536"/>
        <w:tab w:val="clear" w:pos="9072"/>
      </w:tabs>
    </w:pPr>
  </w:p>
  <w:p w14:paraId="1A9CE9F8" w14:textId="77777777" w:rsidR="00AF70D8" w:rsidRDefault="00AF70D8">
    <w:pPr>
      <w:pStyle w:val="Nagwek"/>
      <w:tabs>
        <w:tab w:val="clear" w:pos="4536"/>
        <w:tab w:val="clear" w:pos="9072"/>
      </w:tabs>
    </w:pPr>
  </w:p>
  <w:p w14:paraId="10C88605" w14:textId="77777777" w:rsidR="00AF70D8" w:rsidRDefault="00AF70D8">
    <w:pPr>
      <w:pStyle w:val="Nagwek"/>
      <w:tabs>
        <w:tab w:val="clear" w:pos="4536"/>
        <w:tab w:val="clear" w:pos="9072"/>
      </w:tabs>
    </w:pPr>
  </w:p>
  <w:p w14:paraId="77CA26C2" w14:textId="77777777" w:rsidR="00AF70D8" w:rsidRDefault="00AF70D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86E13"/>
    <w:multiLevelType w:val="hybridMultilevel"/>
    <w:tmpl w:val="68F4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70A90"/>
    <w:multiLevelType w:val="multilevel"/>
    <w:tmpl w:val="8054B5AC"/>
    <w:lvl w:ilvl="0">
      <w:start w:val="1"/>
      <w:numFmt w:val="decimal"/>
      <w:lvlText w:val="%1."/>
      <w:lvlJc w:val="left"/>
      <w:pPr>
        <w:ind w:left="100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216"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144" w:hanging="1080"/>
      </w:pPr>
      <w:rPr>
        <w:rFonts w:hint="default"/>
      </w:rPr>
    </w:lvl>
    <w:lvl w:ilvl="6">
      <w:start w:val="1"/>
      <w:numFmt w:val="decimal"/>
      <w:lvlText w:val="%1.%2.%3.%4.%5.%6.%7."/>
      <w:lvlJc w:val="left"/>
      <w:pPr>
        <w:ind w:left="3788"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716" w:hanging="1800"/>
      </w:pPr>
      <w:rPr>
        <w:rFonts w:hint="default"/>
      </w:r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B72EC0"/>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13" w15:restartNumberingAfterBreak="0">
    <w:nsid w:val="1EDC133A"/>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454E8C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E71C51"/>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576B76"/>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D78CE"/>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D61075"/>
    <w:multiLevelType w:val="multilevel"/>
    <w:tmpl w:val="77185AAA"/>
    <w:lvl w:ilvl="0">
      <w:start w:val="2"/>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3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B202E2"/>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45"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3966291"/>
    <w:multiLevelType w:val="multilevel"/>
    <w:tmpl w:val="7AFC9C12"/>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1.%2.%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4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853EE"/>
    <w:multiLevelType w:val="multilevel"/>
    <w:tmpl w:val="DC7ABFE2"/>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8"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6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4" w15:restartNumberingAfterBreak="0">
    <w:nsid w:val="6EA03EBD"/>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4"/>
  </w:num>
  <w:num w:numId="2">
    <w:abstractNumId w:val="22"/>
  </w:num>
  <w:num w:numId="3">
    <w:abstractNumId w:val="61"/>
  </w:num>
  <w:num w:numId="4">
    <w:abstractNumId w:val="51"/>
  </w:num>
  <w:num w:numId="5">
    <w:abstractNumId w:val="47"/>
  </w:num>
  <w:num w:numId="6">
    <w:abstractNumId w:val="25"/>
  </w:num>
  <w:num w:numId="7">
    <w:abstractNumId w:val="32"/>
  </w:num>
  <w:num w:numId="8">
    <w:abstractNumId w:val="4"/>
  </w:num>
  <w:num w:numId="9">
    <w:abstractNumId w:val="9"/>
  </w:num>
  <w:num w:numId="10">
    <w:abstractNumId w:val="3"/>
  </w:num>
  <w:num w:numId="11">
    <w:abstractNumId w:val="16"/>
  </w:num>
  <w:num w:numId="12">
    <w:abstractNumId w:val="34"/>
  </w:num>
  <w:num w:numId="13">
    <w:abstractNumId w:val="45"/>
  </w:num>
  <w:num w:numId="14">
    <w:abstractNumId w:val="65"/>
  </w:num>
  <w:num w:numId="15">
    <w:abstractNumId w:val="50"/>
  </w:num>
  <w:num w:numId="16">
    <w:abstractNumId w:val="27"/>
  </w:num>
  <w:num w:numId="17">
    <w:abstractNumId w:val="59"/>
  </w:num>
  <w:num w:numId="18">
    <w:abstractNumId w:val="48"/>
  </w:num>
  <w:num w:numId="19">
    <w:abstractNumId w:val="41"/>
  </w:num>
  <w:num w:numId="20">
    <w:abstractNumId w:val="37"/>
  </w:num>
  <w:num w:numId="21">
    <w:abstractNumId w:val="15"/>
  </w:num>
  <w:num w:numId="22">
    <w:abstractNumId w:val="66"/>
  </w:num>
  <w:num w:numId="23">
    <w:abstractNumId w:val="19"/>
  </w:num>
  <w:num w:numId="24">
    <w:abstractNumId w:val="24"/>
  </w:num>
  <w:num w:numId="25">
    <w:abstractNumId w:val="11"/>
  </w:num>
  <w:num w:numId="26">
    <w:abstractNumId w:val="18"/>
  </w:num>
  <w:num w:numId="27">
    <w:abstractNumId w:val="52"/>
  </w:num>
  <w:num w:numId="28">
    <w:abstractNumId w:val="7"/>
  </w:num>
  <w:num w:numId="29">
    <w:abstractNumId w:val="58"/>
  </w:num>
  <w:num w:numId="30">
    <w:abstractNumId w:val="6"/>
  </w:num>
  <w:num w:numId="31">
    <w:abstractNumId w:val="1"/>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9"/>
  </w:num>
  <w:num w:numId="35">
    <w:abstractNumId w:val="36"/>
  </w:num>
  <w:num w:numId="36">
    <w:abstractNumId w:val="43"/>
  </w:num>
  <w:num w:numId="37">
    <w:abstractNumId w:val="56"/>
  </w:num>
  <w:num w:numId="38">
    <w:abstractNumId w:val="60"/>
  </w:num>
  <w:num w:numId="39">
    <w:abstractNumId w:val="69"/>
  </w:num>
  <w:num w:numId="40">
    <w:abstractNumId w:val="42"/>
  </w:num>
  <w:num w:numId="41">
    <w:abstractNumId w:val="8"/>
  </w:num>
  <w:num w:numId="42">
    <w:abstractNumId w:val="55"/>
  </w:num>
  <w:num w:numId="43">
    <w:abstractNumId w:val="10"/>
  </w:num>
  <w:num w:numId="44">
    <w:abstractNumId w:val="17"/>
  </w:num>
  <w:num w:numId="45">
    <w:abstractNumId w:val="35"/>
  </w:num>
  <w:num w:numId="46">
    <w:abstractNumId w:val="29"/>
  </w:num>
  <w:num w:numId="47">
    <w:abstractNumId w:val="39"/>
  </w:num>
  <w:num w:numId="48">
    <w:abstractNumId w:val="40"/>
  </w:num>
  <w:num w:numId="49">
    <w:abstractNumId w:val="70"/>
  </w:num>
  <w:num w:numId="50">
    <w:abstractNumId w:val="54"/>
  </w:num>
  <w:num w:numId="51">
    <w:abstractNumId w:val="67"/>
  </w:num>
  <w:num w:numId="52">
    <w:abstractNumId w:val="0"/>
  </w:num>
  <w:num w:numId="53">
    <w:abstractNumId w:val="68"/>
  </w:num>
  <w:num w:numId="54">
    <w:abstractNumId w:val="26"/>
  </w:num>
  <w:num w:numId="55">
    <w:abstractNumId w:val="44"/>
  </w:num>
  <w:num w:numId="56">
    <w:abstractNumId w:val="46"/>
  </w:num>
  <w:num w:numId="57">
    <w:abstractNumId w:val="12"/>
  </w:num>
  <w:num w:numId="58">
    <w:abstractNumId w:val="20"/>
  </w:num>
  <w:num w:numId="59">
    <w:abstractNumId w:val="28"/>
  </w:num>
  <w:num w:numId="60">
    <w:abstractNumId w:val="38"/>
  </w:num>
  <w:num w:numId="61">
    <w:abstractNumId w:val="13"/>
  </w:num>
  <w:num w:numId="62">
    <w:abstractNumId w:val="62"/>
  </w:num>
  <w:num w:numId="63">
    <w:abstractNumId w:val="33"/>
  </w:num>
  <w:num w:numId="64">
    <w:abstractNumId w:val="30"/>
  </w:num>
  <w:num w:numId="65">
    <w:abstractNumId w:val="63"/>
  </w:num>
  <w:num w:numId="66">
    <w:abstractNumId w:val="31"/>
  </w:num>
  <w:num w:numId="67">
    <w:abstractNumId w:val="64"/>
  </w:num>
  <w:num w:numId="68">
    <w:abstractNumId w:val="2"/>
  </w:num>
  <w:num w:numId="69">
    <w:abstractNumId w:val="5"/>
  </w:num>
  <w:num w:numId="70">
    <w:abstractNumId w:val="23"/>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79E"/>
    <w:rsid w:val="00016CC3"/>
    <w:rsid w:val="00017468"/>
    <w:rsid w:val="00017975"/>
    <w:rsid w:val="00017E89"/>
    <w:rsid w:val="00021FB9"/>
    <w:rsid w:val="00022AA7"/>
    <w:rsid w:val="0002307B"/>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0A2E"/>
    <w:rsid w:val="000620EB"/>
    <w:rsid w:val="0006269D"/>
    <w:rsid w:val="0006334C"/>
    <w:rsid w:val="00064668"/>
    <w:rsid w:val="00064E15"/>
    <w:rsid w:val="00065E57"/>
    <w:rsid w:val="0006683F"/>
    <w:rsid w:val="00066FC8"/>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6EDD"/>
    <w:rsid w:val="000A7481"/>
    <w:rsid w:val="000B0D84"/>
    <w:rsid w:val="000B0E37"/>
    <w:rsid w:val="000B1365"/>
    <w:rsid w:val="000B26CE"/>
    <w:rsid w:val="000B31E2"/>
    <w:rsid w:val="000B58FE"/>
    <w:rsid w:val="000B6AD1"/>
    <w:rsid w:val="000C03F7"/>
    <w:rsid w:val="000C050A"/>
    <w:rsid w:val="000C0E71"/>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6E03"/>
    <w:rsid w:val="000D72FD"/>
    <w:rsid w:val="000D7B02"/>
    <w:rsid w:val="000E134B"/>
    <w:rsid w:val="000E148D"/>
    <w:rsid w:val="000E18B9"/>
    <w:rsid w:val="000E1935"/>
    <w:rsid w:val="000E1C24"/>
    <w:rsid w:val="000E212A"/>
    <w:rsid w:val="000E2486"/>
    <w:rsid w:val="000E358C"/>
    <w:rsid w:val="000E3E87"/>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994"/>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9FE"/>
    <w:rsid w:val="00121A5C"/>
    <w:rsid w:val="00122987"/>
    <w:rsid w:val="00122B72"/>
    <w:rsid w:val="00123599"/>
    <w:rsid w:val="001235A7"/>
    <w:rsid w:val="00123DBA"/>
    <w:rsid w:val="00123E3B"/>
    <w:rsid w:val="001243AB"/>
    <w:rsid w:val="0012496E"/>
    <w:rsid w:val="00124C7D"/>
    <w:rsid w:val="001250AD"/>
    <w:rsid w:val="00125377"/>
    <w:rsid w:val="00125799"/>
    <w:rsid w:val="001261AA"/>
    <w:rsid w:val="001261EE"/>
    <w:rsid w:val="0012641E"/>
    <w:rsid w:val="00127C54"/>
    <w:rsid w:val="00130AE2"/>
    <w:rsid w:val="00130E21"/>
    <w:rsid w:val="00131CFF"/>
    <w:rsid w:val="00134EF2"/>
    <w:rsid w:val="0013515F"/>
    <w:rsid w:val="001353E3"/>
    <w:rsid w:val="001354FC"/>
    <w:rsid w:val="001355D7"/>
    <w:rsid w:val="00135F2E"/>
    <w:rsid w:val="00137280"/>
    <w:rsid w:val="00137D15"/>
    <w:rsid w:val="00140854"/>
    <w:rsid w:val="001409A9"/>
    <w:rsid w:val="0014110E"/>
    <w:rsid w:val="00141AF3"/>
    <w:rsid w:val="00143759"/>
    <w:rsid w:val="00144305"/>
    <w:rsid w:val="00144A42"/>
    <w:rsid w:val="00144E54"/>
    <w:rsid w:val="00145B12"/>
    <w:rsid w:val="001462C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9E2"/>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24B8"/>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016"/>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0F2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36FE"/>
    <w:rsid w:val="00214365"/>
    <w:rsid w:val="00214663"/>
    <w:rsid w:val="00214AD2"/>
    <w:rsid w:val="002150FD"/>
    <w:rsid w:val="00215363"/>
    <w:rsid w:val="0021573C"/>
    <w:rsid w:val="002159CE"/>
    <w:rsid w:val="00215CE3"/>
    <w:rsid w:val="00216EFD"/>
    <w:rsid w:val="00217FF9"/>
    <w:rsid w:val="00220B60"/>
    <w:rsid w:val="002214B6"/>
    <w:rsid w:val="002216AB"/>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6AA8"/>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0E71"/>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198"/>
    <w:rsid w:val="002B68DE"/>
    <w:rsid w:val="002B69F8"/>
    <w:rsid w:val="002C0816"/>
    <w:rsid w:val="002C08A7"/>
    <w:rsid w:val="002C0DCC"/>
    <w:rsid w:val="002C2B7E"/>
    <w:rsid w:val="002C415D"/>
    <w:rsid w:val="002C5649"/>
    <w:rsid w:val="002C7626"/>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95A"/>
    <w:rsid w:val="00314056"/>
    <w:rsid w:val="0031477D"/>
    <w:rsid w:val="003152F6"/>
    <w:rsid w:val="003169F3"/>
    <w:rsid w:val="00316E1F"/>
    <w:rsid w:val="0032062F"/>
    <w:rsid w:val="00320E06"/>
    <w:rsid w:val="003222B1"/>
    <w:rsid w:val="00324CC5"/>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A35"/>
    <w:rsid w:val="00345B57"/>
    <w:rsid w:val="0034644A"/>
    <w:rsid w:val="00346650"/>
    <w:rsid w:val="003477BB"/>
    <w:rsid w:val="003479CA"/>
    <w:rsid w:val="00353466"/>
    <w:rsid w:val="00353E3F"/>
    <w:rsid w:val="003554BC"/>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5A30"/>
    <w:rsid w:val="00395B0D"/>
    <w:rsid w:val="00395FCB"/>
    <w:rsid w:val="003969CB"/>
    <w:rsid w:val="00397414"/>
    <w:rsid w:val="00397423"/>
    <w:rsid w:val="00397C6C"/>
    <w:rsid w:val="003A0D9F"/>
    <w:rsid w:val="003A18CA"/>
    <w:rsid w:val="003A20C2"/>
    <w:rsid w:val="003A254B"/>
    <w:rsid w:val="003A26AA"/>
    <w:rsid w:val="003A27A8"/>
    <w:rsid w:val="003A2874"/>
    <w:rsid w:val="003A36F7"/>
    <w:rsid w:val="003A3ECC"/>
    <w:rsid w:val="003A664B"/>
    <w:rsid w:val="003A70EC"/>
    <w:rsid w:val="003B0064"/>
    <w:rsid w:val="003B14DE"/>
    <w:rsid w:val="003B192F"/>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4BA9"/>
    <w:rsid w:val="003C4BAE"/>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0D0"/>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67FE"/>
    <w:rsid w:val="004771D3"/>
    <w:rsid w:val="00477BE5"/>
    <w:rsid w:val="0048138C"/>
    <w:rsid w:val="004815A7"/>
    <w:rsid w:val="00481D1A"/>
    <w:rsid w:val="004822FD"/>
    <w:rsid w:val="00482721"/>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8AD"/>
    <w:rsid w:val="004C0CF1"/>
    <w:rsid w:val="004C1D0F"/>
    <w:rsid w:val="004C3CB9"/>
    <w:rsid w:val="004C3FA4"/>
    <w:rsid w:val="004C4691"/>
    <w:rsid w:val="004C5F77"/>
    <w:rsid w:val="004C6202"/>
    <w:rsid w:val="004C7BCC"/>
    <w:rsid w:val="004C7BDD"/>
    <w:rsid w:val="004D08E0"/>
    <w:rsid w:val="004D1D8D"/>
    <w:rsid w:val="004D1EB5"/>
    <w:rsid w:val="004D2C70"/>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4FEB"/>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5F3"/>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32F"/>
    <w:rsid w:val="00512AB1"/>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56675"/>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2B60"/>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3656"/>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05A"/>
    <w:rsid w:val="006036FC"/>
    <w:rsid w:val="00603BE5"/>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3E71"/>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5C2E"/>
    <w:rsid w:val="006971E6"/>
    <w:rsid w:val="00697F1B"/>
    <w:rsid w:val="006A0157"/>
    <w:rsid w:val="006A04BC"/>
    <w:rsid w:val="006A1298"/>
    <w:rsid w:val="006A1CF2"/>
    <w:rsid w:val="006A24AB"/>
    <w:rsid w:val="006A3DA0"/>
    <w:rsid w:val="006A3DEA"/>
    <w:rsid w:val="006A4371"/>
    <w:rsid w:val="006A4ED4"/>
    <w:rsid w:val="006A548F"/>
    <w:rsid w:val="006A5720"/>
    <w:rsid w:val="006A784C"/>
    <w:rsid w:val="006A7B3B"/>
    <w:rsid w:val="006A7C32"/>
    <w:rsid w:val="006B17E2"/>
    <w:rsid w:val="006B195E"/>
    <w:rsid w:val="006B1E5D"/>
    <w:rsid w:val="006B2165"/>
    <w:rsid w:val="006B28F9"/>
    <w:rsid w:val="006B2BBA"/>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D0B6A"/>
    <w:rsid w:val="006D0C7B"/>
    <w:rsid w:val="006D27EA"/>
    <w:rsid w:val="006D2822"/>
    <w:rsid w:val="006D39FB"/>
    <w:rsid w:val="006D3D1A"/>
    <w:rsid w:val="006D4026"/>
    <w:rsid w:val="006D41C2"/>
    <w:rsid w:val="006D4253"/>
    <w:rsid w:val="006D6079"/>
    <w:rsid w:val="006D6272"/>
    <w:rsid w:val="006E04B4"/>
    <w:rsid w:val="006E0FC0"/>
    <w:rsid w:val="006E11D8"/>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6F756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96"/>
    <w:rsid w:val="0080676C"/>
    <w:rsid w:val="00806CF3"/>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0FFC"/>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11"/>
    <w:rsid w:val="008A397F"/>
    <w:rsid w:val="008A3A1B"/>
    <w:rsid w:val="008A4147"/>
    <w:rsid w:val="008A43B6"/>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0C8F"/>
    <w:rsid w:val="008D0FDD"/>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0F"/>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1B81"/>
    <w:rsid w:val="0093297F"/>
    <w:rsid w:val="00933DC8"/>
    <w:rsid w:val="009344F5"/>
    <w:rsid w:val="00934FA8"/>
    <w:rsid w:val="00935362"/>
    <w:rsid w:val="0093698D"/>
    <w:rsid w:val="00936D2B"/>
    <w:rsid w:val="00936DC7"/>
    <w:rsid w:val="009372B2"/>
    <w:rsid w:val="00937E4D"/>
    <w:rsid w:val="00937EFC"/>
    <w:rsid w:val="0094022E"/>
    <w:rsid w:val="0094027C"/>
    <w:rsid w:val="0094060C"/>
    <w:rsid w:val="00940744"/>
    <w:rsid w:val="009420CC"/>
    <w:rsid w:val="0094278F"/>
    <w:rsid w:val="00942C4E"/>
    <w:rsid w:val="0094313E"/>
    <w:rsid w:val="009434E4"/>
    <w:rsid w:val="00944E57"/>
    <w:rsid w:val="009457E1"/>
    <w:rsid w:val="009459E7"/>
    <w:rsid w:val="00945D0F"/>
    <w:rsid w:val="00945F8B"/>
    <w:rsid w:val="00946030"/>
    <w:rsid w:val="00946777"/>
    <w:rsid w:val="00946A54"/>
    <w:rsid w:val="00947334"/>
    <w:rsid w:val="00947551"/>
    <w:rsid w:val="009477EB"/>
    <w:rsid w:val="009517C2"/>
    <w:rsid w:val="00951A54"/>
    <w:rsid w:val="00951B7F"/>
    <w:rsid w:val="00951BA2"/>
    <w:rsid w:val="009522FD"/>
    <w:rsid w:val="0095348D"/>
    <w:rsid w:val="0095373A"/>
    <w:rsid w:val="00953C19"/>
    <w:rsid w:val="00953C6C"/>
    <w:rsid w:val="00954A7D"/>
    <w:rsid w:val="009563C5"/>
    <w:rsid w:val="00957051"/>
    <w:rsid w:val="00957A1D"/>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18B4"/>
    <w:rsid w:val="009B2261"/>
    <w:rsid w:val="009B2333"/>
    <w:rsid w:val="009B2A58"/>
    <w:rsid w:val="009B4D17"/>
    <w:rsid w:val="009B5775"/>
    <w:rsid w:val="009B5F29"/>
    <w:rsid w:val="009B6111"/>
    <w:rsid w:val="009B637B"/>
    <w:rsid w:val="009B6729"/>
    <w:rsid w:val="009C0588"/>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AF5"/>
    <w:rsid w:val="00A33C3A"/>
    <w:rsid w:val="00A35724"/>
    <w:rsid w:val="00A35B1E"/>
    <w:rsid w:val="00A40F1B"/>
    <w:rsid w:val="00A418B8"/>
    <w:rsid w:val="00A41AB2"/>
    <w:rsid w:val="00A41DC7"/>
    <w:rsid w:val="00A41E2F"/>
    <w:rsid w:val="00A42631"/>
    <w:rsid w:val="00A42CB1"/>
    <w:rsid w:val="00A43071"/>
    <w:rsid w:val="00A43408"/>
    <w:rsid w:val="00A44761"/>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C23"/>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349"/>
    <w:rsid w:val="00A84A01"/>
    <w:rsid w:val="00A84DEB"/>
    <w:rsid w:val="00A85106"/>
    <w:rsid w:val="00A86618"/>
    <w:rsid w:val="00A87988"/>
    <w:rsid w:val="00A90D4A"/>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0D8"/>
    <w:rsid w:val="00B00A72"/>
    <w:rsid w:val="00B00B0C"/>
    <w:rsid w:val="00B00D73"/>
    <w:rsid w:val="00B01DCD"/>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D03"/>
    <w:rsid w:val="00B13F30"/>
    <w:rsid w:val="00B1438A"/>
    <w:rsid w:val="00B14EF0"/>
    <w:rsid w:val="00B15BAB"/>
    <w:rsid w:val="00B15EC2"/>
    <w:rsid w:val="00B16C44"/>
    <w:rsid w:val="00B20842"/>
    <w:rsid w:val="00B2111B"/>
    <w:rsid w:val="00B22506"/>
    <w:rsid w:val="00B227B3"/>
    <w:rsid w:val="00B227FA"/>
    <w:rsid w:val="00B22DFE"/>
    <w:rsid w:val="00B23139"/>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4030"/>
    <w:rsid w:val="00B4449F"/>
    <w:rsid w:val="00B448CA"/>
    <w:rsid w:val="00B457BD"/>
    <w:rsid w:val="00B45981"/>
    <w:rsid w:val="00B45AEA"/>
    <w:rsid w:val="00B45B9F"/>
    <w:rsid w:val="00B4622E"/>
    <w:rsid w:val="00B465A1"/>
    <w:rsid w:val="00B46A8B"/>
    <w:rsid w:val="00B50264"/>
    <w:rsid w:val="00B505B1"/>
    <w:rsid w:val="00B50D75"/>
    <w:rsid w:val="00B52D39"/>
    <w:rsid w:val="00B5307E"/>
    <w:rsid w:val="00B53B07"/>
    <w:rsid w:val="00B550E6"/>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6"/>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990"/>
    <w:rsid w:val="00BD1A51"/>
    <w:rsid w:val="00BD2430"/>
    <w:rsid w:val="00BD4E89"/>
    <w:rsid w:val="00BD61A4"/>
    <w:rsid w:val="00BD69AA"/>
    <w:rsid w:val="00BD724F"/>
    <w:rsid w:val="00BD75F8"/>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6367"/>
    <w:rsid w:val="00C0726D"/>
    <w:rsid w:val="00C10002"/>
    <w:rsid w:val="00C108C7"/>
    <w:rsid w:val="00C117A3"/>
    <w:rsid w:val="00C12028"/>
    <w:rsid w:val="00C12151"/>
    <w:rsid w:val="00C12C34"/>
    <w:rsid w:val="00C12F5C"/>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13F"/>
    <w:rsid w:val="00C348D2"/>
    <w:rsid w:val="00C34D59"/>
    <w:rsid w:val="00C34E16"/>
    <w:rsid w:val="00C351E6"/>
    <w:rsid w:val="00C3648F"/>
    <w:rsid w:val="00C36708"/>
    <w:rsid w:val="00C37B84"/>
    <w:rsid w:val="00C408B2"/>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4321"/>
    <w:rsid w:val="00C554A8"/>
    <w:rsid w:val="00C55527"/>
    <w:rsid w:val="00C55F12"/>
    <w:rsid w:val="00C5673B"/>
    <w:rsid w:val="00C56782"/>
    <w:rsid w:val="00C60272"/>
    <w:rsid w:val="00C61C00"/>
    <w:rsid w:val="00C62D68"/>
    <w:rsid w:val="00C63AB0"/>
    <w:rsid w:val="00C6505B"/>
    <w:rsid w:val="00C65ACD"/>
    <w:rsid w:val="00C65BC1"/>
    <w:rsid w:val="00C66742"/>
    <w:rsid w:val="00C66E58"/>
    <w:rsid w:val="00C67105"/>
    <w:rsid w:val="00C673D9"/>
    <w:rsid w:val="00C710E4"/>
    <w:rsid w:val="00C72492"/>
    <w:rsid w:val="00C72B4E"/>
    <w:rsid w:val="00C73097"/>
    <w:rsid w:val="00C734F0"/>
    <w:rsid w:val="00C7456F"/>
    <w:rsid w:val="00C74A44"/>
    <w:rsid w:val="00C74CA8"/>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331"/>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1902"/>
    <w:rsid w:val="00CD303B"/>
    <w:rsid w:val="00CD6046"/>
    <w:rsid w:val="00CD61CD"/>
    <w:rsid w:val="00CD68E1"/>
    <w:rsid w:val="00CD72C9"/>
    <w:rsid w:val="00CE0000"/>
    <w:rsid w:val="00CE2B80"/>
    <w:rsid w:val="00CE2E3A"/>
    <w:rsid w:val="00CE3677"/>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3747C"/>
    <w:rsid w:val="00D40A19"/>
    <w:rsid w:val="00D41225"/>
    <w:rsid w:val="00D4149E"/>
    <w:rsid w:val="00D41ED0"/>
    <w:rsid w:val="00D4231A"/>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3B86"/>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BDD"/>
    <w:rsid w:val="00DB35DF"/>
    <w:rsid w:val="00DB3ADA"/>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480"/>
    <w:rsid w:val="00DC7627"/>
    <w:rsid w:val="00DC7D01"/>
    <w:rsid w:val="00DD379E"/>
    <w:rsid w:val="00DD3B30"/>
    <w:rsid w:val="00DD3D28"/>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956"/>
    <w:rsid w:val="00E40DD3"/>
    <w:rsid w:val="00E41916"/>
    <w:rsid w:val="00E419D7"/>
    <w:rsid w:val="00E42324"/>
    <w:rsid w:val="00E4277D"/>
    <w:rsid w:val="00E42B0E"/>
    <w:rsid w:val="00E448B8"/>
    <w:rsid w:val="00E44CFF"/>
    <w:rsid w:val="00E45743"/>
    <w:rsid w:val="00E45912"/>
    <w:rsid w:val="00E45DE4"/>
    <w:rsid w:val="00E4625C"/>
    <w:rsid w:val="00E46427"/>
    <w:rsid w:val="00E474AC"/>
    <w:rsid w:val="00E5003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36C4"/>
    <w:rsid w:val="00E84371"/>
    <w:rsid w:val="00E84966"/>
    <w:rsid w:val="00E84D3F"/>
    <w:rsid w:val="00E86337"/>
    <w:rsid w:val="00E873F4"/>
    <w:rsid w:val="00E90428"/>
    <w:rsid w:val="00E91343"/>
    <w:rsid w:val="00E9145D"/>
    <w:rsid w:val="00E917A8"/>
    <w:rsid w:val="00E919EA"/>
    <w:rsid w:val="00E91B0C"/>
    <w:rsid w:val="00E939E6"/>
    <w:rsid w:val="00E94A3A"/>
    <w:rsid w:val="00E94D54"/>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5445"/>
    <w:rsid w:val="00EE6799"/>
    <w:rsid w:val="00EE6925"/>
    <w:rsid w:val="00EE69A1"/>
    <w:rsid w:val="00EE6FDB"/>
    <w:rsid w:val="00EF1BAA"/>
    <w:rsid w:val="00EF2194"/>
    <w:rsid w:val="00EF3B50"/>
    <w:rsid w:val="00EF45AA"/>
    <w:rsid w:val="00EF49A5"/>
    <w:rsid w:val="00EF6FBC"/>
    <w:rsid w:val="00EF7103"/>
    <w:rsid w:val="00EF71E5"/>
    <w:rsid w:val="00F0118E"/>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11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9DE"/>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770"/>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3BC4E"/>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9"/>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package" Target="embeddings/Dokument_programu_Microsoft_Word.docx"/><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rek.wojdan@enea.pl" TargetMode="External"/><Relationship Id="rId17" Type="http://schemas.openxmlformats.org/officeDocument/2006/relationships/hyperlink" Target="https://sip.lex.pl/" TargetMode="External"/><Relationship Id="rId25" Type="http://schemas.openxmlformats.org/officeDocument/2006/relationships/image" Target="media/image3.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mailto:tomasz.damm@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mateusz.zmuda@enea.pl"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grupaenea/o_grupie/enea-polaniec/zamowienia/dokumenty-dla-wykonawcow/owzu-wersja-nz-4-2018.pdf?t=1544077388"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
      <w:docPartPr>
        <w:name w:val="6E33FFB1E97C4B92B96D456B090CD112"/>
        <w:category>
          <w:name w:val="Ogólne"/>
          <w:gallery w:val="placeholder"/>
        </w:category>
        <w:types>
          <w:type w:val="bbPlcHdr"/>
        </w:types>
        <w:behaviors>
          <w:behavior w:val="content"/>
        </w:behaviors>
        <w:guid w:val="{BF65E50B-75C6-4246-970D-A045BC957C62}"/>
      </w:docPartPr>
      <w:docPartBody>
        <w:p w:rsidR="007F4FE9" w:rsidRDefault="007F4FE9" w:rsidP="007F4FE9">
          <w:pPr>
            <w:pStyle w:val="6E33FFB1E97C4B92B96D456B090CD112"/>
          </w:pPr>
          <w:r w:rsidRPr="005B0E3C">
            <w:rPr>
              <w:rStyle w:val="Tekstzastpczy"/>
            </w:rPr>
            <w:t>Wybierz element.</w:t>
          </w:r>
        </w:p>
      </w:docPartBody>
    </w:docPart>
    <w:docPart>
      <w:docPartPr>
        <w:name w:val="278E68180C334A80888E1A0DDCBA1C8D"/>
        <w:category>
          <w:name w:val="Ogólne"/>
          <w:gallery w:val="placeholder"/>
        </w:category>
        <w:types>
          <w:type w:val="bbPlcHdr"/>
        </w:types>
        <w:behaviors>
          <w:behavior w:val="content"/>
        </w:behaviors>
        <w:guid w:val="{46CCE175-8CF0-441A-A1CD-B7C596E32895}"/>
      </w:docPartPr>
      <w:docPartBody>
        <w:p w:rsidR="007F4FE9" w:rsidRDefault="007F4FE9" w:rsidP="007F4FE9">
          <w:pPr>
            <w:pStyle w:val="278E68180C334A80888E1A0DDCBA1C8D"/>
          </w:pPr>
          <w:r w:rsidRPr="005B0E3C">
            <w:rPr>
              <w:rStyle w:val="Tekstzastpczy"/>
            </w:rPr>
            <w:t>Wybierz element.</w:t>
          </w:r>
        </w:p>
      </w:docPartBody>
    </w:docPart>
    <w:docPart>
      <w:docPartPr>
        <w:name w:val="520B7DD5AC7B4602A96F775D0795BD65"/>
        <w:category>
          <w:name w:val="Ogólne"/>
          <w:gallery w:val="placeholder"/>
        </w:category>
        <w:types>
          <w:type w:val="bbPlcHdr"/>
        </w:types>
        <w:behaviors>
          <w:behavior w:val="content"/>
        </w:behaviors>
        <w:guid w:val="{E57D543D-192D-4027-B5BB-288D420D9777}"/>
      </w:docPartPr>
      <w:docPartBody>
        <w:p w:rsidR="007F4FE9" w:rsidRDefault="007F4FE9" w:rsidP="007F4FE9">
          <w:pPr>
            <w:pStyle w:val="520B7DD5AC7B4602A96F775D0795BD65"/>
          </w:pPr>
          <w:r w:rsidRPr="005B0E3C">
            <w:rPr>
              <w:rStyle w:val="Tekstzastpczy"/>
            </w:rPr>
            <w:t>Wybierz element.</w:t>
          </w:r>
        </w:p>
      </w:docPartBody>
    </w:docPart>
    <w:docPart>
      <w:docPartPr>
        <w:name w:val="93A4524940DE476D83BCD1F8DAE1A16E"/>
        <w:category>
          <w:name w:val="Ogólne"/>
          <w:gallery w:val="placeholder"/>
        </w:category>
        <w:types>
          <w:type w:val="bbPlcHdr"/>
        </w:types>
        <w:behaviors>
          <w:behavior w:val="content"/>
        </w:behaviors>
        <w:guid w:val="{AF8E80D6-D626-4F4E-A132-26F5B919C876}"/>
      </w:docPartPr>
      <w:docPartBody>
        <w:p w:rsidR="007F4FE9" w:rsidRDefault="007F4FE9" w:rsidP="007F4FE9">
          <w:pPr>
            <w:pStyle w:val="93A4524940DE476D83BCD1F8DAE1A16E"/>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965B1"/>
    <w:rsid w:val="000D0AD4"/>
    <w:rsid w:val="000D2B00"/>
    <w:rsid w:val="00104378"/>
    <w:rsid w:val="001953F3"/>
    <w:rsid w:val="001B0802"/>
    <w:rsid w:val="001B0F10"/>
    <w:rsid w:val="001C571C"/>
    <w:rsid w:val="0020661F"/>
    <w:rsid w:val="00207EEB"/>
    <w:rsid w:val="002D525C"/>
    <w:rsid w:val="00367856"/>
    <w:rsid w:val="0038411D"/>
    <w:rsid w:val="003A64B6"/>
    <w:rsid w:val="003C5367"/>
    <w:rsid w:val="003D6FBB"/>
    <w:rsid w:val="003D778A"/>
    <w:rsid w:val="00403144"/>
    <w:rsid w:val="00426D3A"/>
    <w:rsid w:val="004272B1"/>
    <w:rsid w:val="00461D4F"/>
    <w:rsid w:val="00465759"/>
    <w:rsid w:val="00467C01"/>
    <w:rsid w:val="00481D4A"/>
    <w:rsid w:val="004B297B"/>
    <w:rsid w:val="005069C3"/>
    <w:rsid w:val="005278AB"/>
    <w:rsid w:val="0053498F"/>
    <w:rsid w:val="005D40A2"/>
    <w:rsid w:val="006704C6"/>
    <w:rsid w:val="00674AE7"/>
    <w:rsid w:val="006911ED"/>
    <w:rsid w:val="006B1FD5"/>
    <w:rsid w:val="007301B1"/>
    <w:rsid w:val="00766C0A"/>
    <w:rsid w:val="007671D1"/>
    <w:rsid w:val="007941EA"/>
    <w:rsid w:val="007D2AC5"/>
    <w:rsid w:val="007E7F7E"/>
    <w:rsid w:val="007F4FE9"/>
    <w:rsid w:val="00801DA9"/>
    <w:rsid w:val="00823C95"/>
    <w:rsid w:val="00854EF9"/>
    <w:rsid w:val="0086755D"/>
    <w:rsid w:val="008F7555"/>
    <w:rsid w:val="00915FF4"/>
    <w:rsid w:val="00950BC0"/>
    <w:rsid w:val="0098228D"/>
    <w:rsid w:val="00A24452"/>
    <w:rsid w:val="00A35266"/>
    <w:rsid w:val="00A54475"/>
    <w:rsid w:val="00A96CA6"/>
    <w:rsid w:val="00AC4AD8"/>
    <w:rsid w:val="00B2489B"/>
    <w:rsid w:val="00B31D30"/>
    <w:rsid w:val="00B6618E"/>
    <w:rsid w:val="00B93315"/>
    <w:rsid w:val="00BA0855"/>
    <w:rsid w:val="00BA632D"/>
    <w:rsid w:val="00BB1DA9"/>
    <w:rsid w:val="00BF1749"/>
    <w:rsid w:val="00C067C4"/>
    <w:rsid w:val="00C61238"/>
    <w:rsid w:val="00C64D23"/>
    <w:rsid w:val="00C74C17"/>
    <w:rsid w:val="00CD252E"/>
    <w:rsid w:val="00CD4C6B"/>
    <w:rsid w:val="00D24767"/>
    <w:rsid w:val="00D431DC"/>
    <w:rsid w:val="00D5081D"/>
    <w:rsid w:val="00D906E4"/>
    <w:rsid w:val="00DB1437"/>
    <w:rsid w:val="00DB5718"/>
    <w:rsid w:val="00DD38F4"/>
    <w:rsid w:val="00E87855"/>
    <w:rsid w:val="00EB6136"/>
    <w:rsid w:val="00EC14CC"/>
    <w:rsid w:val="00EF799A"/>
    <w:rsid w:val="00F35A35"/>
    <w:rsid w:val="00F6636B"/>
    <w:rsid w:val="00FB114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4FE9"/>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6E33FFB1E97C4B92B96D456B090CD112">
    <w:name w:val="6E33FFB1E97C4B92B96D456B090CD112"/>
    <w:rsid w:val="007F4FE9"/>
  </w:style>
  <w:style w:type="paragraph" w:customStyle="1" w:styleId="278E68180C334A80888E1A0DDCBA1C8D">
    <w:name w:val="278E68180C334A80888E1A0DDCBA1C8D"/>
    <w:rsid w:val="007F4FE9"/>
  </w:style>
  <w:style w:type="paragraph" w:customStyle="1" w:styleId="520B7DD5AC7B4602A96F775D0795BD65">
    <w:name w:val="520B7DD5AC7B4602A96F775D0795BD65"/>
    <w:rsid w:val="007F4FE9"/>
  </w:style>
  <w:style w:type="paragraph" w:customStyle="1" w:styleId="93A4524940DE476D83BCD1F8DAE1A16E">
    <w:name w:val="93A4524940DE476D83BCD1F8DAE1A16E"/>
    <w:rsid w:val="007F4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3C4D-555A-4924-9BEB-6F15F5A0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141</TotalTime>
  <Pages>73</Pages>
  <Words>24180</Words>
  <Characters>145082</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168925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30</cp:revision>
  <cp:lastPrinted>2019-10-28T10:56:00Z</cp:lastPrinted>
  <dcterms:created xsi:type="dcterms:W3CDTF">2019-10-25T08:41:00Z</dcterms:created>
  <dcterms:modified xsi:type="dcterms:W3CDTF">2019-11-15T07:16:00Z</dcterms:modified>
</cp:coreProperties>
</file>